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7DF9" w:rsidRPr="00363623" w:rsidRDefault="00B97DF9">
      <w:pPr>
        <w:pStyle w:val="Title"/>
        <w:rPr>
          <w:sz w:val="24"/>
          <w:u w:val="none"/>
        </w:rPr>
      </w:pPr>
      <w:r w:rsidRPr="00363623">
        <w:rPr>
          <w:u w:val="none"/>
        </w:rPr>
        <w:t>MEMORANDUM</w:t>
      </w:r>
    </w:p>
    <w:p w:rsidR="00B97DF9" w:rsidRDefault="00B97DF9">
      <w:pPr>
        <w:jc w:val="center"/>
        <w:rPr>
          <w:rFonts w:ascii="Times New" w:hAnsi="Times New"/>
          <w:b/>
          <w:sz w:val="24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116"/>
        <w:gridCol w:w="3534"/>
        <w:gridCol w:w="1050"/>
        <w:gridCol w:w="3600"/>
      </w:tblGrid>
      <w:tr w:rsidR="00B97DF9">
        <w:trPr>
          <w:trHeight w:val="402"/>
        </w:trPr>
        <w:tc>
          <w:tcPr>
            <w:tcW w:w="1116" w:type="dxa"/>
          </w:tcPr>
          <w:p w:rsidR="00B97DF9" w:rsidRDefault="00B97DF9">
            <w:pPr>
              <w:rPr>
                <w:rFonts w:ascii="Times New" w:hAnsi="Times New"/>
                <w:b/>
                <w:sz w:val="24"/>
              </w:rPr>
            </w:pPr>
            <w:r>
              <w:rPr>
                <w:rFonts w:ascii="Times New" w:hAnsi="Times New"/>
                <w:b/>
                <w:sz w:val="24"/>
              </w:rPr>
              <w:t>From:</w:t>
            </w:r>
          </w:p>
          <w:p w:rsidR="00B97DF9" w:rsidRDefault="00B97DF9">
            <w:pPr>
              <w:rPr>
                <w:rFonts w:ascii="Times New" w:hAnsi="Times New"/>
                <w:b/>
                <w:sz w:val="24"/>
              </w:rPr>
            </w:pPr>
          </w:p>
        </w:tc>
        <w:tc>
          <w:tcPr>
            <w:tcW w:w="3534" w:type="dxa"/>
          </w:tcPr>
          <w:p w:rsidR="00B97DF9" w:rsidRDefault="00A562D4">
            <w:pPr>
              <w:rPr>
                <w:rFonts w:ascii="Times New" w:hAnsi="Times New"/>
                <w:b/>
                <w:sz w:val="24"/>
              </w:rPr>
            </w:pPr>
            <w:r>
              <w:rPr>
                <w:rFonts w:ascii="Times New" w:hAnsi="Times New"/>
                <w:b/>
                <w:sz w:val="24"/>
              </w:rPr>
              <w:t>Housing Services</w:t>
            </w:r>
          </w:p>
          <w:p w:rsidR="00B97DF9" w:rsidRDefault="00B97DF9">
            <w:pPr>
              <w:rPr>
                <w:rFonts w:ascii="Times New" w:hAnsi="Times New"/>
                <w:b/>
                <w:sz w:val="24"/>
              </w:rPr>
            </w:pPr>
          </w:p>
        </w:tc>
        <w:tc>
          <w:tcPr>
            <w:tcW w:w="1050" w:type="dxa"/>
            <w:tcBorders>
              <w:left w:val="single" w:sz="6" w:space="0" w:color="auto"/>
            </w:tcBorders>
          </w:tcPr>
          <w:p w:rsidR="00B97DF9" w:rsidRDefault="00B97DF9">
            <w:pPr>
              <w:rPr>
                <w:rFonts w:ascii="Times New" w:hAnsi="Times New"/>
                <w:b/>
                <w:sz w:val="24"/>
              </w:rPr>
            </w:pPr>
            <w:r>
              <w:rPr>
                <w:rFonts w:ascii="Times New" w:hAnsi="Times New"/>
                <w:b/>
                <w:sz w:val="24"/>
              </w:rPr>
              <w:t>To:</w:t>
            </w:r>
          </w:p>
        </w:tc>
        <w:tc>
          <w:tcPr>
            <w:tcW w:w="3600" w:type="dxa"/>
          </w:tcPr>
          <w:p w:rsidR="00B97DF9" w:rsidRDefault="00A562D4">
            <w:pPr>
              <w:rPr>
                <w:rFonts w:ascii="Times New" w:hAnsi="Times New"/>
                <w:b/>
                <w:sz w:val="24"/>
              </w:rPr>
            </w:pPr>
            <w:r>
              <w:rPr>
                <w:rFonts w:ascii="Times New" w:hAnsi="Times New"/>
                <w:b/>
                <w:sz w:val="24"/>
              </w:rPr>
              <w:t>Tracy Payne</w:t>
            </w:r>
          </w:p>
          <w:p w:rsidR="00B97DF9" w:rsidRDefault="00B97DF9">
            <w:pPr>
              <w:rPr>
                <w:rFonts w:ascii="Times New" w:hAnsi="Times New"/>
                <w:b/>
                <w:sz w:val="24"/>
              </w:rPr>
            </w:pPr>
          </w:p>
        </w:tc>
      </w:tr>
      <w:tr w:rsidR="00B97DF9">
        <w:trPr>
          <w:trHeight w:val="402"/>
        </w:trPr>
        <w:tc>
          <w:tcPr>
            <w:tcW w:w="1116" w:type="dxa"/>
          </w:tcPr>
          <w:p w:rsidR="00B97DF9" w:rsidRDefault="00B97DF9">
            <w:pPr>
              <w:rPr>
                <w:rFonts w:ascii="Times New" w:hAnsi="Times New"/>
                <w:b/>
                <w:sz w:val="24"/>
              </w:rPr>
            </w:pPr>
            <w:r>
              <w:rPr>
                <w:rFonts w:ascii="Times New" w:hAnsi="Times New"/>
                <w:b/>
                <w:sz w:val="24"/>
              </w:rPr>
              <w:t>Author:</w:t>
            </w:r>
          </w:p>
          <w:p w:rsidR="00B97DF9" w:rsidRDefault="00B97DF9">
            <w:pPr>
              <w:rPr>
                <w:rFonts w:ascii="Times New" w:hAnsi="Times New"/>
                <w:b/>
                <w:sz w:val="24"/>
              </w:rPr>
            </w:pPr>
            <w:r>
              <w:rPr>
                <w:rFonts w:ascii="Times New" w:hAnsi="Times New"/>
                <w:b/>
                <w:sz w:val="24"/>
              </w:rPr>
              <w:t>Ext:</w:t>
            </w:r>
          </w:p>
        </w:tc>
        <w:tc>
          <w:tcPr>
            <w:tcW w:w="3534" w:type="dxa"/>
          </w:tcPr>
          <w:p w:rsidR="00B97DF9" w:rsidRDefault="00A562D4">
            <w:pPr>
              <w:rPr>
                <w:rFonts w:ascii="Arial" w:hAnsi="Arial" w:cs="Arial"/>
                <w:b/>
                <w:noProof/>
                <w:sz w:val="24"/>
              </w:rPr>
            </w:pPr>
            <w:r>
              <w:rPr>
                <w:rFonts w:ascii="Arial" w:hAnsi="Arial" w:cs="Arial"/>
                <w:b/>
                <w:noProof/>
                <w:sz w:val="24"/>
              </w:rPr>
              <w:t>Sarah Grabowski</w:t>
            </w:r>
          </w:p>
          <w:p w:rsidR="00A562D4" w:rsidRDefault="00A562D4">
            <w:pPr>
              <w:rPr>
                <w:rFonts w:ascii="Arial" w:hAnsi="Arial" w:cs="Arial"/>
                <w:b/>
                <w:noProof/>
                <w:sz w:val="24"/>
              </w:rPr>
            </w:pPr>
            <w:r>
              <w:rPr>
                <w:rFonts w:ascii="Arial" w:hAnsi="Arial" w:cs="Arial"/>
                <w:b/>
                <w:noProof/>
                <w:sz w:val="24"/>
              </w:rPr>
              <w:t>8485</w:t>
            </w:r>
          </w:p>
          <w:p w:rsidR="00A562D4" w:rsidRDefault="00A562D4">
            <w:pPr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1050" w:type="dxa"/>
            <w:tcBorders>
              <w:left w:val="single" w:sz="6" w:space="0" w:color="auto"/>
            </w:tcBorders>
          </w:tcPr>
          <w:p w:rsidR="00B97DF9" w:rsidRDefault="00B97DF9">
            <w:pPr>
              <w:rPr>
                <w:rFonts w:ascii="Times New" w:hAnsi="Times New"/>
                <w:b/>
                <w:sz w:val="24"/>
              </w:rPr>
            </w:pPr>
            <w:r>
              <w:rPr>
                <w:rFonts w:ascii="Times New" w:hAnsi="Times New"/>
                <w:b/>
                <w:sz w:val="24"/>
              </w:rPr>
              <w:t>Email:</w:t>
            </w:r>
          </w:p>
        </w:tc>
        <w:tc>
          <w:tcPr>
            <w:tcW w:w="3600" w:type="dxa"/>
          </w:tcPr>
          <w:p w:rsidR="00B97DF9" w:rsidRPr="00A562D4" w:rsidRDefault="00A562D4" w:rsidP="00A562D4">
            <w:pPr>
              <w:rPr>
                <w:rFonts w:ascii="Arial" w:hAnsi="Arial" w:cs="Arial"/>
                <w:b/>
                <w:noProof/>
                <w:sz w:val="22"/>
                <w:szCs w:val="22"/>
                <w:lang w:val="fr-FR"/>
              </w:rPr>
            </w:pPr>
            <w:r w:rsidRPr="00A562D4">
              <w:rPr>
                <w:rFonts w:ascii="Arial" w:hAnsi="Arial" w:cs="Arial"/>
                <w:b/>
                <w:noProof/>
                <w:sz w:val="22"/>
                <w:szCs w:val="22"/>
                <w:lang w:val="fr-FR"/>
              </w:rPr>
              <w:t>tracy.payne</w:t>
            </w:r>
            <w:r w:rsidR="00B97DF9" w:rsidRPr="00A562D4">
              <w:rPr>
                <w:rFonts w:ascii="Arial" w:hAnsi="Arial" w:cs="Arial"/>
                <w:b/>
                <w:noProof/>
                <w:sz w:val="22"/>
                <w:szCs w:val="22"/>
                <w:lang w:val="fr-FR"/>
              </w:rPr>
              <w:t xml:space="preserve">@eastleigh.gov.uk </w:t>
            </w:r>
          </w:p>
          <w:p w:rsidR="00A562D4" w:rsidRPr="00BC3A32" w:rsidRDefault="00A562D4" w:rsidP="00A562D4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B97DF9">
        <w:trPr>
          <w:trHeight w:val="402"/>
        </w:trPr>
        <w:tc>
          <w:tcPr>
            <w:tcW w:w="1116" w:type="dxa"/>
          </w:tcPr>
          <w:p w:rsidR="00B97DF9" w:rsidRDefault="00B97DF9">
            <w:pPr>
              <w:rPr>
                <w:rFonts w:ascii="Times New" w:hAnsi="Times New"/>
                <w:b/>
                <w:sz w:val="24"/>
              </w:rPr>
            </w:pPr>
            <w:r>
              <w:rPr>
                <w:rFonts w:ascii="Times New" w:hAnsi="Times New"/>
                <w:b/>
                <w:sz w:val="24"/>
              </w:rPr>
              <w:t>Date:</w:t>
            </w:r>
          </w:p>
          <w:p w:rsidR="00B97DF9" w:rsidRDefault="00B97DF9">
            <w:pPr>
              <w:rPr>
                <w:rFonts w:ascii="Times New" w:hAnsi="Times New"/>
                <w:b/>
                <w:sz w:val="24"/>
              </w:rPr>
            </w:pPr>
          </w:p>
        </w:tc>
        <w:tc>
          <w:tcPr>
            <w:tcW w:w="3534" w:type="dxa"/>
          </w:tcPr>
          <w:p w:rsidR="00B97DF9" w:rsidRPr="00100F2A" w:rsidRDefault="009D6976">
            <w:pPr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/>
                <w:b/>
                <w:noProof/>
                <w:sz w:val="24"/>
              </w:rPr>
              <w:t>19</w:t>
            </w:r>
            <w:r w:rsidR="005C6E86">
              <w:rPr>
                <w:rFonts w:ascii="Arial" w:hAnsi="Arial"/>
                <w:b/>
                <w:noProof/>
                <w:sz w:val="24"/>
              </w:rPr>
              <w:t xml:space="preserve"> </w:t>
            </w:r>
            <w:r w:rsidR="008D1AF6">
              <w:rPr>
                <w:rFonts w:ascii="Arial" w:hAnsi="Arial"/>
                <w:b/>
                <w:noProof/>
                <w:sz w:val="24"/>
              </w:rPr>
              <w:t>June</w:t>
            </w:r>
            <w:r w:rsidR="00B97DF9">
              <w:rPr>
                <w:rFonts w:ascii="Arial" w:hAnsi="Arial"/>
                <w:b/>
                <w:noProof/>
                <w:sz w:val="24"/>
              </w:rPr>
              <w:t xml:space="preserve"> 2017</w:t>
            </w:r>
          </w:p>
        </w:tc>
        <w:tc>
          <w:tcPr>
            <w:tcW w:w="1050" w:type="dxa"/>
            <w:tcBorders>
              <w:left w:val="single" w:sz="6" w:space="0" w:color="auto"/>
            </w:tcBorders>
          </w:tcPr>
          <w:p w:rsidR="00B97DF9" w:rsidRDefault="00B97DF9">
            <w:pPr>
              <w:rPr>
                <w:rFonts w:ascii="Times New" w:hAnsi="Times New"/>
                <w:b/>
                <w:sz w:val="24"/>
              </w:rPr>
            </w:pPr>
          </w:p>
        </w:tc>
        <w:tc>
          <w:tcPr>
            <w:tcW w:w="3600" w:type="dxa"/>
          </w:tcPr>
          <w:p w:rsidR="00B97DF9" w:rsidRDefault="00B97DF9">
            <w:pPr>
              <w:rPr>
                <w:rFonts w:ascii="Times New" w:hAnsi="Times New"/>
                <w:b/>
                <w:sz w:val="24"/>
              </w:rPr>
            </w:pPr>
          </w:p>
        </w:tc>
      </w:tr>
      <w:tr w:rsidR="00B97DF9">
        <w:trPr>
          <w:trHeight w:val="402"/>
        </w:trPr>
        <w:tc>
          <w:tcPr>
            <w:tcW w:w="1116" w:type="dxa"/>
            <w:tcBorders>
              <w:bottom w:val="single" w:sz="6" w:space="0" w:color="auto"/>
            </w:tcBorders>
          </w:tcPr>
          <w:p w:rsidR="00B97DF9" w:rsidRDefault="00B97DF9">
            <w:pPr>
              <w:rPr>
                <w:rFonts w:ascii="Times New" w:hAnsi="Times New"/>
                <w:b/>
                <w:sz w:val="24"/>
              </w:rPr>
            </w:pPr>
            <w:r>
              <w:rPr>
                <w:rFonts w:ascii="Times New" w:hAnsi="Times New"/>
                <w:b/>
                <w:sz w:val="24"/>
              </w:rPr>
              <w:t>My Ref:</w:t>
            </w:r>
          </w:p>
        </w:tc>
        <w:tc>
          <w:tcPr>
            <w:tcW w:w="3534" w:type="dxa"/>
            <w:tcBorders>
              <w:bottom w:val="single" w:sz="6" w:space="0" w:color="auto"/>
            </w:tcBorders>
          </w:tcPr>
          <w:p w:rsidR="00B97DF9" w:rsidRDefault="009D6976">
            <w:pPr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noProof/>
                <w:sz w:val="24"/>
              </w:rPr>
              <w:t>V/17/80425</w:t>
            </w:r>
          </w:p>
          <w:p w:rsidR="00B97DF9" w:rsidRDefault="00B97DF9">
            <w:pPr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1050" w:type="dxa"/>
            <w:tcBorders>
              <w:left w:val="single" w:sz="6" w:space="0" w:color="auto"/>
              <w:bottom w:val="single" w:sz="6" w:space="0" w:color="auto"/>
            </w:tcBorders>
          </w:tcPr>
          <w:p w:rsidR="00B97DF9" w:rsidRDefault="00B97DF9">
            <w:pPr>
              <w:rPr>
                <w:rFonts w:ascii="Times New" w:hAnsi="Times New"/>
                <w:b/>
                <w:sz w:val="24"/>
                <w:u w:val="single"/>
              </w:rPr>
            </w:pPr>
            <w:r>
              <w:rPr>
                <w:rFonts w:ascii="Times New" w:hAnsi="Times New"/>
                <w:b/>
                <w:sz w:val="24"/>
              </w:rPr>
              <w:t>Yr Ref:</w:t>
            </w:r>
          </w:p>
        </w:tc>
        <w:tc>
          <w:tcPr>
            <w:tcW w:w="3600" w:type="dxa"/>
            <w:tcBorders>
              <w:bottom w:val="single" w:sz="6" w:space="0" w:color="auto"/>
            </w:tcBorders>
          </w:tcPr>
          <w:p w:rsidR="00A562D4" w:rsidRDefault="009D6976" w:rsidP="00A562D4">
            <w:pPr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noProof/>
                <w:sz w:val="24"/>
              </w:rPr>
              <w:t>V/17/80425</w:t>
            </w:r>
          </w:p>
          <w:p w:rsidR="00B97DF9" w:rsidRDefault="00B97DF9">
            <w:pPr>
              <w:rPr>
                <w:rFonts w:ascii="Times New" w:hAnsi="Times New"/>
                <w:b/>
                <w:sz w:val="24"/>
                <w:u w:val="single"/>
              </w:rPr>
            </w:pPr>
          </w:p>
        </w:tc>
      </w:tr>
    </w:tbl>
    <w:p w:rsidR="00B97DF9" w:rsidRDefault="00B97DF9">
      <w:pPr>
        <w:tabs>
          <w:tab w:val="left" w:pos="-720"/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rFonts w:ascii="Times New" w:hAnsi="Times New"/>
          <w:b/>
          <w:sz w:val="24"/>
          <w:u w:val="single"/>
        </w:rPr>
      </w:pPr>
    </w:p>
    <w:p w:rsidR="00B97DF9" w:rsidRDefault="00B97DF9">
      <w:pPr>
        <w:tabs>
          <w:tab w:val="left" w:pos="-720"/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rFonts w:ascii="Times New" w:hAnsi="Times New"/>
          <w:b/>
          <w:sz w:val="24"/>
          <w:u w:val="single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817"/>
        <w:gridCol w:w="8711"/>
      </w:tblGrid>
      <w:tr w:rsidR="00B97DF9">
        <w:tc>
          <w:tcPr>
            <w:tcW w:w="817" w:type="dxa"/>
          </w:tcPr>
          <w:p w:rsidR="00B97DF9" w:rsidRDefault="00B97DF9" w:rsidP="00BB5DA1">
            <w:pPr>
              <w:tabs>
                <w:tab w:val="left" w:pos="-720"/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rFonts w:ascii="Times New" w:hAnsi="Times New"/>
                <w:b/>
                <w:sz w:val="24"/>
              </w:rPr>
            </w:pPr>
            <w:r>
              <w:rPr>
                <w:rFonts w:ascii="Times New" w:hAnsi="Times New"/>
                <w:b/>
                <w:sz w:val="24"/>
              </w:rPr>
              <w:t>RE:</w:t>
            </w:r>
          </w:p>
        </w:tc>
        <w:tc>
          <w:tcPr>
            <w:tcW w:w="8711" w:type="dxa"/>
          </w:tcPr>
          <w:p w:rsidR="00B97DF9" w:rsidRDefault="00B97DF9" w:rsidP="009D6976">
            <w:pPr>
              <w:tabs>
                <w:tab w:val="left" w:pos="-720"/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rFonts w:ascii="Times New" w:hAnsi="Times New"/>
                <w:b/>
                <w:sz w:val="24"/>
              </w:rPr>
            </w:pPr>
            <w:r w:rsidRPr="000C0118">
              <w:rPr>
                <w:rFonts w:ascii="Times New" w:hAnsi="Times New"/>
                <w:b/>
                <w:noProof/>
                <w:sz w:val="24"/>
              </w:rPr>
              <w:t>Pursuant to</w:t>
            </w:r>
            <w:r w:rsidR="000409CC">
              <w:rPr>
                <w:rFonts w:ascii="Times New" w:hAnsi="Times New"/>
                <w:b/>
                <w:noProof/>
                <w:sz w:val="24"/>
              </w:rPr>
              <w:t xml:space="preserve"> Planning Application </w:t>
            </w:r>
            <w:r w:rsidR="009D6976">
              <w:rPr>
                <w:rFonts w:ascii="Times New" w:hAnsi="Times New"/>
                <w:b/>
                <w:noProof/>
                <w:sz w:val="24"/>
              </w:rPr>
              <w:t>Z/04771/121 and Z/04771/124</w:t>
            </w:r>
            <w:r w:rsidRPr="000C0118">
              <w:rPr>
                <w:rFonts w:ascii="Times New" w:hAnsi="Times New"/>
                <w:b/>
                <w:noProof/>
                <w:sz w:val="24"/>
              </w:rPr>
              <w:t xml:space="preserve">: Variation </w:t>
            </w:r>
            <w:r w:rsidR="000409CC">
              <w:rPr>
                <w:rFonts w:ascii="Times New" w:hAnsi="Times New"/>
                <w:b/>
                <w:noProof/>
                <w:sz w:val="24"/>
              </w:rPr>
              <w:t xml:space="preserve">to S106 Agreement dated </w:t>
            </w:r>
            <w:r w:rsidR="009D6976">
              <w:rPr>
                <w:rFonts w:ascii="Times New" w:hAnsi="Times New"/>
                <w:b/>
                <w:noProof/>
                <w:sz w:val="24"/>
              </w:rPr>
              <w:t>26</w:t>
            </w:r>
            <w:r w:rsidR="00D65675">
              <w:rPr>
                <w:rFonts w:ascii="Times New" w:hAnsi="Times New"/>
                <w:b/>
                <w:noProof/>
                <w:sz w:val="24"/>
              </w:rPr>
              <w:t>/0</w:t>
            </w:r>
            <w:r w:rsidR="009D6976">
              <w:rPr>
                <w:rFonts w:ascii="Times New" w:hAnsi="Times New"/>
                <w:b/>
                <w:noProof/>
                <w:sz w:val="24"/>
              </w:rPr>
              <w:t>6/2002</w:t>
            </w:r>
            <w:r w:rsidRPr="000C0118">
              <w:rPr>
                <w:rFonts w:ascii="Times New" w:hAnsi="Times New"/>
                <w:b/>
                <w:noProof/>
                <w:sz w:val="24"/>
              </w:rPr>
              <w:t xml:space="preserve"> </w:t>
            </w:r>
            <w:r w:rsidR="009D6976">
              <w:rPr>
                <w:rFonts w:ascii="Times New" w:hAnsi="Times New"/>
                <w:b/>
                <w:noProof/>
                <w:sz w:val="24"/>
              </w:rPr>
              <w:t>to amend the mortgagee exclusion clauses.</w:t>
            </w:r>
          </w:p>
        </w:tc>
      </w:tr>
    </w:tbl>
    <w:p w:rsidR="00B97DF9" w:rsidRDefault="009D6976" w:rsidP="00BB5DA1">
      <w:pPr>
        <w:rPr>
          <w:rFonts w:ascii="Arial" w:hAnsi="Arial" w:cs="Arial"/>
          <w:b/>
          <w:bCs/>
          <w:sz w:val="22"/>
          <w:lang w:val="en-GB"/>
        </w:rPr>
      </w:pPr>
      <w:r>
        <w:rPr>
          <w:rFonts w:ascii="Arial" w:hAnsi="Arial" w:cs="Arial"/>
          <w:b/>
          <w:noProof/>
          <w:sz w:val="24"/>
        </w:rPr>
        <w:t>Pirelli General, Leigh Road, Eastleigh, SO50 5SN</w:t>
      </w:r>
    </w:p>
    <w:p w:rsidR="00B97DF9" w:rsidRPr="006152DD" w:rsidRDefault="00B97DF9" w:rsidP="00BB5DA1">
      <w:pPr>
        <w:keepNext/>
        <w:tabs>
          <w:tab w:val="left" w:pos="-720"/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rFonts w:ascii="Times New" w:hAnsi="Times New"/>
          <w:bCs/>
          <w:sz w:val="24"/>
          <w:lang w:val="en-GB"/>
        </w:rPr>
      </w:pPr>
    </w:p>
    <w:p w:rsidR="00681F83" w:rsidRDefault="00681F83">
      <w:pPr>
        <w:keepNext/>
        <w:tabs>
          <w:tab w:val="left" w:pos="-720"/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both"/>
        <w:sectPr w:rsidR="00681F83" w:rsidSect="00B97DF9">
          <w:footerReference w:type="default" r:id="rId8"/>
          <w:endnotePr>
            <w:numFmt w:val="decimal"/>
          </w:endnotePr>
          <w:pgSz w:w="11904" w:h="16836" w:code="9"/>
          <w:pgMar w:top="720" w:right="1009" w:bottom="1440" w:left="1582" w:header="720" w:footer="720" w:gutter="0"/>
          <w:paperSrc w:first="1" w:other="7"/>
          <w:pgNumType w:start="1"/>
          <w:cols w:space="720"/>
        </w:sectPr>
      </w:pPr>
    </w:p>
    <w:p w:rsidR="005C6E86" w:rsidRDefault="00A01932" w:rsidP="005C6E86">
      <w:pPr>
        <w:keepNext/>
        <w:tabs>
          <w:tab w:val="left" w:pos="-720"/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Thank </w:t>
      </w:r>
      <w:r w:rsidR="008D1AF6">
        <w:rPr>
          <w:rFonts w:ascii="Arial" w:hAnsi="Arial" w:cs="Arial"/>
          <w:sz w:val="24"/>
          <w:szCs w:val="24"/>
        </w:rPr>
        <w:t>you for your recent memorandum in</w:t>
      </w:r>
      <w:r>
        <w:rPr>
          <w:rFonts w:ascii="Arial" w:hAnsi="Arial" w:cs="Arial"/>
          <w:sz w:val="24"/>
          <w:szCs w:val="24"/>
        </w:rPr>
        <w:t xml:space="preserve"> relation to the above n</w:t>
      </w:r>
      <w:r w:rsidR="005C6E86">
        <w:rPr>
          <w:rFonts w:ascii="Arial" w:hAnsi="Arial" w:cs="Arial"/>
          <w:sz w:val="24"/>
          <w:szCs w:val="24"/>
        </w:rPr>
        <w:t>amed Deed of Variation request.</w:t>
      </w:r>
      <w:bookmarkStart w:id="0" w:name="_GoBack"/>
      <w:bookmarkEnd w:id="0"/>
    </w:p>
    <w:p w:rsidR="005C6E86" w:rsidRDefault="005C6E86" w:rsidP="005C6E86">
      <w:pPr>
        <w:keepNext/>
        <w:tabs>
          <w:tab w:val="left" w:pos="-720"/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both"/>
        <w:rPr>
          <w:rFonts w:ascii="Arial" w:hAnsi="Arial" w:cs="Arial"/>
          <w:sz w:val="24"/>
          <w:szCs w:val="24"/>
        </w:rPr>
      </w:pPr>
    </w:p>
    <w:p w:rsidR="005C6E86" w:rsidRDefault="005C6E86" w:rsidP="005C6E86">
      <w:pPr>
        <w:keepNext/>
        <w:tabs>
          <w:tab w:val="left" w:pos="-720"/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 can confirm that we raise no objection in principle, subject to the proposed Deed of Variation wording being agreed with our Legal department.</w:t>
      </w:r>
    </w:p>
    <w:p w:rsidR="00EA674E" w:rsidRDefault="00EA674E">
      <w:pPr>
        <w:keepNext/>
        <w:tabs>
          <w:tab w:val="left" w:pos="-720"/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both"/>
        <w:rPr>
          <w:rFonts w:ascii="Arial" w:hAnsi="Arial" w:cs="Arial"/>
          <w:sz w:val="24"/>
          <w:szCs w:val="24"/>
        </w:rPr>
      </w:pPr>
    </w:p>
    <w:p w:rsidR="00EA674E" w:rsidRDefault="00EA674E">
      <w:pPr>
        <w:keepNext/>
        <w:tabs>
          <w:tab w:val="left" w:pos="-720"/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Please let me know if you require anything further.</w:t>
      </w:r>
    </w:p>
    <w:p w:rsidR="00EA674E" w:rsidRDefault="00EA674E">
      <w:pPr>
        <w:keepNext/>
        <w:tabs>
          <w:tab w:val="left" w:pos="-720"/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both"/>
        <w:rPr>
          <w:rFonts w:ascii="Arial" w:hAnsi="Arial" w:cs="Arial"/>
          <w:sz w:val="24"/>
          <w:szCs w:val="24"/>
        </w:rPr>
      </w:pPr>
    </w:p>
    <w:p w:rsidR="00EA674E" w:rsidRDefault="00EA674E">
      <w:pPr>
        <w:keepNext/>
        <w:tabs>
          <w:tab w:val="left" w:pos="-720"/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Kind Regards</w:t>
      </w:r>
    </w:p>
    <w:p w:rsidR="00EA674E" w:rsidRDefault="00EA674E">
      <w:pPr>
        <w:keepNext/>
        <w:tabs>
          <w:tab w:val="left" w:pos="-720"/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both"/>
        <w:rPr>
          <w:rFonts w:ascii="Arial" w:hAnsi="Arial" w:cs="Arial"/>
          <w:sz w:val="24"/>
          <w:szCs w:val="24"/>
        </w:rPr>
      </w:pPr>
    </w:p>
    <w:p w:rsidR="00EA674E" w:rsidRDefault="00EA674E">
      <w:pPr>
        <w:keepNext/>
        <w:tabs>
          <w:tab w:val="left" w:pos="-720"/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both"/>
        <w:rPr>
          <w:rFonts w:ascii="Arial" w:hAnsi="Arial" w:cs="Arial"/>
          <w:sz w:val="24"/>
          <w:szCs w:val="24"/>
        </w:rPr>
      </w:pPr>
    </w:p>
    <w:p w:rsidR="00EA674E" w:rsidRDefault="00EA674E">
      <w:pPr>
        <w:keepNext/>
        <w:tabs>
          <w:tab w:val="left" w:pos="-720"/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Sarah Grabowski</w:t>
      </w:r>
    </w:p>
    <w:p w:rsidR="00EA674E" w:rsidRDefault="00EA674E">
      <w:pPr>
        <w:keepNext/>
        <w:tabs>
          <w:tab w:val="left" w:pos="-720"/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Housing Enabling Officer</w:t>
      </w:r>
    </w:p>
    <w:sectPr w:rsidR="00EA674E" w:rsidSect="00B97DF9">
      <w:footerReference w:type="default" r:id="rId9"/>
      <w:endnotePr>
        <w:numFmt w:val="decimal"/>
      </w:endnotePr>
      <w:type w:val="continuous"/>
      <w:pgSz w:w="11904" w:h="16836" w:code="9"/>
      <w:pgMar w:top="720" w:right="1009" w:bottom="1440" w:left="1582" w:header="720" w:footer="720" w:gutter="0"/>
      <w:paperSrc w:first="1" w:other="7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7923" w:rsidRDefault="00607923">
      <w:r>
        <w:separator/>
      </w:r>
    </w:p>
  </w:endnote>
  <w:endnote w:type="continuationSeparator" w:id="0">
    <w:p w:rsidR="00607923" w:rsidRDefault="006079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7DF9" w:rsidRDefault="00B97DF9">
    <w:pPr>
      <w:pStyle w:val="Footer"/>
      <w:rPr>
        <w:rFonts w:ascii="Arial" w:hAnsi="Arial" w:cs="Arial"/>
        <w:sz w:val="16"/>
      </w:rPr>
    </w:pPr>
    <w:r>
      <w:rPr>
        <w:rFonts w:ascii="Arial" w:hAnsi="Arial" w:cs="Arial"/>
        <w:noProof/>
        <w:sz w:val="16"/>
      </w:rPr>
      <w:t>PL_Internal Consultation.doc</w:t>
    </w:r>
  </w:p>
  <w:p w:rsidR="00B97DF9" w:rsidRDefault="00B97DF9">
    <w:pPr>
      <w:pStyle w:val="Footer"/>
      <w:rPr>
        <w:rFonts w:ascii="Arial" w:hAnsi="Arial" w:cs="Arial"/>
        <w:sz w:val="16"/>
      </w:rPr>
    </w:pPr>
  </w:p>
  <w:p w:rsidR="00B97DF9" w:rsidRDefault="00B97DF9">
    <w:pPr>
      <w:pStyle w:val="Footer"/>
      <w:rPr>
        <w:rFonts w:ascii="Arial" w:hAnsi="Arial" w:cs="Arial"/>
        <w:sz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09A7" w:rsidRDefault="005E5F49">
    <w:pPr>
      <w:pStyle w:val="Footer"/>
      <w:rPr>
        <w:rFonts w:ascii="Arial" w:hAnsi="Arial" w:cs="Arial"/>
        <w:sz w:val="16"/>
      </w:rPr>
    </w:pPr>
    <w:r>
      <w:rPr>
        <w:rFonts w:ascii="Arial" w:hAnsi="Arial" w:cs="Arial"/>
        <w:noProof/>
        <w:sz w:val="16"/>
      </w:rPr>
      <w:t>PL_Internal Consultation.doc</w:t>
    </w:r>
  </w:p>
  <w:p w:rsidR="00A009A7" w:rsidRDefault="00A009A7">
    <w:pPr>
      <w:pStyle w:val="Footer"/>
      <w:rPr>
        <w:rFonts w:ascii="Arial" w:hAnsi="Arial" w:cs="Arial"/>
        <w:sz w:val="16"/>
      </w:rPr>
    </w:pPr>
  </w:p>
  <w:p w:rsidR="00A009A7" w:rsidRDefault="00A009A7">
    <w:pPr>
      <w:pStyle w:val="Footer"/>
      <w:rPr>
        <w:rFonts w:ascii="Arial" w:hAnsi="Arial" w:cs="Arial"/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7923" w:rsidRDefault="00607923">
      <w:r>
        <w:separator/>
      </w:r>
    </w:p>
  </w:footnote>
  <w:footnote w:type="continuationSeparator" w:id="0">
    <w:p w:rsidR="00607923" w:rsidRDefault="006079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3401F0"/>
    <w:multiLevelType w:val="hybridMultilevel"/>
    <w:tmpl w:val="0888A260"/>
    <w:lvl w:ilvl="0" w:tplc="05224388">
      <w:start w:val="1"/>
      <w:numFmt w:val="bullet"/>
      <w:lvlText w:val=""/>
      <w:lvlJc w:val="left"/>
      <w:pPr>
        <w:tabs>
          <w:tab w:val="num" w:pos="1247"/>
        </w:tabs>
        <w:ind w:left="1247" w:hanging="56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279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349"/>
    <w:rsid w:val="000307D8"/>
    <w:rsid w:val="000409CC"/>
    <w:rsid w:val="00051CD3"/>
    <w:rsid w:val="000F1095"/>
    <w:rsid w:val="00100F2A"/>
    <w:rsid w:val="001540DD"/>
    <w:rsid w:val="00156E04"/>
    <w:rsid w:val="00181261"/>
    <w:rsid w:val="001944E0"/>
    <w:rsid w:val="001C6174"/>
    <w:rsid w:val="001D07A3"/>
    <w:rsid w:val="002042DB"/>
    <w:rsid w:val="0023057C"/>
    <w:rsid w:val="00290B1E"/>
    <w:rsid w:val="002D74C3"/>
    <w:rsid w:val="00346541"/>
    <w:rsid w:val="00363623"/>
    <w:rsid w:val="003D62E2"/>
    <w:rsid w:val="00444DFC"/>
    <w:rsid w:val="004527CF"/>
    <w:rsid w:val="004762C7"/>
    <w:rsid w:val="004A536F"/>
    <w:rsid w:val="004C2440"/>
    <w:rsid w:val="004D2349"/>
    <w:rsid w:val="004E6204"/>
    <w:rsid w:val="004E6DF9"/>
    <w:rsid w:val="00537581"/>
    <w:rsid w:val="00553E37"/>
    <w:rsid w:val="005C518A"/>
    <w:rsid w:val="005C57A5"/>
    <w:rsid w:val="005C6E86"/>
    <w:rsid w:val="005E5F49"/>
    <w:rsid w:val="00607923"/>
    <w:rsid w:val="006152DD"/>
    <w:rsid w:val="00630729"/>
    <w:rsid w:val="006352E3"/>
    <w:rsid w:val="006455A6"/>
    <w:rsid w:val="0067090F"/>
    <w:rsid w:val="006817DB"/>
    <w:rsid w:val="00681F83"/>
    <w:rsid w:val="00740F40"/>
    <w:rsid w:val="007B7030"/>
    <w:rsid w:val="008C4EA6"/>
    <w:rsid w:val="008D1AF6"/>
    <w:rsid w:val="008E7B76"/>
    <w:rsid w:val="009D6052"/>
    <w:rsid w:val="009D6976"/>
    <w:rsid w:val="009E058B"/>
    <w:rsid w:val="009F421E"/>
    <w:rsid w:val="00A009A7"/>
    <w:rsid w:val="00A01932"/>
    <w:rsid w:val="00A10843"/>
    <w:rsid w:val="00A1105F"/>
    <w:rsid w:val="00A24C7D"/>
    <w:rsid w:val="00A40D47"/>
    <w:rsid w:val="00A562D4"/>
    <w:rsid w:val="00A9450F"/>
    <w:rsid w:val="00AE137C"/>
    <w:rsid w:val="00AF09D8"/>
    <w:rsid w:val="00AF4F17"/>
    <w:rsid w:val="00AF67AE"/>
    <w:rsid w:val="00B4401E"/>
    <w:rsid w:val="00B52321"/>
    <w:rsid w:val="00B97DF9"/>
    <w:rsid w:val="00BB5DA1"/>
    <w:rsid w:val="00BC13E6"/>
    <w:rsid w:val="00BC3A32"/>
    <w:rsid w:val="00BD6E3B"/>
    <w:rsid w:val="00CE1061"/>
    <w:rsid w:val="00CF715B"/>
    <w:rsid w:val="00D33621"/>
    <w:rsid w:val="00D65675"/>
    <w:rsid w:val="00DF2A8B"/>
    <w:rsid w:val="00E00E4D"/>
    <w:rsid w:val="00E11525"/>
    <w:rsid w:val="00E24CA2"/>
    <w:rsid w:val="00E61DD7"/>
    <w:rsid w:val="00E67B92"/>
    <w:rsid w:val="00EA674E"/>
    <w:rsid w:val="00EC3EFD"/>
    <w:rsid w:val="00EC762D"/>
    <w:rsid w:val="00EF11B7"/>
    <w:rsid w:val="00F23C5E"/>
    <w:rsid w:val="00F467F1"/>
    <w:rsid w:val="00FD6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B5DA1"/>
    <w:pPr>
      <w:overflowPunct w:val="0"/>
      <w:autoSpaceDE w:val="0"/>
      <w:autoSpaceDN w:val="0"/>
      <w:adjustRightInd w:val="0"/>
      <w:textAlignment w:val="baseline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Title">
    <w:name w:val="Title"/>
    <w:basedOn w:val="Normal"/>
    <w:qFormat/>
    <w:pPr>
      <w:jc w:val="center"/>
    </w:pPr>
    <w:rPr>
      <w:rFonts w:ascii="Times New" w:hAnsi="Times New"/>
      <w:b/>
      <w:sz w:val="48"/>
      <w:u w:val="single"/>
    </w:rPr>
  </w:style>
  <w:style w:type="character" w:styleId="Hyperlink">
    <w:name w:val="Hyperlink"/>
    <w:rsid w:val="007B7030"/>
    <w:rPr>
      <w:color w:val="0000FF"/>
      <w:u w:val="single"/>
    </w:rPr>
  </w:style>
  <w:style w:type="paragraph" w:styleId="BodyText">
    <w:name w:val="Body Text"/>
    <w:basedOn w:val="Normal"/>
    <w:rsid w:val="00051CD3"/>
    <w:pPr>
      <w:overflowPunct/>
      <w:autoSpaceDE/>
      <w:autoSpaceDN/>
      <w:adjustRightInd/>
      <w:jc w:val="both"/>
      <w:textAlignment w:val="auto"/>
    </w:pPr>
    <w:rPr>
      <w:rFonts w:ascii="Arial" w:hAnsi="Arial"/>
      <w:b/>
      <w:bCs/>
      <w:sz w:val="24"/>
      <w:szCs w:val="24"/>
      <w:lang w:val="en-GB"/>
    </w:rPr>
  </w:style>
  <w:style w:type="paragraph" w:styleId="CommentText">
    <w:name w:val="annotation text"/>
    <w:basedOn w:val="Normal"/>
    <w:semiHidden/>
    <w:rsid w:val="00E24CA2"/>
    <w:pPr>
      <w:overflowPunct/>
      <w:autoSpaceDE/>
      <w:autoSpaceDN/>
      <w:adjustRightInd/>
      <w:textAlignment w:val="auto"/>
    </w:pPr>
    <w:rPr>
      <w:rFonts w:ascii="Arial" w:hAnsi="Arial"/>
      <w:lang w:val="en-GB"/>
    </w:rPr>
  </w:style>
  <w:style w:type="character" w:styleId="FollowedHyperlink">
    <w:name w:val="FollowedHyperlink"/>
    <w:rsid w:val="002042DB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B5DA1"/>
    <w:pPr>
      <w:overflowPunct w:val="0"/>
      <w:autoSpaceDE w:val="0"/>
      <w:autoSpaceDN w:val="0"/>
      <w:adjustRightInd w:val="0"/>
      <w:textAlignment w:val="baseline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Title">
    <w:name w:val="Title"/>
    <w:basedOn w:val="Normal"/>
    <w:qFormat/>
    <w:pPr>
      <w:jc w:val="center"/>
    </w:pPr>
    <w:rPr>
      <w:rFonts w:ascii="Times New" w:hAnsi="Times New"/>
      <w:b/>
      <w:sz w:val="48"/>
      <w:u w:val="single"/>
    </w:rPr>
  </w:style>
  <w:style w:type="character" w:styleId="Hyperlink">
    <w:name w:val="Hyperlink"/>
    <w:rsid w:val="007B7030"/>
    <w:rPr>
      <w:color w:val="0000FF"/>
      <w:u w:val="single"/>
    </w:rPr>
  </w:style>
  <w:style w:type="paragraph" w:styleId="BodyText">
    <w:name w:val="Body Text"/>
    <w:basedOn w:val="Normal"/>
    <w:rsid w:val="00051CD3"/>
    <w:pPr>
      <w:overflowPunct/>
      <w:autoSpaceDE/>
      <w:autoSpaceDN/>
      <w:adjustRightInd/>
      <w:jc w:val="both"/>
      <w:textAlignment w:val="auto"/>
    </w:pPr>
    <w:rPr>
      <w:rFonts w:ascii="Arial" w:hAnsi="Arial"/>
      <w:b/>
      <w:bCs/>
      <w:sz w:val="24"/>
      <w:szCs w:val="24"/>
      <w:lang w:val="en-GB"/>
    </w:rPr>
  </w:style>
  <w:style w:type="paragraph" w:styleId="CommentText">
    <w:name w:val="annotation text"/>
    <w:basedOn w:val="Normal"/>
    <w:semiHidden/>
    <w:rsid w:val="00E24CA2"/>
    <w:pPr>
      <w:overflowPunct/>
      <w:autoSpaceDE/>
      <w:autoSpaceDN/>
      <w:adjustRightInd/>
      <w:textAlignment w:val="auto"/>
    </w:pPr>
    <w:rPr>
      <w:rFonts w:ascii="Arial" w:hAnsi="Arial"/>
      <w:lang w:val="en-GB"/>
    </w:rPr>
  </w:style>
  <w:style w:type="character" w:styleId="FollowedHyperlink">
    <w:name w:val="FollowedHyperlink"/>
    <w:rsid w:val="002042DB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732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107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MEMORANDUM</vt:lpstr>
    </vt:vector>
  </TitlesOfParts>
  <Company>Eastleigh Borough Council</Company>
  <LinksUpToDate>false</LinksUpToDate>
  <CharactersWithSpaces>750</CharactersWithSpaces>
  <SharedDoc>false</SharedDoc>
  <HLinks>
    <vt:vector size="6" baseType="variant">
      <vt:variant>
        <vt:i4>8126564</vt:i4>
      </vt:variant>
      <vt:variant>
        <vt:i4>83</vt:i4>
      </vt:variant>
      <vt:variant>
        <vt:i4>0</vt:i4>
      </vt:variant>
      <vt:variant>
        <vt:i4>5</vt:i4>
      </vt:variant>
      <vt:variant>
        <vt:lpwstr>http://ebc01-206:8080/IDOXSoftware/secure/IG_search?app_id=8042&amp;FormParameter1=F/11/67214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MEMORANDUM</dc:title>
  <dc:creator>-</dc:creator>
  <cp:lastModifiedBy>Grabowski, Sarah</cp:lastModifiedBy>
  <cp:revision>2</cp:revision>
  <cp:lastPrinted>2017-06-15T11:46:00Z</cp:lastPrinted>
  <dcterms:created xsi:type="dcterms:W3CDTF">2017-06-19T11:33:00Z</dcterms:created>
  <dcterms:modified xsi:type="dcterms:W3CDTF">2017-06-19T11:33:00Z</dcterms:modified>
</cp:coreProperties>
</file>