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9AB08" w14:textId="77777777" w:rsidR="00DB4D3D" w:rsidRPr="0099338D" w:rsidRDefault="00647998" w:rsidP="00065A93">
      <w:pPr>
        <w:spacing w:after="0" w:line="240" w:lineRule="auto"/>
        <w:rPr>
          <w:rFonts w:ascii="Arial" w:hAnsi="Arial" w:cs="Arial"/>
        </w:rPr>
      </w:pPr>
      <w:r w:rsidRPr="0099338D">
        <w:rPr>
          <w:rFonts w:ascii="Arial" w:hAnsi="Arial" w:cs="Arial"/>
        </w:rPr>
        <w:t>DELEGATED OFFICER REPORT</w:t>
      </w:r>
    </w:p>
    <w:p w14:paraId="78A3145D" w14:textId="77777777" w:rsidR="00DB4D3D" w:rsidRPr="0099338D" w:rsidRDefault="00C87F53" w:rsidP="00065A93">
      <w:pPr>
        <w:spacing w:after="0" w:line="240" w:lineRule="auto"/>
        <w:rPr>
          <w:rFonts w:ascii="Arial" w:hAnsi="Arial" w:cs="Arial"/>
        </w:rPr>
      </w:pPr>
    </w:p>
    <w:tbl>
      <w:tblPr>
        <w:tblW w:w="9498" w:type="dxa"/>
        <w:tblInd w:w="108" w:type="dxa"/>
        <w:tblLayout w:type="fixed"/>
        <w:tblLook w:val="04A0" w:firstRow="1" w:lastRow="0" w:firstColumn="1" w:lastColumn="0" w:noHBand="0" w:noVBand="1"/>
      </w:tblPr>
      <w:tblGrid>
        <w:gridCol w:w="2127"/>
        <w:gridCol w:w="7371"/>
      </w:tblGrid>
      <w:tr w:rsidR="00C73B82" w14:paraId="28FB4ED0" w14:textId="77777777" w:rsidTr="001428CF">
        <w:trPr>
          <w:trHeight w:val="339"/>
        </w:trPr>
        <w:tc>
          <w:tcPr>
            <w:tcW w:w="2127" w:type="dxa"/>
            <w:shd w:val="clear" w:color="auto" w:fill="auto"/>
          </w:tcPr>
          <w:p w14:paraId="23513869" w14:textId="77777777" w:rsidR="005B10E1" w:rsidRPr="00062DC9" w:rsidRDefault="00647998"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Application Ref:</w:t>
            </w:r>
          </w:p>
        </w:tc>
        <w:tc>
          <w:tcPr>
            <w:tcW w:w="7371" w:type="dxa"/>
            <w:shd w:val="clear" w:color="auto" w:fill="auto"/>
          </w:tcPr>
          <w:p w14:paraId="7DEDDB19" w14:textId="77777777" w:rsidR="005B10E1" w:rsidRPr="00062DC9" w:rsidRDefault="00647998" w:rsidP="001428CF">
            <w:pPr>
              <w:rPr>
                <w:rFonts w:ascii="Arial" w:hAnsi="Arial"/>
              </w:rPr>
            </w:pPr>
            <w:r w:rsidRPr="00062DC9">
              <w:rPr>
                <w:rFonts w:ascii="Arial" w:hAnsi="Arial"/>
              </w:rPr>
              <w:t>H/22/93116</w:t>
            </w:r>
          </w:p>
        </w:tc>
      </w:tr>
      <w:tr w:rsidR="00C73B82" w14:paraId="5E0CD03A" w14:textId="77777777" w:rsidTr="001428CF">
        <w:tc>
          <w:tcPr>
            <w:tcW w:w="2127" w:type="dxa"/>
            <w:shd w:val="clear" w:color="auto" w:fill="auto"/>
          </w:tcPr>
          <w:p w14:paraId="4C0B376F" w14:textId="77777777" w:rsidR="005B10E1" w:rsidRPr="00062DC9" w:rsidRDefault="00647998"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Site Address:</w:t>
            </w:r>
          </w:p>
        </w:tc>
        <w:tc>
          <w:tcPr>
            <w:tcW w:w="7371" w:type="dxa"/>
            <w:shd w:val="clear" w:color="auto" w:fill="auto"/>
          </w:tcPr>
          <w:p w14:paraId="655A8E2A" w14:textId="77777777" w:rsidR="005B10E1" w:rsidRPr="00062DC9" w:rsidRDefault="00647998" w:rsidP="001428CF">
            <w:pPr>
              <w:rPr>
                <w:rFonts w:ascii="Arial" w:hAnsi="Arial"/>
                <w:bCs/>
              </w:rPr>
            </w:pPr>
            <w:r w:rsidRPr="00A1438A">
              <w:rPr>
                <w:rFonts w:ascii="Arial" w:hAnsi="Arial"/>
                <w:bCs/>
              </w:rPr>
              <w:t>34 BRYONY GARDENS, HORTON HEATH, EASTLEIGH, SO50 7PT</w:t>
            </w:r>
          </w:p>
        </w:tc>
      </w:tr>
      <w:tr w:rsidR="00C73B82" w14:paraId="2243C445" w14:textId="77777777" w:rsidTr="001428CF">
        <w:tc>
          <w:tcPr>
            <w:tcW w:w="2127" w:type="dxa"/>
            <w:shd w:val="clear" w:color="auto" w:fill="auto"/>
          </w:tcPr>
          <w:p w14:paraId="2C9D1B49" w14:textId="77777777" w:rsidR="005B10E1" w:rsidRPr="00062DC9" w:rsidRDefault="00647998"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Case Officer:</w:t>
            </w:r>
          </w:p>
        </w:tc>
        <w:tc>
          <w:tcPr>
            <w:tcW w:w="7371" w:type="dxa"/>
            <w:shd w:val="clear" w:color="auto" w:fill="auto"/>
          </w:tcPr>
          <w:p w14:paraId="222C8DAC" w14:textId="77777777" w:rsidR="005B10E1" w:rsidRPr="00062DC9" w:rsidRDefault="00647998" w:rsidP="001428CF">
            <w:pPr>
              <w:rPr>
                <w:rFonts w:ascii="Arial" w:hAnsi="Arial"/>
              </w:rPr>
            </w:pPr>
            <w:r w:rsidRPr="00496FB7">
              <w:rPr>
                <w:rFonts w:ascii="Arial" w:hAnsi="Arial" w:cs="Arial"/>
                <w:color w:val="000000"/>
                <w:szCs w:val="18"/>
                <w:shd w:val="clear" w:color="auto" w:fill="FFFFFF"/>
              </w:rPr>
              <w:t>Alexandra Stone</w:t>
            </w:r>
          </w:p>
        </w:tc>
      </w:tr>
      <w:tr w:rsidR="00C73B82" w14:paraId="67EE493E" w14:textId="77777777" w:rsidTr="001428CF">
        <w:tc>
          <w:tcPr>
            <w:tcW w:w="2127" w:type="dxa"/>
            <w:shd w:val="clear" w:color="auto" w:fill="auto"/>
          </w:tcPr>
          <w:p w14:paraId="1CCD5B2B" w14:textId="77777777" w:rsidR="005B10E1" w:rsidRPr="00062DC9" w:rsidRDefault="00647998"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Pr>
                <w:b/>
                <w:sz w:val="22"/>
                <w:szCs w:val="22"/>
                <w:lang w:val="en-GB"/>
              </w:rPr>
              <w:t>Description:</w:t>
            </w:r>
          </w:p>
        </w:tc>
        <w:tc>
          <w:tcPr>
            <w:tcW w:w="7371" w:type="dxa"/>
            <w:shd w:val="clear" w:color="auto" w:fill="auto"/>
          </w:tcPr>
          <w:p w14:paraId="0D2F3AC5" w14:textId="77777777" w:rsidR="005B10E1" w:rsidRPr="00062DC9" w:rsidRDefault="00647998" w:rsidP="001428CF">
            <w:pPr>
              <w:rPr>
                <w:rFonts w:ascii="Arial" w:hAnsi="Arial"/>
              </w:rPr>
            </w:pPr>
            <w:r w:rsidRPr="00062DC9">
              <w:rPr>
                <w:rFonts w:ascii="Arial" w:hAnsi="Arial"/>
              </w:rPr>
              <w:t>Partial garage conversion, single storey rear and side extension in addition of porch at front, first floor side extension and alteration to fenestration</w:t>
            </w:r>
          </w:p>
        </w:tc>
      </w:tr>
    </w:tbl>
    <w:tbl>
      <w:tblPr>
        <w:tblStyle w:val="TableGrid"/>
        <w:tblW w:w="0" w:type="auto"/>
        <w:tblLook w:val="04A0" w:firstRow="1" w:lastRow="0" w:firstColumn="1" w:lastColumn="0" w:noHBand="0" w:noVBand="1"/>
      </w:tblPr>
      <w:tblGrid>
        <w:gridCol w:w="3170"/>
        <w:gridCol w:w="2854"/>
        <w:gridCol w:w="2992"/>
      </w:tblGrid>
      <w:tr w:rsidR="00C73B82" w14:paraId="29DCCED3" w14:textId="77777777" w:rsidTr="004A0A3C">
        <w:tc>
          <w:tcPr>
            <w:tcW w:w="3227" w:type="dxa"/>
          </w:tcPr>
          <w:p w14:paraId="3B7CB9C6" w14:textId="77777777" w:rsidR="00EE266C" w:rsidRPr="0099338D" w:rsidRDefault="00647998" w:rsidP="004A0A3C">
            <w:pPr>
              <w:rPr>
                <w:rFonts w:ascii="Arial" w:hAnsi="Arial" w:cs="Arial"/>
                <w:b/>
              </w:rPr>
            </w:pPr>
            <w:r w:rsidRPr="0099338D">
              <w:rPr>
                <w:rFonts w:ascii="Arial" w:hAnsi="Arial" w:cs="Arial"/>
                <w:b/>
              </w:rPr>
              <w:t>Particular Site Constraints?</w:t>
            </w:r>
          </w:p>
        </w:tc>
        <w:tc>
          <w:tcPr>
            <w:tcW w:w="2934" w:type="dxa"/>
          </w:tcPr>
          <w:p w14:paraId="3AEFAA23" w14:textId="77777777" w:rsidR="00EE266C" w:rsidRPr="0099338D" w:rsidRDefault="00647998" w:rsidP="004A0A3C">
            <w:pPr>
              <w:jc w:val="center"/>
              <w:rPr>
                <w:rFonts w:ascii="Arial" w:hAnsi="Arial" w:cs="Arial"/>
              </w:rPr>
            </w:pPr>
            <w:r w:rsidRPr="0099338D">
              <w:rPr>
                <w:rFonts w:ascii="Arial" w:hAnsi="Arial" w:cs="Arial"/>
                <w:b/>
              </w:rPr>
              <w:t xml:space="preserve">Yes   </w:t>
            </w:r>
            <w:sdt>
              <w:sdtPr>
                <w:rPr>
                  <w:rFonts w:ascii="Arial" w:hAnsi="Arial" w:cs="Arial"/>
                  <w:b/>
                </w:rPr>
                <w:id w:val="1504191973"/>
                <w14:checkbox>
                  <w14:checked w14:val="0"/>
                  <w14:checkedState w14:val="2612" w14:font="MS Gothic"/>
                  <w14:uncheckedState w14:val="2610" w14:font="MS Gothic"/>
                </w14:checkbox>
              </w:sdtPr>
              <w:sdtEndPr/>
              <w:sdtContent>
                <w:r w:rsidRPr="0099338D">
                  <w:rPr>
                    <w:rFonts w:ascii="MS Gothic" w:eastAsia="MS Gothic" w:hAnsi="MS Gothic" w:cs="Arial" w:hint="eastAsia"/>
                    <w:b/>
                  </w:rPr>
                  <w:t>☐</w:t>
                </w:r>
              </w:sdtContent>
            </w:sdt>
          </w:p>
        </w:tc>
        <w:tc>
          <w:tcPr>
            <w:tcW w:w="3081" w:type="dxa"/>
          </w:tcPr>
          <w:p w14:paraId="175EC5F4" w14:textId="71CB0C46" w:rsidR="00EE266C" w:rsidRPr="0099338D" w:rsidRDefault="00647998" w:rsidP="004A0A3C">
            <w:pPr>
              <w:jc w:val="center"/>
              <w:rPr>
                <w:rFonts w:ascii="Arial" w:hAnsi="Arial" w:cs="Arial"/>
              </w:rPr>
            </w:pPr>
            <w:r w:rsidRPr="0099338D">
              <w:rPr>
                <w:rFonts w:ascii="Arial" w:hAnsi="Arial" w:cs="Arial"/>
                <w:b/>
              </w:rPr>
              <w:t xml:space="preserve">No   </w:t>
            </w:r>
            <w:sdt>
              <w:sdtPr>
                <w:rPr>
                  <w:rFonts w:ascii="Arial" w:hAnsi="Arial" w:cs="Arial"/>
                  <w:b/>
                </w:rPr>
                <w:id w:val="2144299953"/>
                <w14:checkbox>
                  <w14:checked w14:val="1"/>
                  <w14:checkedState w14:val="2612" w14:font="MS Gothic"/>
                  <w14:uncheckedState w14:val="2610" w14:font="MS Gothic"/>
                </w14:checkbox>
              </w:sdtPr>
              <w:sdtEndPr/>
              <w:sdtContent>
                <w:r w:rsidR="00A02F42">
                  <w:rPr>
                    <w:rFonts w:ascii="MS Gothic" w:eastAsia="MS Gothic" w:hAnsi="MS Gothic" w:cs="Arial" w:hint="eastAsia"/>
                    <w:b/>
                  </w:rPr>
                  <w:t>☒</w:t>
                </w:r>
              </w:sdtContent>
            </w:sdt>
          </w:p>
        </w:tc>
      </w:tr>
      <w:tr w:rsidR="00C73B82" w14:paraId="25D6489D" w14:textId="77777777" w:rsidTr="004A0A3C">
        <w:tc>
          <w:tcPr>
            <w:tcW w:w="9242" w:type="dxa"/>
            <w:gridSpan w:val="3"/>
          </w:tcPr>
          <w:p w14:paraId="16F73C70" w14:textId="0D6C56AB" w:rsidR="00EE266C" w:rsidRPr="00A02F42" w:rsidRDefault="00A02F42" w:rsidP="00A02F42">
            <w:pPr>
              <w:pStyle w:val="ListParagraph"/>
              <w:numPr>
                <w:ilvl w:val="0"/>
                <w:numId w:val="2"/>
              </w:numPr>
              <w:rPr>
                <w:rFonts w:ascii="Arial" w:hAnsi="Arial" w:cs="Arial"/>
              </w:rPr>
            </w:pPr>
            <w:r>
              <w:rPr>
                <w:rFonts w:ascii="Arial" w:hAnsi="Arial" w:cs="Arial"/>
              </w:rPr>
              <w:t xml:space="preserve">Within Urban Edge </w:t>
            </w:r>
          </w:p>
        </w:tc>
      </w:tr>
    </w:tbl>
    <w:p w14:paraId="28AC8428" w14:textId="77777777" w:rsidR="00EE266C" w:rsidRPr="0099338D" w:rsidRDefault="00C87F53"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199"/>
        <w:gridCol w:w="3037"/>
        <w:gridCol w:w="3780"/>
      </w:tblGrid>
      <w:tr w:rsidR="00C73B82" w14:paraId="2AB2ED12" w14:textId="77777777" w:rsidTr="008008FC">
        <w:tc>
          <w:tcPr>
            <w:tcW w:w="2235" w:type="dxa"/>
          </w:tcPr>
          <w:p w14:paraId="7D56B331" w14:textId="77777777" w:rsidR="008008FC" w:rsidRPr="0099338D" w:rsidRDefault="00647998" w:rsidP="008008FC">
            <w:pPr>
              <w:rPr>
                <w:rFonts w:ascii="Arial" w:hAnsi="Arial" w:cs="Arial"/>
                <w:b/>
              </w:rPr>
            </w:pPr>
            <w:r w:rsidRPr="0099338D">
              <w:rPr>
                <w:rFonts w:ascii="Arial" w:hAnsi="Arial" w:cs="Arial"/>
                <w:b/>
              </w:rPr>
              <w:t>Planning History?</w:t>
            </w:r>
          </w:p>
        </w:tc>
        <w:tc>
          <w:tcPr>
            <w:tcW w:w="3118" w:type="dxa"/>
          </w:tcPr>
          <w:p w14:paraId="022555A4" w14:textId="17B810DC" w:rsidR="008008FC" w:rsidRPr="0099338D" w:rsidRDefault="00647998" w:rsidP="008008FC">
            <w:pPr>
              <w:jc w:val="center"/>
              <w:rPr>
                <w:rFonts w:ascii="Arial" w:hAnsi="Arial" w:cs="Arial"/>
                <w:b/>
              </w:rPr>
            </w:pPr>
            <w:r w:rsidRPr="0099338D">
              <w:rPr>
                <w:rFonts w:ascii="Arial" w:hAnsi="Arial" w:cs="Arial"/>
                <w:b/>
              </w:rPr>
              <w:t xml:space="preserve">Yes   </w:t>
            </w:r>
            <w:sdt>
              <w:sdtPr>
                <w:rPr>
                  <w:rFonts w:ascii="Arial" w:hAnsi="Arial" w:cs="Arial"/>
                  <w:b/>
                </w:rPr>
                <w:id w:val="1742114713"/>
                <w14:checkbox>
                  <w14:checked w14:val="1"/>
                  <w14:checkedState w14:val="2612" w14:font="MS Gothic"/>
                  <w14:uncheckedState w14:val="2610" w14:font="MS Gothic"/>
                </w14:checkbox>
              </w:sdtPr>
              <w:sdtEndPr/>
              <w:sdtContent>
                <w:r w:rsidR="00221A32">
                  <w:rPr>
                    <w:rFonts w:ascii="MS Gothic" w:eastAsia="MS Gothic" w:hAnsi="MS Gothic" w:cs="Arial" w:hint="eastAsia"/>
                    <w:b/>
                  </w:rPr>
                  <w:t>☒</w:t>
                </w:r>
              </w:sdtContent>
            </w:sdt>
          </w:p>
        </w:tc>
        <w:tc>
          <w:tcPr>
            <w:tcW w:w="3889" w:type="dxa"/>
          </w:tcPr>
          <w:p w14:paraId="6D532B59" w14:textId="77777777" w:rsidR="008008FC" w:rsidRPr="0099338D" w:rsidRDefault="00647998" w:rsidP="008008FC">
            <w:pPr>
              <w:jc w:val="center"/>
              <w:rPr>
                <w:rFonts w:ascii="Arial" w:hAnsi="Arial" w:cs="Arial"/>
                <w:b/>
              </w:rPr>
            </w:pPr>
            <w:r w:rsidRPr="0099338D">
              <w:rPr>
                <w:rFonts w:ascii="Arial" w:hAnsi="Arial" w:cs="Arial"/>
                <w:b/>
              </w:rPr>
              <w:t xml:space="preserve">No   </w:t>
            </w:r>
            <w:sdt>
              <w:sdtPr>
                <w:rPr>
                  <w:rFonts w:ascii="Arial" w:hAnsi="Arial" w:cs="Arial"/>
                  <w:b/>
                </w:rPr>
                <w:id w:val="1677260328"/>
                <w14:checkbox>
                  <w14:checked w14:val="0"/>
                  <w14:checkedState w14:val="2612" w14:font="MS Gothic"/>
                  <w14:uncheckedState w14:val="2610" w14:font="MS Gothic"/>
                </w14:checkbox>
              </w:sdtPr>
              <w:sdtEndPr/>
              <w:sdtContent>
                <w:r w:rsidRPr="0099338D">
                  <w:rPr>
                    <w:rFonts w:ascii="MS Gothic" w:eastAsia="MS Gothic" w:hAnsi="MS Gothic" w:cs="Arial" w:hint="eastAsia"/>
                    <w:b/>
                  </w:rPr>
                  <w:t>☐</w:t>
                </w:r>
              </w:sdtContent>
            </w:sdt>
          </w:p>
        </w:tc>
      </w:tr>
      <w:tr w:rsidR="00C73B82" w14:paraId="303514F7" w14:textId="77777777" w:rsidTr="0070114F">
        <w:tc>
          <w:tcPr>
            <w:tcW w:w="9242" w:type="dxa"/>
            <w:gridSpan w:val="3"/>
          </w:tcPr>
          <w:p w14:paraId="1D410ED2" w14:textId="77777777" w:rsidR="00D72AC7" w:rsidRDefault="00221A32" w:rsidP="00065A93">
            <w:pPr>
              <w:rPr>
                <w:rFonts w:ascii="Arial" w:hAnsi="Arial" w:cs="Arial"/>
                <w:b/>
                <w:bCs/>
              </w:rPr>
            </w:pPr>
            <w:r>
              <w:rPr>
                <w:rFonts w:ascii="Arial" w:hAnsi="Arial" w:cs="Arial"/>
                <w:b/>
                <w:bCs/>
              </w:rPr>
              <w:t>Z/29081/000/00 – Grant Out</w:t>
            </w:r>
            <w:r w:rsidR="00D72AC7">
              <w:rPr>
                <w:rFonts w:ascii="Arial" w:hAnsi="Arial" w:cs="Arial"/>
                <w:b/>
                <w:bCs/>
              </w:rPr>
              <w:t>line Permission – 23/03/1988</w:t>
            </w:r>
          </w:p>
          <w:p w14:paraId="1B063932" w14:textId="77777777" w:rsidR="00D72AC7" w:rsidRDefault="00D72AC7" w:rsidP="00065A93">
            <w:pPr>
              <w:rPr>
                <w:rFonts w:ascii="Arial" w:hAnsi="Arial" w:cs="Arial"/>
              </w:rPr>
            </w:pPr>
            <w:r>
              <w:rPr>
                <w:rFonts w:ascii="Arial" w:hAnsi="Arial" w:cs="Arial"/>
              </w:rPr>
              <w:t>Outl</w:t>
            </w:r>
            <w:r w:rsidR="009821E5">
              <w:rPr>
                <w:rFonts w:ascii="Arial" w:hAnsi="Arial" w:cs="Arial"/>
              </w:rPr>
              <w:t xml:space="preserve">ine: Residential development; Use of land for playing fields </w:t>
            </w:r>
          </w:p>
          <w:p w14:paraId="600245E1" w14:textId="77777777" w:rsidR="009821E5" w:rsidRDefault="00437563" w:rsidP="00065A93">
            <w:pPr>
              <w:rPr>
                <w:rFonts w:ascii="Arial" w:hAnsi="Arial" w:cs="Arial"/>
                <w:b/>
                <w:bCs/>
              </w:rPr>
            </w:pPr>
            <w:r>
              <w:rPr>
                <w:rFonts w:ascii="Arial" w:hAnsi="Arial" w:cs="Arial"/>
                <w:b/>
                <w:bCs/>
              </w:rPr>
              <w:t xml:space="preserve">Z/29081/001/00 – Approve Reserve Matters </w:t>
            </w:r>
            <w:r w:rsidR="00333382">
              <w:rPr>
                <w:rFonts w:ascii="Arial" w:hAnsi="Arial" w:cs="Arial"/>
                <w:b/>
                <w:bCs/>
              </w:rPr>
              <w:t>–</w:t>
            </w:r>
            <w:r>
              <w:rPr>
                <w:rFonts w:ascii="Arial" w:hAnsi="Arial" w:cs="Arial"/>
                <w:b/>
                <w:bCs/>
              </w:rPr>
              <w:t xml:space="preserve"> </w:t>
            </w:r>
            <w:r w:rsidR="00333382">
              <w:rPr>
                <w:rFonts w:ascii="Arial" w:hAnsi="Arial" w:cs="Arial"/>
                <w:b/>
                <w:bCs/>
              </w:rPr>
              <w:t>26/05/1988</w:t>
            </w:r>
          </w:p>
          <w:p w14:paraId="7A28A9E8" w14:textId="77777777" w:rsidR="00333382" w:rsidRDefault="00333382" w:rsidP="00065A93">
            <w:pPr>
              <w:rPr>
                <w:rFonts w:ascii="Arial" w:hAnsi="Arial" w:cs="Arial"/>
              </w:rPr>
            </w:pPr>
            <w:r>
              <w:rPr>
                <w:rFonts w:ascii="Arial" w:hAnsi="Arial" w:cs="Arial"/>
              </w:rPr>
              <w:t>Approval of reserved matters: Erection of 19</w:t>
            </w:r>
            <w:r w:rsidR="00091F52">
              <w:rPr>
                <w:rFonts w:ascii="Arial" w:hAnsi="Arial" w:cs="Arial"/>
              </w:rPr>
              <w:t>0 houses with public open space</w:t>
            </w:r>
          </w:p>
          <w:p w14:paraId="2333BA6B" w14:textId="77777777" w:rsidR="00091F52" w:rsidRDefault="00091F52" w:rsidP="00065A93">
            <w:pPr>
              <w:rPr>
                <w:rFonts w:ascii="Arial" w:hAnsi="Arial" w:cs="Arial"/>
                <w:b/>
                <w:bCs/>
              </w:rPr>
            </w:pPr>
            <w:r>
              <w:rPr>
                <w:rFonts w:ascii="Arial" w:hAnsi="Arial" w:cs="Arial"/>
                <w:b/>
                <w:bCs/>
              </w:rPr>
              <w:t>Z/29081/004/00</w:t>
            </w:r>
            <w:r w:rsidR="003B0646">
              <w:rPr>
                <w:rFonts w:ascii="Arial" w:hAnsi="Arial" w:cs="Arial"/>
                <w:b/>
                <w:bCs/>
              </w:rPr>
              <w:t xml:space="preserve"> – Permit – 06/06/1991</w:t>
            </w:r>
          </w:p>
          <w:p w14:paraId="2D3DA022" w14:textId="09BC2611" w:rsidR="003B0646" w:rsidRPr="003B0646" w:rsidRDefault="003B0646" w:rsidP="00065A93">
            <w:pPr>
              <w:rPr>
                <w:rFonts w:ascii="Arial" w:hAnsi="Arial" w:cs="Arial"/>
              </w:rPr>
            </w:pPr>
            <w:proofErr w:type="gramStart"/>
            <w:r>
              <w:rPr>
                <w:rFonts w:ascii="Arial" w:hAnsi="Arial" w:cs="Arial"/>
              </w:rPr>
              <w:t>Site</w:t>
            </w:r>
            <w:proofErr w:type="gramEnd"/>
            <w:r>
              <w:rPr>
                <w:rFonts w:ascii="Arial" w:hAnsi="Arial" w:cs="Arial"/>
              </w:rPr>
              <w:t xml:space="preserve"> replan- Erection </w:t>
            </w:r>
            <w:r w:rsidR="00F81E1C">
              <w:rPr>
                <w:rFonts w:ascii="Arial" w:hAnsi="Arial" w:cs="Arial"/>
              </w:rPr>
              <w:t xml:space="preserve">of 38 No. Private residential units and associated </w:t>
            </w:r>
            <w:r w:rsidR="009A1D2A">
              <w:rPr>
                <w:rFonts w:ascii="Arial" w:hAnsi="Arial" w:cs="Arial"/>
              </w:rPr>
              <w:t xml:space="preserve">works, plots 300 to 337. </w:t>
            </w:r>
          </w:p>
        </w:tc>
      </w:tr>
    </w:tbl>
    <w:p w14:paraId="7F720EAF" w14:textId="77777777" w:rsidR="00DB4D3D" w:rsidRPr="0099338D" w:rsidRDefault="00C87F53"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1947"/>
        <w:gridCol w:w="1794"/>
        <w:gridCol w:w="2327"/>
        <w:gridCol w:w="2948"/>
      </w:tblGrid>
      <w:tr w:rsidR="00C73B82" w14:paraId="4FD71C27" w14:textId="77777777" w:rsidTr="008663AA">
        <w:tc>
          <w:tcPr>
            <w:tcW w:w="1951" w:type="dxa"/>
          </w:tcPr>
          <w:p w14:paraId="55AA504D" w14:textId="77777777" w:rsidR="008008FC" w:rsidRPr="0099338D" w:rsidRDefault="00647998" w:rsidP="00065A93">
            <w:pPr>
              <w:rPr>
                <w:rFonts w:ascii="Arial" w:hAnsi="Arial" w:cs="Arial"/>
                <w:b/>
              </w:rPr>
            </w:pPr>
            <w:r w:rsidRPr="0099338D">
              <w:rPr>
                <w:rFonts w:ascii="Arial" w:hAnsi="Arial" w:cs="Arial"/>
                <w:b/>
              </w:rPr>
              <w:t>Publicity:</w:t>
            </w:r>
          </w:p>
        </w:tc>
        <w:tc>
          <w:tcPr>
            <w:tcW w:w="1843" w:type="dxa"/>
          </w:tcPr>
          <w:p w14:paraId="01D77637" w14:textId="5F15D951" w:rsidR="008008FC" w:rsidRPr="0099338D" w:rsidRDefault="00647998" w:rsidP="008008FC">
            <w:pPr>
              <w:jc w:val="center"/>
              <w:rPr>
                <w:rFonts w:ascii="Arial" w:hAnsi="Arial" w:cs="Arial"/>
                <w:b/>
              </w:rPr>
            </w:pPr>
            <w:r w:rsidRPr="0099338D">
              <w:rPr>
                <w:rFonts w:ascii="Arial" w:hAnsi="Arial" w:cs="Arial"/>
                <w:b/>
              </w:rPr>
              <w:t xml:space="preserve">Letters   </w:t>
            </w:r>
            <w:sdt>
              <w:sdtPr>
                <w:rPr>
                  <w:rFonts w:ascii="Arial" w:hAnsi="Arial" w:cs="Arial"/>
                  <w:b/>
                </w:rPr>
                <w:id w:val="199280913"/>
                <w14:checkbox>
                  <w14:checked w14:val="1"/>
                  <w14:checkedState w14:val="2612" w14:font="MS Gothic"/>
                  <w14:uncheckedState w14:val="2610" w14:font="MS Gothic"/>
                </w14:checkbox>
              </w:sdtPr>
              <w:sdtEndPr/>
              <w:sdtContent>
                <w:r w:rsidR="006A1AEB">
                  <w:rPr>
                    <w:rFonts w:ascii="MS Gothic" w:eastAsia="MS Gothic" w:hAnsi="MS Gothic" w:cs="Arial" w:hint="eastAsia"/>
                    <w:b/>
                  </w:rPr>
                  <w:t>☒</w:t>
                </w:r>
              </w:sdtContent>
            </w:sdt>
          </w:p>
        </w:tc>
        <w:tc>
          <w:tcPr>
            <w:tcW w:w="2410" w:type="dxa"/>
          </w:tcPr>
          <w:p w14:paraId="41DEC019" w14:textId="77777777" w:rsidR="008008FC" w:rsidRPr="0099338D" w:rsidRDefault="00647998" w:rsidP="008008FC">
            <w:pPr>
              <w:jc w:val="center"/>
              <w:rPr>
                <w:rFonts w:ascii="Arial" w:hAnsi="Arial" w:cs="Arial"/>
                <w:b/>
              </w:rPr>
            </w:pPr>
            <w:r w:rsidRPr="0099338D">
              <w:rPr>
                <w:rFonts w:ascii="Arial" w:hAnsi="Arial" w:cs="Arial"/>
                <w:b/>
              </w:rPr>
              <w:t xml:space="preserve">Site Notice   </w:t>
            </w:r>
            <w:sdt>
              <w:sdtPr>
                <w:rPr>
                  <w:rFonts w:ascii="Arial" w:hAnsi="Arial" w:cs="Arial"/>
                  <w:b/>
                </w:rPr>
                <w:id w:val="852905491"/>
                <w14:checkbox>
                  <w14:checked w14:val="0"/>
                  <w14:checkedState w14:val="2612" w14:font="MS Gothic"/>
                  <w14:uncheckedState w14:val="2610" w14:font="MS Gothic"/>
                </w14:checkbox>
              </w:sdtPr>
              <w:sdtEndPr/>
              <w:sdtContent>
                <w:r w:rsidRPr="0099338D">
                  <w:rPr>
                    <w:rFonts w:ascii="MS Gothic" w:eastAsia="MS Gothic" w:hAnsi="MS Gothic" w:cs="Arial" w:hint="eastAsia"/>
                    <w:b/>
                  </w:rPr>
                  <w:t>☐</w:t>
                </w:r>
              </w:sdtContent>
            </w:sdt>
          </w:p>
        </w:tc>
        <w:tc>
          <w:tcPr>
            <w:tcW w:w="3038" w:type="dxa"/>
          </w:tcPr>
          <w:p w14:paraId="197C47B1" w14:textId="77777777" w:rsidR="008008FC" w:rsidRPr="0099338D" w:rsidRDefault="00647998" w:rsidP="008008FC">
            <w:pPr>
              <w:jc w:val="center"/>
              <w:rPr>
                <w:rFonts w:ascii="Arial" w:hAnsi="Arial" w:cs="Arial"/>
                <w:b/>
              </w:rPr>
            </w:pPr>
            <w:r w:rsidRPr="0099338D">
              <w:rPr>
                <w:rFonts w:ascii="Arial" w:hAnsi="Arial" w:cs="Arial"/>
                <w:b/>
              </w:rPr>
              <w:t xml:space="preserve">Newspaper   </w:t>
            </w:r>
            <w:sdt>
              <w:sdtPr>
                <w:rPr>
                  <w:rFonts w:ascii="Arial" w:hAnsi="Arial" w:cs="Arial"/>
                  <w:b/>
                </w:rPr>
                <w:id w:val="1384862061"/>
                <w14:checkbox>
                  <w14:checked w14:val="0"/>
                  <w14:checkedState w14:val="2612" w14:font="MS Gothic"/>
                  <w14:uncheckedState w14:val="2610" w14:font="MS Gothic"/>
                </w14:checkbox>
              </w:sdtPr>
              <w:sdtEndPr/>
              <w:sdtContent>
                <w:r w:rsidRPr="0099338D">
                  <w:rPr>
                    <w:rFonts w:ascii="MS Gothic" w:eastAsia="MS Gothic" w:hAnsi="MS Gothic" w:cs="Arial" w:hint="eastAsia"/>
                    <w:b/>
                  </w:rPr>
                  <w:t>☐</w:t>
                </w:r>
              </w:sdtContent>
            </w:sdt>
          </w:p>
        </w:tc>
      </w:tr>
      <w:tr w:rsidR="00C73B82" w14:paraId="2A228AC0" w14:textId="77777777" w:rsidTr="004A0A3C">
        <w:tc>
          <w:tcPr>
            <w:tcW w:w="1951" w:type="dxa"/>
          </w:tcPr>
          <w:p w14:paraId="0A5FEF9E" w14:textId="77777777" w:rsidR="00DB4D3D" w:rsidRPr="0099338D" w:rsidRDefault="00647998" w:rsidP="00065A93">
            <w:pPr>
              <w:rPr>
                <w:rFonts w:ascii="Arial" w:hAnsi="Arial" w:cs="Arial"/>
              </w:rPr>
            </w:pPr>
            <w:r w:rsidRPr="0099338D">
              <w:rPr>
                <w:rFonts w:ascii="Arial" w:hAnsi="Arial" w:cs="Arial"/>
              </w:rPr>
              <w:t>Representations:</w:t>
            </w:r>
          </w:p>
        </w:tc>
        <w:tc>
          <w:tcPr>
            <w:tcW w:w="7291" w:type="dxa"/>
            <w:gridSpan w:val="3"/>
          </w:tcPr>
          <w:p w14:paraId="1D784602" w14:textId="77777777" w:rsidR="00DB4D3D" w:rsidRPr="0099338D" w:rsidRDefault="00647998" w:rsidP="00065A93">
            <w:pPr>
              <w:rPr>
                <w:rFonts w:ascii="Arial" w:hAnsi="Arial" w:cs="Arial"/>
              </w:rPr>
            </w:pPr>
            <w:r w:rsidRPr="0099338D">
              <w:rPr>
                <w:rFonts w:ascii="Arial" w:hAnsi="Arial" w:cs="Arial"/>
              </w:rPr>
              <w:t>None</w:t>
            </w:r>
          </w:p>
        </w:tc>
      </w:tr>
      <w:tr w:rsidR="00C73B82" w14:paraId="3C615FDF" w14:textId="77777777" w:rsidTr="004A0A3C">
        <w:tc>
          <w:tcPr>
            <w:tcW w:w="1951" w:type="dxa"/>
          </w:tcPr>
          <w:p w14:paraId="0A31C14B" w14:textId="77777777" w:rsidR="00DB4D3D" w:rsidRPr="0099338D" w:rsidRDefault="00647998" w:rsidP="00065A93">
            <w:pPr>
              <w:rPr>
                <w:rFonts w:ascii="Arial" w:hAnsi="Arial" w:cs="Arial"/>
              </w:rPr>
            </w:pPr>
            <w:r w:rsidRPr="0099338D">
              <w:rPr>
                <w:rFonts w:ascii="Arial" w:hAnsi="Arial" w:cs="Arial"/>
              </w:rPr>
              <w:t>Parish Council:</w:t>
            </w:r>
          </w:p>
        </w:tc>
        <w:tc>
          <w:tcPr>
            <w:tcW w:w="7291" w:type="dxa"/>
            <w:gridSpan w:val="3"/>
          </w:tcPr>
          <w:p w14:paraId="31D1100C" w14:textId="42C8CF11" w:rsidR="00DB4D3D" w:rsidRPr="0099338D" w:rsidRDefault="00647998" w:rsidP="00065A93">
            <w:pPr>
              <w:rPr>
                <w:rFonts w:ascii="Arial" w:hAnsi="Arial" w:cs="Arial"/>
              </w:rPr>
            </w:pPr>
            <w:r w:rsidRPr="0099338D">
              <w:rPr>
                <w:rFonts w:ascii="Arial" w:hAnsi="Arial" w:cs="Arial"/>
              </w:rPr>
              <w:t>No Comment</w:t>
            </w:r>
          </w:p>
        </w:tc>
      </w:tr>
      <w:tr w:rsidR="007A55B3" w14:paraId="29F8B625" w14:textId="77777777" w:rsidTr="004A0A3C">
        <w:tc>
          <w:tcPr>
            <w:tcW w:w="1951" w:type="dxa"/>
          </w:tcPr>
          <w:p w14:paraId="3D5E627F" w14:textId="441BE9E5" w:rsidR="007A55B3" w:rsidRPr="0099338D" w:rsidRDefault="007A55B3" w:rsidP="00065A93">
            <w:pPr>
              <w:rPr>
                <w:rFonts w:ascii="Arial" w:hAnsi="Arial" w:cs="Arial"/>
              </w:rPr>
            </w:pPr>
            <w:r>
              <w:rPr>
                <w:rFonts w:ascii="Arial" w:hAnsi="Arial" w:cs="Arial"/>
              </w:rPr>
              <w:t>Ecology Officer:</w:t>
            </w:r>
          </w:p>
        </w:tc>
        <w:tc>
          <w:tcPr>
            <w:tcW w:w="7291" w:type="dxa"/>
            <w:gridSpan w:val="3"/>
          </w:tcPr>
          <w:p w14:paraId="68F56A37" w14:textId="54F571EC" w:rsidR="007A55B3" w:rsidRPr="0099338D" w:rsidRDefault="007A55B3" w:rsidP="00065A93">
            <w:pPr>
              <w:rPr>
                <w:rFonts w:ascii="Arial" w:hAnsi="Arial" w:cs="Arial"/>
              </w:rPr>
            </w:pPr>
            <w:r>
              <w:rPr>
                <w:rFonts w:ascii="Arial" w:hAnsi="Arial" w:cs="Arial"/>
              </w:rPr>
              <w:t xml:space="preserve">No Objection </w:t>
            </w:r>
          </w:p>
        </w:tc>
      </w:tr>
    </w:tbl>
    <w:p w14:paraId="7EA7BABC" w14:textId="77777777" w:rsidR="00DB4D3D" w:rsidRDefault="00C87F53"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3005"/>
        <w:gridCol w:w="3005"/>
        <w:gridCol w:w="3006"/>
      </w:tblGrid>
      <w:tr w:rsidR="00C73B82" w14:paraId="474A5DFE" w14:textId="77777777" w:rsidTr="00126C9D">
        <w:tc>
          <w:tcPr>
            <w:tcW w:w="3005" w:type="dxa"/>
          </w:tcPr>
          <w:p w14:paraId="03B3BE81" w14:textId="77777777" w:rsidR="00126C9D" w:rsidRPr="00126C9D" w:rsidRDefault="00647998" w:rsidP="00065A93">
            <w:pPr>
              <w:rPr>
                <w:rFonts w:ascii="Arial" w:hAnsi="Arial" w:cs="Arial"/>
                <w:b/>
                <w:bCs/>
              </w:rPr>
            </w:pPr>
            <w:r w:rsidRPr="00126C9D">
              <w:rPr>
                <w:rFonts w:ascii="Arial" w:hAnsi="Arial" w:cs="Arial"/>
                <w:b/>
                <w:bCs/>
              </w:rPr>
              <w:t>Site Visit:</w:t>
            </w:r>
          </w:p>
        </w:tc>
        <w:tc>
          <w:tcPr>
            <w:tcW w:w="3005" w:type="dxa"/>
          </w:tcPr>
          <w:p w14:paraId="21A00640" w14:textId="738F5BC2" w:rsidR="00126C9D" w:rsidRPr="00126C9D" w:rsidRDefault="00647998" w:rsidP="00126C9D">
            <w:pPr>
              <w:jc w:val="center"/>
              <w:rPr>
                <w:rFonts w:ascii="Arial" w:hAnsi="Arial" w:cs="Arial"/>
                <w:b/>
                <w:bCs/>
              </w:rPr>
            </w:pPr>
            <w:r w:rsidRPr="00126C9D">
              <w:rPr>
                <w:rFonts w:ascii="Arial" w:hAnsi="Arial" w:cs="Arial"/>
                <w:b/>
                <w:bCs/>
              </w:rPr>
              <w:t>Yes</w:t>
            </w:r>
            <w:r>
              <w:rPr>
                <w:rFonts w:ascii="Arial" w:hAnsi="Arial" w:cs="Arial"/>
                <w:b/>
              </w:rPr>
              <w:t xml:space="preserve"> </w:t>
            </w:r>
            <w:sdt>
              <w:sdtPr>
                <w:rPr>
                  <w:rFonts w:ascii="Arial" w:hAnsi="Arial" w:cs="Arial"/>
                  <w:b/>
                </w:rPr>
                <w:id w:val="1984056454"/>
                <w14:checkbox>
                  <w14:checked w14:val="1"/>
                  <w14:checkedState w14:val="2612" w14:font="MS Gothic"/>
                  <w14:uncheckedState w14:val="2610" w14:font="MS Gothic"/>
                </w14:checkbox>
              </w:sdtPr>
              <w:sdtEndPr/>
              <w:sdtContent>
                <w:r w:rsidR="00CC7630">
                  <w:rPr>
                    <w:rFonts w:ascii="MS Gothic" w:eastAsia="MS Gothic" w:hAnsi="MS Gothic" w:cs="Arial" w:hint="eastAsia"/>
                    <w:b/>
                  </w:rPr>
                  <w:t>☒</w:t>
                </w:r>
              </w:sdtContent>
            </w:sdt>
          </w:p>
        </w:tc>
        <w:tc>
          <w:tcPr>
            <w:tcW w:w="3006" w:type="dxa"/>
          </w:tcPr>
          <w:p w14:paraId="131C7F3F" w14:textId="77777777" w:rsidR="00126C9D" w:rsidRPr="00126C9D" w:rsidRDefault="00647998" w:rsidP="00126C9D">
            <w:pPr>
              <w:jc w:val="center"/>
              <w:rPr>
                <w:rFonts w:ascii="Arial" w:hAnsi="Arial" w:cs="Arial"/>
                <w:b/>
                <w:bCs/>
              </w:rPr>
            </w:pPr>
            <w:r w:rsidRPr="00126C9D">
              <w:rPr>
                <w:rFonts w:ascii="Arial" w:hAnsi="Arial" w:cs="Arial"/>
                <w:b/>
                <w:bCs/>
              </w:rPr>
              <w:t>No</w:t>
            </w:r>
            <w:r>
              <w:rPr>
                <w:rFonts w:ascii="Arial" w:hAnsi="Arial" w:cs="Arial"/>
                <w:b/>
              </w:rPr>
              <w:t xml:space="preserve"> </w:t>
            </w:r>
            <w:sdt>
              <w:sdtPr>
                <w:rPr>
                  <w:rFonts w:ascii="Arial" w:hAnsi="Arial" w:cs="Arial"/>
                  <w:b/>
                </w:rPr>
                <w:id w:val="1369079588"/>
                <w14:checkbox>
                  <w14:checked w14:val="0"/>
                  <w14:checkedState w14:val="2612" w14:font="MS Gothic"/>
                  <w14:uncheckedState w14:val="2610" w14:font="MS Gothic"/>
                </w14:checkbox>
              </w:sdtPr>
              <w:sdtEndPr/>
              <w:sdtContent>
                <w:r w:rsidRPr="0099338D">
                  <w:rPr>
                    <w:rFonts w:ascii="MS Gothic" w:eastAsia="MS Gothic" w:hAnsi="MS Gothic" w:cs="Arial" w:hint="eastAsia"/>
                    <w:b/>
                  </w:rPr>
                  <w:t>☐</w:t>
                </w:r>
              </w:sdtContent>
            </w:sdt>
          </w:p>
        </w:tc>
      </w:tr>
      <w:tr w:rsidR="00C73B82" w14:paraId="4C4A28E0" w14:textId="77777777" w:rsidTr="0056716B">
        <w:tc>
          <w:tcPr>
            <w:tcW w:w="9016" w:type="dxa"/>
            <w:gridSpan w:val="3"/>
          </w:tcPr>
          <w:p w14:paraId="0B04A567" w14:textId="1B3FBA4B" w:rsidR="00126C9D" w:rsidRPr="00126C9D" w:rsidRDefault="00647998" w:rsidP="00065A93">
            <w:pPr>
              <w:rPr>
                <w:rFonts w:ascii="Arial" w:hAnsi="Arial" w:cs="Arial"/>
              </w:rPr>
            </w:pPr>
            <w:r w:rsidRPr="00126C9D">
              <w:rPr>
                <w:rFonts w:ascii="Arial" w:hAnsi="Arial" w:cs="Arial"/>
              </w:rPr>
              <w:t xml:space="preserve">Details: </w:t>
            </w:r>
            <w:r w:rsidR="00CC7630">
              <w:rPr>
                <w:rFonts w:ascii="Arial" w:hAnsi="Arial" w:cs="Arial"/>
              </w:rPr>
              <w:t>08/07/2022</w:t>
            </w:r>
          </w:p>
        </w:tc>
      </w:tr>
    </w:tbl>
    <w:p w14:paraId="540EE5A7" w14:textId="77777777" w:rsidR="00126C9D" w:rsidRDefault="00C87F53" w:rsidP="00065A93">
      <w:pPr>
        <w:spacing w:after="0" w:line="240" w:lineRule="auto"/>
        <w:rPr>
          <w:rFonts w:ascii="Arial" w:hAnsi="Arial" w:cs="Arial"/>
          <w:sz w:val="16"/>
        </w:rPr>
      </w:pPr>
    </w:p>
    <w:p w14:paraId="5A8D0E0F" w14:textId="77777777" w:rsidR="00126C9D" w:rsidRPr="0099338D" w:rsidRDefault="00C87F53"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C73B82" w14:paraId="5DDB3EF9" w14:textId="77777777" w:rsidTr="004A0A3C">
        <w:tc>
          <w:tcPr>
            <w:tcW w:w="9242" w:type="dxa"/>
          </w:tcPr>
          <w:p w14:paraId="70613FD8" w14:textId="77777777" w:rsidR="00DB4D3D" w:rsidRPr="0099338D" w:rsidRDefault="00647998" w:rsidP="00065A93">
            <w:pPr>
              <w:rPr>
                <w:rFonts w:ascii="Arial" w:hAnsi="Arial" w:cs="Arial"/>
                <w:b/>
              </w:rPr>
            </w:pPr>
            <w:r w:rsidRPr="0099338D">
              <w:rPr>
                <w:rFonts w:ascii="Arial" w:hAnsi="Arial" w:cs="Arial"/>
                <w:b/>
              </w:rPr>
              <w:t>Policy:</w:t>
            </w:r>
          </w:p>
        </w:tc>
      </w:tr>
      <w:tr w:rsidR="00C73B82" w14:paraId="78D7CD7A" w14:textId="77777777" w:rsidTr="004A0A3C">
        <w:tc>
          <w:tcPr>
            <w:tcW w:w="9242" w:type="dxa"/>
          </w:tcPr>
          <w:p w14:paraId="3F0BB9E3" w14:textId="77777777" w:rsidR="008008FC" w:rsidRPr="0099338D" w:rsidRDefault="00C87F53" w:rsidP="00065A93">
            <w:pPr>
              <w:rPr>
                <w:rFonts w:ascii="Arial" w:hAnsi="Arial" w:cs="Arial"/>
                <w:b/>
                <w:sz w:val="12"/>
                <w:szCs w:val="16"/>
              </w:rPr>
            </w:pPr>
          </w:p>
          <w:p w14:paraId="3FE714BA" w14:textId="77777777" w:rsidR="00DB4D3D" w:rsidRPr="0099338D" w:rsidRDefault="00647998" w:rsidP="00065A93">
            <w:pPr>
              <w:rPr>
                <w:rFonts w:ascii="Arial" w:hAnsi="Arial" w:cs="Arial"/>
                <w:b/>
              </w:rPr>
            </w:pPr>
            <w:r w:rsidRPr="0099338D">
              <w:rPr>
                <w:rFonts w:ascii="Arial" w:hAnsi="Arial" w:cs="Arial"/>
                <w:b/>
              </w:rPr>
              <w:t xml:space="preserve">National Planning Policy Framework </w:t>
            </w:r>
          </w:p>
          <w:p w14:paraId="1F13068E" w14:textId="77777777" w:rsidR="00DB4D3D" w:rsidRPr="0099338D" w:rsidRDefault="00647998" w:rsidP="00065A93">
            <w:pPr>
              <w:rPr>
                <w:rFonts w:ascii="Arial" w:hAnsi="Arial" w:cs="Arial"/>
                <w:b/>
              </w:rPr>
            </w:pPr>
            <w:r w:rsidRPr="0099338D">
              <w:rPr>
                <w:rFonts w:ascii="Arial" w:hAnsi="Arial" w:cs="Arial"/>
                <w:b/>
              </w:rPr>
              <w:t>Planning Practice Guidance</w:t>
            </w:r>
          </w:p>
          <w:p w14:paraId="37EF270A" w14:textId="77777777" w:rsidR="00DB4D3D" w:rsidRPr="0099338D" w:rsidRDefault="00C87F53" w:rsidP="00065A93">
            <w:pPr>
              <w:rPr>
                <w:rFonts w:ascii="Arial" w:hAnsi="Arial" w:cs="Arial"/>
                <w:b/>
              </w:rPr>
            </w:pPr>
          </w:p>
          <w:p w14:paraId="6CB97FF9" w14:textId="77777777" w:rsidR="00D45357" w:rsidRPr="00AB041A" w:rsidRDefault="00647998" w:rsidP="00AB041A">
            <w:pPr>
              <w:rPr>
                <w:rFonts w:ascii="Arial" w:hAnsi="Arial" w:cs="Arial"/>
                <w:b/>
              </w:rPr>
            </w:pPr>
            <w:r w:rsidRPr="0099338D">
              <w:rPr>
                <w:rFonts w:ascii="Arial" w:hAnsi="Arial" w:cs="Arial"/>
                <w:b/>
              </w:rPr>
              <w:t>Development Plan:</w:t>
            </w:r>
          </w:p>
          <w:p w14:paraId="236F6F64" w14:textId="77777777" w:rsidR="00D45357" w:rsidRPr="00AB041A" w:rsidRDefault="00647998" w:rsidP="00AB041A">
            <w:pPr>
              <w:rPr>
                <w:rFonts w:ascii="Arial" w:hAnsi="Arial" w:cs="Arial"/>
                <w:lang w:eastAsia="en-GB"/>
              </w:rPr>
            </w:pPr>
            <w:r w:rsidRPr="0087404F">
              <w:rPr>
                <w:rFonts w:ascii="Arial" w:hAnsi="Arial" w:cs="Arial"/>
                <w:lang w:eastAsia="en-GB"/>
              </w:rPr>
              <w:t xml:space="preserve">The </w:t>
            </w:r>
            <w:r w:rsidRPr="0087404F">
              <w:rPr>
                <w:rFonts w:ascii="Arial" w:hAnsi="Arial" w:cs="Arial"/>
                <w:u w:val="single"/>
                <w:lang w:eastAsia="en-GB"/>
              </w:rPr>
              <w:t>Eastleigh Borough Local Plan 2016-2036</w:t>
            </w:r>
            <w:r w:rsidRPr="0087404F">
              <w:rPr>
                <w:rFonts w:ascii="Arial" w:hAnsi="Arial" w:cs="Arial"/>
                <w:lang w:eastAsia="en-GB"/>
              </w:rPr>
              <w:t xml:space="preserve"> The most relevant policies are Strategic policies S1 and S2; and Development Management policies DM1, DM2, DM11 and DM14</w:t>
            </w:r>
            <w:r>
              <w:rPr>
                <w:rFonts w:ascii="Arial" w:hAnsi="Arial" w:cs="Arial"/>
                <w:lang w:eastAsia="en-GB"/>
              </w:rPr>
              <w:t>.</w:t>
            </w:r>
          </w:p>
          <w:p w14:paraId="05111397" w14:textId="77777777" w:rsidR="007F084F" w:rsidRDefault="00C87F53" w:rsidP="00D45357">
            <w:pPr>
              <w:overflowPunct w:val="0"/>
              <w:autoSpaceDE w:val="0"/>
              <w:autoSpaceDN w:val="0"/>
              <w:adjustRightInd w:val="0"/>
              <w:textAlignment w:val="baseline"/>
              <w:rPr>
                <w:rFonts w:ascii="Arial" w:eastAsia="Times New Roman" w:hAnsi="Arial" w:cs="Arial"/>
                <w:lang w:eastAsia="en-GB"/>
              </w:rPr>
            </w:pPr>
          </w:p>
          <w:p w14:paraId="7B294D89" w14:textId="77777777" w:rsidR="00DB4D3D" w:rsidRPr="0099338D" w:rsidRDefault="00647998" w:rsidP="00065A93">
            <w:pPr>
              <w:rPr>
                <w:rFonts w:ascii="Arial" w:hAnsi="Arial" w:cs="Arial"/>
                <w:b/>
              </w:rPr>
            </w:pPr>
            <w:r w:rsidRPr="0099338D">
              <w:rPr>
                <w:rFonts w:ascii="Arial" w:hAnsi="Arial" w:cs="Arial"/>
                <w:b/>
              </w:rPr>
              <w:t>Supplementary Planning Documents:</w:t>
            </w:r>
          </w:p>
          <w:p w14:paraId="7A907E1F" w14:textId="77777777" w:rsidR="00DB4D3D" w:rsidRPr="0099338D" w:rsidRDefault="00647998" w:rsidP="00065A93">
            <w:pPr>
              <w:rPr>
                <w:rFonts w:ascii="Arial" w:hAnsi="Arial" w:cs="Arial"/>
              </w:rPr>
            </w:pPr>
            <w:r w:rsidRPr="0099338D">
              <w:rPr>
                <w:rFonts w:ascii="Arial" w:hAnsi="Arial" w:cs="Arial"/>
              </w:rPr>
              <w:t>Quality Places; Residential Parking Standards; Character Area Appraisals</w:t>
            </w:r>
            <w:r>
              <w:rPr>
                <w:rFonts w:ascii="Arial" w:hAnsi="Arial" w:cs="Arial"/>
              </w:rPr>
              <w:t>.</w:t>
            </w:r>
          </w:p>
          <w:p w14:paraId="1443671F" w14:textId="77777777" w:rsidR="00DB4D3D" w:rsidRPr="0099338D" w:rsidRDefault="00C87F53" w:rsidP="00065A93">
            <w:pPr>
              <w:rPr>
                <w:rFonts w:ascii="Arial" w:hAnsi="Arial" w:cs="Arial"/>
              </w:rPr>
            </w:pPr>
          </w:p>
        </w:tc>
      </w:tr>
    </w:tbl>
    <w:p w14:paraId="09F2AA86" w14:textId="77777777" w:rsidR="00EE266C" w:rsidRPr="0099338D" w:rsidRDefault="00C87F53"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C73B82" w14:paraId="20D770A7" w14:textId="77777777" w:rsidTr="00DB4D3D">
        <w:tc>
          <w:tcPr>
            <w:tcW w:w="9242" w:type="dxa"/>
          </w:tcPr>
          <w:p w14:paraId="3D848B0E" w14:textId="77777777" w:rsidR="00DB4D3D" w:rsidRPr="0099338D" w:rsidRDefault="00647998" w:rsidP="00065A93">
            <w:pPr>
              <w:rPr>
                <w:rFonts w:ascii="Arial" w:hAnsi="Arial" w:cs="Arial"/>
                <w:b/>
              </w:rPr>
            </w:pPr>
            <w:r w:rsidRPr="0099338D">
              <w:rPr>
                <w:rFonts w:ascii="Arial" w:hAnsi="Arial" w:cs="Arial"/>
                <w:b/>
              </w:rPr>
              <w:t>Assessment:</w:t>
            </w:r>
          </w:p>
        </w:tc>
      </w:tr>
      <w:tr w:rsidR="00C73B82" w14:paraId="5BA23F23" w14:textId="77777777" w:rsidTr="00DB4D3D">
        <w:tc>
          <w:tcPr>
            <w:tcW w:w="9242" w:type="dxa"/>
          </w:tcPr>
          <w:p w14:paraId="040984F9" w14:textId="77777777" w:rsidR="008008FC" w:rsidRPr="0099338D" w:rsidRDefault="00C87F53" w:rsidP="00065A93">
            <w:pPr>
              <w:pStyle w:val="CommentText"/>
              <w:rPr>
                <w:rFonts w:ascii="Arial" w:hAnsi="Arial" w:cs="Arial"/>
                <w:sz w:val="12"/>
                <w:szCs w:val="16"/>
              </w:rPr>
            </w:pPr>
          </w:p>
          <w:p w14:paraId="5E43D43D" w14:textId="78A75B23" w:rsidR="00B354B3" w:rsidRDefault="00B354B3" w:rsidP="00B354B3">
            <w:pPr>
              <w:pStyle w:val="CommentText"/>
              <w:rPr>
                <w:rFonts w:ascii="Arial" w:hAnsi="Arial" w:cs="Arial"/>
                <w:sz w:val="22"/>
                <w:szCs w:val="22"/>
              </w:rPr>
            </w:pPr>
            <w:r w:rsidRPr="0099338D">
              <w:rPr>
                <w:rFonts w:ascii="Arial" w:hAnsi="Arial" w:cs="Arial"/>
                <w:sz w:val="22"/>
                <w:szCs w:val="22"/>
              </w:rPr>
              <w:t xml:space="preserve">The development is considered acceptable and complies with </w:t>
            </w:r>
            <w:r>
              <w:rPr>
                <w:rFonts w:ascii="Arial" w:hAnsi="Arial" w:cs="Arial"/>
                <w:sz w:val="22"/>
                <w:szCs w:val="22"/>
              </w:rPr>
              <w:t>policies DM1, DM11 and DM14 from the 2016-2036 local plan,</w:t>
            </w:r>
            <w:r w:rsidRPr="0099338D">
              <w:rPr>
                <w:rFonts w:ascii="Arial" w:hAnsi="Arial" w:cs="Arial"/>
                <w:sz w:val="22"/>
                <w:szCs w:val="22"/>
              </w:rPr>
              <w:t xml:space="preserve"> in that:</w:t>
            </w:r>
          </w:p>
          <w:p w14:paraId="47603E55" w14:textId="52441D04" w:rsidR="00B354B3" w:rsidRDefault="00B354B3" w:rsidP="00B354B3">
            <w:pPr>
              <w:pStyle w:val="CommentText"/>
              <w:rPr>
                <w:rFonts w:ascii="Arial" w:hAnsi="Arial" w:cs="Arial"/>
                <w:sz w:val="22"/>
                <w:szCs w:val="22"/>
              </w:rPr>
            </w:pPr>
          </w:p>
          <w:p w14:paraId="1A1A1000" w14:textId="384E61AE" w:rsidR="00B354B3" w:rsidRPr="00E313AC" w:rsidRDefault="00E313AC" w:rsidP="00B354B3">
            <w:pPr>
              <w:pStyle w:val="CommentText"/>
              <w:rPr>
                <w:rFonts w:ascii="Arial" w:hAnsi="Arial" w:cs="Arial"/>
                <w:b/>
                <w:bCs/>
                <w:sz w:val="22"/>
                <w:szCs w:val="22"/>
                <w:u w:val="single"/>
              </w:rPr>
            </w:pPr>
            <w:r>
              <w:rPr>
                <w:rFonts w:ascii="Arial" w:hAnsi="Arial" w:cs="Arial"/>
                <w:b/>
                <w:bCs/>
                <w:sz w:val="22"/>
                <w:szCs w:val="22"/>
                <w:u w:val="single"/>
              </w:rPr>
              <w:t>Principle</w:t>
            </w:r>
          </w:p>
          <w:p w14:paraId="15A949C9" w14:textId="77777777" w:rsidR="008008FC" w:rsidRPr="0099338D" w:rsidRDefault="00C87F53" w:rsidP="00065A93">
            <w:pPr>
              <w:pStyle w:val="CommentText"/>
              <w:rPr>
                <w:rFonts w:ascii="Arial" w:hAnsi="Arial" w:cs="Arial"/>
                <w:sz w:val="12"/>
                <w:szCs w:val="22"/>
              </w:rPr>
            </w:pPr>
          </w:p>
          <w:p w14:paraId="1A805EFE" w14:textId="32062F25" w:rsidR="00DB4D3D" w:rsidRDefault="00647998" w:rsidP="00065A93">
            <w:pPr>
              <w:pStyle w:val="CommentText"/>
              <w:numPr>
                <w:ilvl w:val="0"/>
                <w:numId w:val="1"/>
              </w:numPr>
              <w:rPr>
                <w:rFonts w:ascii="Arial" w:hAnsi="Arial" w:cs="Arial"/>
                <w:sz w:val="22"/>
                <w:szCs w:val="22"/>
              </w:rPr>
            </w:pPr>
            <w:r w:rsidRPr="0099338D">
              <w:rPr>
                <w:rFonts w:ascii="Arial" w:hAnsi="Arial" w:cs="Arial"/>
                <w:sz w:val="22"/>
                <w:szCs w:val="22"/>
              </w:rPr>
              <w:t>The development is within the urban edge where the principle of development is acceptable.</w:t>
            </w:r>
          </w:p>
          <w:p w14:paraId="324B7D9A" w14:textId="151E4AA6" w:rsidR="00E313AC" w:rsidRDefault="00E313AC" w:rsidP="00E313AC">
            <w:pPr>
              <w:pStyle w:val="CommentText"/>
              <w:rPr>
                <w:rFonts w:ascii="Arial" w:hAnsi="Arial" w:cs="Arial"/>
                <w:sz w:val="22"/>
                <w:szCs w:val="22"/>
              </w:rPr>
            </w:pPr>
          </w:p>
          <w:p w14:paraId="462283A4" w14:textId="292AA7E6" w:rsidR="00E313AC" w:rsidRDefault="006F62C0" w:rsidP="00E313AC">
            <w:pPr>
              <w:pStyle w:val="CommentText"/>
              <w:rPr>
                <w:rFonts w:ascii="Arial" w:hAnsi="Arial" w:cs="Arial"/>
                <w:b/>
                <w:bCs/>
                <w:sz w:val="22"/>
                <w:szCs w:val="22"/>
                <w:u w:val="single"/>
              </w:rPr>
            </w:pPr>
            <w:r>
              <w:rPr>
                <w:rFonts w:ascii="Arial" w:hAnsi="Arial" w:cs="Arial"/>
                <w:b/>
                <w:bCs/>
                <w:sz w:val="22"/>
                <w:szCs w:val="22"/>
                <w:u w:val="single"/>
              </w:rPr>
              <w:t>Design and layout</w:t>
            </w:r>
          </w:p>
          <w:p w14:paraId="6477FC18" w14:textId="77777777" w:rsidR="006F62C0" w:rsidRPr="006F62C0" w:rsidRDefault="006F62C0" w:rsidP="00E313AC">
            <w:pPr>
              <w:pStyle w:val="CommentText"/>
              <w:rPr>
                <w:rFonts w:ascii="Arial" w:hAnsi="Arial" w:cs="Arial"/>
                <w:b/>
                <w:bCs/>
                <w:sz w:val="22"/>
                <w:szCs w:val="22"/>
                <w:u w:val="single"/>
              </w:rPr>
            </w:pPr>
          </w:p>
          <w:p w14:paraId="49C8E7E0" w14:textId="419764AD" w:rsidR="00DB4D3D" w:rsidRPr="0099338D" w:rsidRDefault="00647998" w:rsidP="00065A93">
            <w:pPr>
              <w:pStyle w:val="CommentText"/>
              <w:numPr>
                <w:ilvl w:val="0"/>
                <w:numId w:val="1"/>
              </w:numPr>
              <w:rPr>
                <w:rFonts w:ascii="Arial" w:hAnsi="Arial" w:cs="Arial"/>
                <w:sz w:val="22"/>
                <w:szCs w:val="22"/>
              </w:rPr>
            </w:pPr>
            <w:r w:rsidRPr="0099338D">
              <w:rPr>
                <w:rFonts w:ascii="Arial" w:hAnsi="Arial" w:cs="Arial"/>
                <w:sz w:val="22"/>
                <w:szCs w:val="22"/>
              </w:rPr>
              <w:t xml:space="preserve">The design of the </w:t>
            </w:r>
            <w:r w:rsidR="001365C0">
              <w:rPr>
                <w:rFonts w:ascii="Arial" w:hAnsi="Arial" w:cs="Arial"/>
                <w:sz w:val="22"/>
                <w:szCs w:val="22"/>
              </w:rPr>
              <w:t xml:space="preserve">first floor </w:t>
            </w:r>
            <w:r w:rsidR="00D0522D">
              <w:rPr>
                <w:rFonts w:ascii="Arial" w:hAnsi="Arial" w:cs="Arial"/>
                <w:sz w:val="22"/>
                <w:szCs w:val="22"/>
              </w:rPr>
              <w:t>and single storey rear extensions</w:t>
            </w:r>
            <w:r w:rsidRPr="0099338D">
              <w:rPr>
                <w:rFonts w:ascii="Arial" w:hAnsi="Arial" w:cs="Arial"/>
                <w:sz w:val="22"/>
                <w:szCs w:val="22"/>
              </w:rPr>
              <w:t xml:space="preserve"> </w:t>
            </w:r>
            <w:r w:rsidR="00D0522D">
              <w:rPr>
                <w:rFonts w:ascii="Arial" w:hAnsi="Arial" w:cs="Arial"/>
                <w:sz w:val="22"/>
                <w:szCs w:val="22"/>
              </w:rPr>
              <w:t>are</w:t>
            </w:r>
            <w:r w:rsidRPr="0099338D">
              <w:rPr>
                <w:rFonts w:ascii="Arial" w:hAnsi="Arial" w:cs="Arial"/>
                <w:sz w:val="22"/>
                <w:szCs w:val="22"/>
              </w:rPr>
              <w:t xml:space="preserve"> suited to the host dwelling in terms of </w:t>
            </w:r>
            <w:r w:rsidR="00D0522D">
              <w:rPr>
                <w:rFonts w:ascii="Arial" w:hAnsi="Arial" w:cs="Arial"/>
                <w:sz w:val="22"/>
                <w:szCs w:val="22"/>
              </w:rPr>
              <w:t>their</w:t>
            </w:r>
            <w:r w:rsidRPr="0099338D">
              <w:rPr>
                <w:rFonts w:ascii="Arial" w:hAnsi="Arial" w:cs="Arial"/>
                <w:sz w:val="22"/>
                <w:szCs w:val="22"/>
              </w:rPr>
              <w:t xml:space="preserve"> form, </w:t>
            </w:r>
            <w:proofErr w:type="gramStart"/>
            <w:r w:rsidRPr="0099338D">
              <w:rPr>
                <w:rFonts w:ascii="Arial" w:hAnsi="Arial" w:cs="Arial"/>
                <w:sz w:val="22"/>
                <w:szCs w:val="22"/>
              </w:rPr>
              <w:t>scale</w:t>
            </w:r>
            <w:proofErr w:type="gramEnd"/>
            <w:r w:rsidRPr="0099338D">
              <w:rPr>
                <w:rFonts w:ascii="Arial" w:hAnsi="Arial" w:cs="Arial"/>
                <w:sz w:val="22"/>
                <w:szCs w:val="22"/>
              </w:rPr>
              <w:t xml:space="preserve"> and appearance. </w:t>
            </w:r>
          </w:p>
          <w:p w14:paraId="4802046E" w14:textId="2E6DCCF6" w:rsidR="005F0CF5" w:rsidRPr="002040F7" w:rsidRDefault="00647998" w:rsidP="002040F7">
            <w:pPr>
              <w:pStyle w:val="CommentText"/>
              <w:numPr>
                <w:ilvl w:val="0"/>
                <w:numId w:val="1"/>
              </w:numPr>
              <w:rPr>
                <w:rFonts w:ascii="Arial" w:hAnsi="Arial" w:cs="Arial"/>
                <w:sz w:val="22"/>
                <w:szCs w:val="22"/>
              </w:rPr>
            </w:pPr>
            <w:r w:rsidRPr="0099338D">
              <w:rPr>
                <w:rFonts w:ascii="Arial" w:hAnsi="Arial" w:cs="Arial"/>
                <w:sz w:val="22"/>
                <w:szCs w:val="22"/>
              </w:rPr>
              <w:lastRenderedPageBreak/>
              <w:t>The development would not be an overdevelopment of the site, would retain sufficient amenity space and meet parking standards.</w:t>
            </w:r>
            <w:r w:rsidR="006820B5">
              <w:rPr>
                <w:rFonts w:ascii="Arial" w:hAnsi="Arial" w:cs="Arial"/>
                <w:sz w:val="22"/>
                <w:szCs w:val="22"/>
              </w:rPr>
              <w:t xml:space="preserve"> The garage is not considered a loss of parking as it not longer meets the parking standard size requirement. </w:t>
            </w:r>
            <w:r w:rsidR="008D243B">
              <w:rPr>
                <w:rFonts w:ascii="Arial" w:hAnsi="Arial" w:cs="Arial"/>
                <w:sz w:val="22"/>
                <w:szCs w:val="22"/>
              </w:rPr>
              <w:t xml:space="preserve">For a </w:t>
            </w:r>
            <w:r w:rsidR="003816B6">
              <w:rPr>
                <w:rFonts w:ascii="Arial" w:hAnsi="Arial" w:cs="Arial"/>
                <w:sz w:val="22"/>
                <w:szCs w:val="22"/>
              </w:rPr>
              <w:t>3-bedroom</w:t>
            </w:r>
            <w:r w:rsidR="008D243B">
              <w:rPr>
                <w:rFonts w:ascii="Arial" w:hAnsi="Arial" w:cs="Arial"/>
                <w:sz w:val="22"/>
                <w:szCs w:val="22"/>
              </w:rPr>
              <w:t xml:space="preserve"> dwelling, 2No. parking s</w:t>
            </w:r>
            <w:r w:rsidR="003816B6">
              <w:rPr>
                <w:rFonts w:ascii="Arial" w:hAnsi="Arial" w:cs="Arial"/>
                <w:sz w:val="22"/>
                <w:szCs w:val="22"/>
              </w:rPr>
              <w:t>p</w:t>
            </w:r>
            <w:r w:rsidR="008D243B">
              <w:rPr>
                <w:rFonts w:ascii="Arial" w:hAnsi="Arial" w:cs="Arial"/>
                <w:sz w:val="22"/>
                <w:szCs w:val="22"/>
              </w:rPr>
              <w:t xml:space="preserve">aces are required </w:t>
            </w:r>
            <w:r w:rsidR="003816B6">
              <w:rPr>
                <w:rFonts w:ascii="Arial" w:hAnsi="Arial" w:cs="Arial"/>
                <w:sz w:val="22"/>
                <w:szCs w:val="22"/>
              </w:rPr>
              <w:t xml:space="preserve">which </w:t>
            </w:r>
            <w:r w:rsidR="00B153FC">
              <w:rPr>
                <w:rFonts w:ascii="Arial" w:hAnsi="Arial" w:cs="Arial"/>
                <w:sz w:val="22"/>
                <w:szCs w:val="22"/>
              </w:rPr>
              <w:t xml:space="preserve">is show on the </w:t>
            </w:r>
            <w:r w:rsidR="00BE05AC">
              <w:rPr>
                <w:rFonts w:ascii="Arial" w:hAnsi="Arial" w:cs="Arial"/>
                <w:sz w:val="22"/>
                <w:szCs w:val="22"/>
              </w:rPr>
              <w:t xml:space="preserve">layout </w:t>
            </w:r>
            <w:r w:rsidR="00B153FC">
              <w:rPr>
                <w:rFonts w:ascii="Arial" w:hAnsi="Arial" w:cs="Arial"/>
                <w:sz w:val="22"/>
                <w:szCs w:val="22"/>
              </w:rPr>
              <w:t>plan</w:t>
            </w:r>
            <w:r w:rsidR="003816B6">
              <w:rPr>
                <w:rFonts w:ascii="Arial" w:hAnsi="Arial" w:cs="Arial"/>
                <w:sz w:val="22"/>
                <w:szCs w:val="22"/>
              </w:rPr>
              <w:t xml:space="preserve">. </w:t>
            </w:r>
            <w:r w:rsidRPr="0099338D">
              <w:rPr>
                <w:rFonts w:ascii="Arial" w:hAnsi="Arial" w:cs="Arial"/>
                <w:sz w:val="22"/>
                <w:szCs w:val="22"/>
              </w:rPr>
              <w:t xml:space="preserve"> </w:t>
            </w:r>
          </w:p>
          <w:p w14:paraId="7EDA650B" w14:textId="1B6350AF" w:rsidR="004969F4" w:rsidRDefault="004969F4" w:rsidP="004969F4">
            <w:pPr>
              <w:pStyle w:val="CommentText"/>
              <w:rPr>
                <w:rFonts w:ascii="Arial" w:hAnsi="Arial" w:cs="Arial"/>
                <w:sz w:val="22"/>
                <w:szCs w:val="22"/>
              </w:rPr>
            </w:pPr>
          </w:p>
          <w:p w14:paraId="4C1B1387" w14:textId="2AE5F818" w:rsidR="004969F4" w:rsidRDefault="004969F4" w:rsidP="004969F4">
            <w:pPr>
              <w:pStyle w:val="CommentText"/>
              <w:rPr>
                <w:rFonts w:ascii="Arial" w:hAnsi="Arial" w:cs="Arial"/>
                <w:b/>
                <w:bCs/>
                <w:sz w:val="22"/>
                <w:szCs w:val="22"/>
                <w:u w:val="single"/>
              </w:rPr>
            </w:pPr>
            <w:r>
              <w:rPr>
                <w:rFonts w:ascii="Arial" w:hAnsi="Arial" w:cs="Arial"/>
                <w:b/>
                <w:bCs/>
                <w:sz w:val="22"/>
                <w:szCs w:val="22"/>
                <w:u w:val="single"/>
              </w:rPr>
              <w:t xml:space="preserve">Residential amenity </w:t>
            </w:r>
          </w:p>
          <w:p w14:paraId="536B7846" w14:textId="77777777" w:rsidR="004969F4" w:rsidRPr="004969F4" w:rsidRDefault="004969F4" w:rsidP="004969F4">
            <w:pPr>
              <w:pStyle w:val="CommentText"/>
              <w:rPr>
                <w:rFonts w:ascii="Arial" w:hAnsi="Arial" w:cs="Arial"/>
                <w:b/>
                <w:bCs/>
                <w:sz w:val="22"/>
                <w:szCs w:val="22"/>
                <w:u w:val="single"/>
              </w:rPr>
            </w:pPr>
          </w:p>
          <w:p w14:paraId="7A867D5B" w14:textId="77777777" w:rsidR="00DB4D3D" w:rsidRPr="0099338D" w:rsidRDefault="00647998" w:rsidP="00065A93">
            <w:pPr>
              <w:pStyle w:val="CommentText"/>
              <w:numPr>
                <w:ilvl w:val="0"/>
                <w:numId w:val="1"/>
              </w:numPr>
              <w:rPr>
                <w:rFonts w:ascii="Arial" w:hAnsi="Arial" w:cs="Arial"/>
                <w:sz w:val="22"/>
                <w:szCs w:val="22"/>
              </w:rPr>
            </w:pPr>
            <w:r w:rsidRPr="0099338D">
              <w:rPr>
                <w:rFonts w:ascii="Arial" w:hAnsi="Arial" w:cs="Arial"/>
                <w:sz w:val="22"/>
                <w:szCs w:val="22"/>
              </w:rPr>
              <w:t xml:space="preserve">The development accords with guidance set out in the ‘Quality Places’ SPD in that there will be no unacceptable impact on the amenity of the neighbouring properties in terms of loss of privacy, </w:t>
            </w:r>
            <w:proofErr w:type="gramStart"/>
            <w:r w:rsidRPr="0099338D">
              <w:rPr>
                <w:rFonts w:ascii="Arial" w:hAnsi="Arial" w:cs="Arial"/>
                <w:sz w:val="22"/>
                <w:szCs w:val="22"/>
              </w:rPr>
              <w:t>light</w:t>
            </w:r>
            <w:proofErr w:type="gramEnd"/>
            <w:r w:rsidRPr="0099338D">
              <w:rPr>
                <w:rFonts w:ascii="Arial" w:hAnsi="Arial" w:cs="Arial"/>
                <w:sz w:val="22"/>
                <w:szCs w:val="22"/>
              </w:rPr>
              <w:t xml:space="preserve"> or outlook. </w:t>
            </w:r>
          </w:p>
          <w:p w14:paraId="1483F749" w14:textId="3590F76C" w:rsidR="00DB4D3D" w:rsidRDefault="00647998" w:rsidP="00065A93">
            <w:pPr>
              <w:pStyle w:val="CommentText"/>
              <w:numPr>
                <w:ilvl w:val="0"/>
                <w:numId w:val="1"/>
              </w:numPr>
              <w:rPr>
                <w:rFonts w:ascii="Arial" w:hAnsi="Arial" w:cs="Arial"/>
                <w:sz w:val="22"/>
                <w:szCs w:val="22"/>
              </w:rPr>
            </w:pPr>
            <w:r w:rsidRPr="0099338D">
              <w:rPr>
                <w:rFonts w:ascii="Arial" w:hAnsi="Arial" w:cs="Arial"/>
                <w:sz w:val="22"/>
                <w:szCs w:val="22"/>
              </w:rPr>
              <w:t xml:space="preserve">The design and layout </w:t>
            </w:r>
            <w:proofErr w:type="gramStart"/>
            <w:r w:rsidRPr="0099338D">
              <w:rPr>
                <w:rFonts w:ascii="Arial" w:hAnsi="Arial" w:cs="Arial"/>
                <w:sz w:val="22"/>
                <w:szCs w:val="22"/>
              </w:rPr>
              <w:t>respects</w:t>
            </w:r>
            <w:proofErr w:type="gramEnd"/>
            <w:r w:rsidRPr="0099338D">
              <w:rPr>
                <w:rFonts w:ascii="Arial" w:hAnsi="Arial" w:cs="Arial"/>
                <w:sz w:val="22"/>
                <w:szCs w:val="22"/>
              </w:rPr>
              <w:t xml:space="preserve"> the character and appearance of the locality.</w:t>
            </w:r>
          </w:p>
          <w:p w14:paraId="1570B7A3" w14:textId="36BCE650" w:rsidR="006F62C0" w:rsidRDefault="006F62C0" w:rsidP="006F62C0">
            <w:pPr>
              <w:pStyle w:val="CommentText"/>
              <w:rPr>
                <w:rFonts w:ascii="Arial" w:hAnsi="Arial" w:cs="Arial"/>
                <w:sz w:val="22"/>
                <w:szCs w:val="22"/>
              </w:rPr>
            </w:pPr>
          </w:p>
          <w:p w14:paraId="07DC5FF6" w14:textId="4340C41B" w:rsidR="006F62C0" w:rsidRDefault="006F62C0" w:rsidP="006F62C0">
            <w:pPr>
              <w:pStyle w:val="CommentText"/>
              <w:rPr>
                <w:rFonts w:ascii="Arial" w:hAnsi="Arial" w:cs="Arial"/>
                <w:b/>
                <w:bCs/>
                <w:sz w:val="22"/>
                <w:szCs w:val="22"/>
                <w:u w:val="single"/>
              </w:rPr>
            </w:pPr>
            <w:r>
              <w:rPr>
                <w:rFonts w:ascii="Arial" w:hAnsi="Arial" w:cs="Arial"/>
                <w:b/>
                <w:bCs/>
                <w:sz w:val="22"/>
                <w:szCs w:val="22"/>
                <w:u w:val="single"/>
              </w:rPr>
              <w:t>Other material considerations</w:t>
            </w:r>
          </w:p>
          <w:p w14:paraId="26B01946" w14:textId="77777777" w:rsidR="006F62C0" w:rsidRPr="006F62C0" w:rsidRDefault="006F62C0" w:rsidP="006F62C0">
            <w:pPr>
              <w:pStyle w:val="CommentText"/>
              <w:rPr>
                <w:rFonts w:ascii="Arial" w:hAnsi="Arial" w:cs="Arial"/>
                <w:b/>
                <w:bCs/>
                <w:sz w:val="22"/>
                <w:szCs w:val="22"/>
                <w:u w:val="single"/>
              </w:rPr>
            </w:pPr>
          </w:p>
          <w:p w14:paraId="25B25C4D" w14:textId="77777777" w:rsidR="00DB4D3D" w:rsidRPr="0099338D" w:rsidRDefault="00647998" w:rsidP="00065A93">
            <w:pPr>
              <w:pStyle w:val="CommentText"/>
              <w:numPr>
                <w:ilvl w:val="0"/>
                <w:numId w:val="1"/>
              </w:numPr>
              <w:rPr>
                <w:rFonts w:ascii="Arial" w:hAnsi="Arial" w:cs="Arial"/>
                <w:sz w:val="22"/>
                <w:szCs w:val="22"/>
              </w:rPr>
            </w:pPr>
            <w:r w:rsidRPr="0099338D">
              <w:rPr>
                <w:rFonts w:ascii="Arial" w:hAnsi="Arial" w:cs="Arial"/>
                <w:sz w:val="22"/>
                <w:szCs w:val="22"/>
              </w:rPr>
              <w:t>There will be no adverse impact upon trees or other natural features worthy of retention.</w:t>
            </w:r>
          </w:p>
          <w:p w14:paraId="468BB2F7" w14:textId="77777777" w:rsidR="00DB4D3D" w:rsidRPr="006F62C0" w:rsidRDefault="00647998" w:rsidP="00065A93">
            <w:pPr>
              <w:pStyle w:val="CommentText"/>
              <w:numPr>
                <w:ilvl w:val="0"/>
                <w:numId w:val="1"/>
              </w:numPr>
              <w:rPr>
                <w:rFonts w:ascii="Arial" w:hAnsi="Arial" w:cs="Arial"/>
                <w:sz w:val="22"/>
                <w:szCs w:val="22"/>
              </w:rPr>
            </w:pPr>
            <w:r w:rsidRPr="0099338D">
              <w:rPr>
                <w:rFonts w:ascii="Arial" w:hAnsi="Arial" w:cs="Arial"/>
                <w:sz w:val="22"/>
                <w:szCs w:val="22"/>
              </w:rPr>
              <w:t>There are no likely significant impacts on the SPA.</w:t>
            </w:r>
            <w:r>
              <w:rPr>
                <w:rFonts w:ascii="Arial" w:hAnsi="Arial" w:cs="Arial"/>
                <w:sz w:val="22"/>
                <w:szCs w:val="22"/>
              </w:rPr>
              <w:br/>
            </w:r>
          </w:p>
          <w:p w14:paraId="785D8206" w14:textId="77777777" w:rsidR="007747A8" w:rsidRPr="006F62C0" w:rsidRDefault="00647998" w:rsidP="007747A8">
            <w:pPr>
              <w:pStyle w:val="CommentText"/>
              <w:rPr>
                <w:rFonts w:ascii="Arial" w:hAnsi="Arial" w:cs="Arial"/>
                <w:sz w:val="22"/>
                <w:szCs w:val="22"/>
                <w:u w:val="single"/>
              </w:rPr>
            </w:pPr>
            <w:r w:rsidRPr="006F62C0">
              <w:rPr>
                <w:rFonts w:ascii="Arial" w:hAnsi="Arial" w:cs="Arial"/>
                <w:sz w:val="22"/>
                <w:szCs w:val="22"/>
                <w:u w:val="single"/>
              </w:rPr>
              <w:t>Climate Change:</w:t>
            </w:r>
          </w:p>
          <w:p w14:paraId="36520748" w14:textId="77777777" w:rsidR="007747A8" w:rsidRPr="006F62C0" w:rsidRDefault="00647998" w:rsidP="007747A8">
            <w:pPr>
              <w:rPr>
                <w:rFonts w:ascii="Arial" w:hAnsi="Arial" w:cs="Arial"/>
              </w:rPr>
            </w:pPr>
            <w:r w:rsidRPr="006F62C0">
              <w:rPr>
                <w:rFonts w:ascii="Arial" w:hAnsi="Arial" w:cs="Arial"/>
              </w:rPr>
              <w:t>In July 2019, the Council declared a Climate Change and Environmental Emergency. In doing so it agreed, among other things, to: (a) put in place measures to ensure the Council’s own operations and functions achieve carbon neutrality by 2025; (b) work with partners to aim for all projects and services delivered in the Borough to achieve carbon neutrality by 2030; (c) ensure that the Council’s procurement policy recognises carbon neutrality as one of its primary considerations; and (d) recognise the urgency of action to mitigate and adapt to climate change in every decision taken by the Council. This is underpinned by the Climate and Environment Emergency Strategy 2020–2030 and the supporting Climate and Environmental Emergency Action Plan – Update June 2020.</w:t>
            </w:r>
          </w:p>
          <w:p w14:paraId="03EE2C9A" w14:textId="77777777" w:rsidR="007747A8" w:rsidRPr="006F62C0" w:rsidRDefault="00C87F53" w:rsidP="007747A8">
            <w:pPr>
              <w:rPr>
                <w:rFonts w:ascii="Arial" w:hAnsi="Arial" w:cs="Arial"/>
              </w:rPr>
            </w:pPr>
          </w:p>
          <w:p w14:paraId="6331C272" w14:textId="77777777" w:rsidR="007747A8" w:rsidRPr="006F62C0" w:rsidRDefault="00647998" w:rsidP="007747A8">
            <w:pPr>
              <w:rPr>
                <w:rFonts w:ascii="Arial" w:hAnsi="Arial" w:cs="Arial"/>
              </w:rPr>
            </w:pPr>
            <w:r w:rsidRPr="006F62C0">
              <w:rPr>
                <w:rFonts w:ascii="Arial" w:hAnsi="Arial" w:cs="Arial"/>
              </w:rPr>
              <w:t xml:space="preserve">The declaration of the Climate Change and Environmental Emergency demonstrates a strong commitment from the Council to achieve net zero. The NPPF, development plan and adopted local plan policy do not set this as a specific target, but it is a material consideration to be considered alongside all other material considerations. In any case addressing climate change is a core part of the NPPF and local plan policy.  The need to support the economy is part of the Strategic Environmental Assessment for the adopted local plan, as is an assessment of climate impacts. </w:t>
            </w:r>
          </w:p>
          <w:p w14:paraId="1DF65A13" w14:textId="77777777" w:rsidR="00A92A49" w:rsidRDefault="00C87F53" w:rsidP="00D45357">
            <w:pPr>
              <w:pStyle w:val="CommentText"/>
              <w:rPr>
                <w:rFonts w:ascii="Arial" w:hAnsi="Arial" w:cs="Arial"/>
                <w:sz w:val="22"/>
                <w:szCs w:val="22"/>
              </w:rPr>
            </w:pPr>
          </w:p>
          <w:p w14:paraId="0EEA5E13" w14:textId="77777777" w:rsidR="00D45357" w:rsidRPr="00492222" w:rsidRDefault="00647998" w:rsidP="00D45357">
            <w:pPr>
              <w:pStyle w:val="CommentText"/>
              <w:rPr>
                <w:rFonts w:ascii="Arial" w:hAnsi="Arial" w:cs="Arial"/>
                <w:sz w:val="22"/>
                <w:szCs w:val="22"/>
                <w:u w:val="single"/>
              </w:rPr>
            </w:pPr>
            <w:r w:rsidRPr="00492222">
              <w:rPr>
                <w:rFonts w:ascii="Arial" w:hAnsi="Arial" w:cs="Arial"/>
                <w:sz w:val="22"/>
                <w:szCs w:val="22"/>
                <w:u w:val="single"/>
              </w:rPr>
              <w:t>Equalities Implications:</w:t>
            </w:r>
          </w:p>
          <w:p w14:paraId="5027CA34" w14:textId="77777777" w:rsidR="00D45357" w:rsidRPr="00D45357" w:rsidRDefault="00647998" w:rsidP="00D45357">
            <w:pPr>
              <w:pStyle w:val="CommentText"/>
              <w:rPr>
                <w:rFonts w:ascii="Arial" w:hAnsi="Arial" w:cs="Arial"/>
                <w:sz w:val="22"/>
                <w:szCs w:val="22"/>
              </w:rPr>
            </w:pPr>
            <w:r w:rsidRPr="00D45357">
              <w:rPr>
                <w:rFonts w:ascii="Arial" w:hAnsi="Arial" w:cs="Arial"/>
                <w:sz w:val="22"/>
                <w:szCs w:val="22"/>
              </w:rPr>
              <w:t>Section 149 of the Equalities Act 2010 created the public sector equality duty. Section149 states:</w:t>
            </w:r>
          </w:p>
          <w:p w14:paraId="21851BC9" w14:textId="77777777" w:rsidR="00D45357" w:rsidRPr="00D45357" w:rsidRDefault="00647998" w:rsidP="00492222">
            <w:pPr>
              <w:pStyle w:val="CommentText"/>
              <w:ind w:left="447" w:hanging="447"/>
              <w:rPr>
                <w:rFonts w:ascii="Arial" w:hAnsi="Arial" w:cs="Arial"/>
                <w:sz w:val="22"/>
                <w:szCs w:val="22"/>
              </w:rPr>
            </w:pPr>
            <w:r w:rsidRPr="00D45357">
              <w:rPr>
                <w:rFonts w:ascii="Arial" w:hAnsi="Arial" w:cs="Arial"/>
                <w:sz w:val="22"/>
                <w:szCs w:val="22"/>
              </w:rPr>
              <w:t>-</w:t>
            </w:r>
            <w:r w:rsidRPr="00D45357">
              <w:rPr>
                <w:rFonts w:ascii="Arial" w:hAnsi="Arial" w:cs="Arial"/>
                <w:sz w:val="22"/>
                <w:szCs w:val="22"/>
              </w:rPr>
              <w:tab/>
              <w:t>A public authority must, in the exercise of its functions, have due regard to the need to:</w:t>
            </w:r>
          </w:p>
          <w:p w14:paraId="0A87C145" w14:textId="77777777" w:rsidR="00D45357" w:rsidRPr="00D45357" w:rsidRDefault="00647998" w:rsidP="00492222">
            <w:pPr>
              <w:pStyle w:val="CommentText"/>
              <w:ind w:left="731" w:hanging="284"/>
              <w:rPr>
                <w:rFonts w:ascii="Arial" w:hAnsi="Arial" w:cs="Arial"/>
                <w:sz w:val="22"/>
                <w:szCs w:val="22"/>
              </w:rPr>
            </w:pPr>
            <w:r w:rsidRPr="00D45357">
              <w:rPr>
                <w:rFonts w:ascii="Arial" w:hAnsi="Arial" w:cs="Arial"/>
                <w:sz w:val="22"/>
                <w:szCs w:val="22"/>
              </w:rPr>
              <w:t>a.</w:t>
            </w:r>
            <w:r w:rsidRPr="00D45357">
              <w:rPr>
                <w:rFonts w:ascii="Arial" w:hAnsi="Arial" w:cs="Arial"/>
                <w:sz w:val="22"/>
                <w:szCs w:val="22"/>
              </w:rPr>
              <w:tab/>
              <w:t>eliminate discrimination, harassment, victimisation and any other conduct that is prohibited by or under this Act</w:t>
            </w:r>
            <w:r>
              <w:rPr>
                <w:rFonts w:ascii="Arial" w:hAnsi="Arial" w:cs="Arial"/>
                <w:sz w:val="22"/>
                <w:szCs w:val="22"/>
              </w:rPr>
              <w:t>;</w:t>
            </w:r>
          </w:p>
          <w:p w14:paraId="150E1FFA" w14:textId="77777777" w:rsidR="00D45357" w:rsidRPr="00D45357" w:rsidRDefault="00647998" w:rsidP="00492222">
            <w:pPr>
              <w:pStyle w:val="CommentText"/>
              <w:ind w:left="731" w:hanging="284"/>
              <w:rPr>
                <w:rFonts w:ascii="Arial" w:hAnsi="Arial" w:cs="Arial"/>
                <w:sz w:val="22"/>
                <w:szCs w:val="22"/>
              </w:rPr>
            </w:pPr>
            <w:r w:rsidRPr="00D45357">
              <w:rPr>
                <w:rFonts w:ascii="Arial" w:hAnsi="Arial" w:cs="Arial"/>
                <w:sz w:val="22"/>
                <w:szCs w:val="22"/>
              </w:rPr>
              <w:t>b.</w:t>
            </w:r>
            <w:r w:rsidRPr="00D45357">
              <w:rPr>
                <w:rFonts w:ascii="Arial" w:hAnsi="Arial" w:cs="Arial"/>
                <w:sz w:val="22"/>
                <w:szCs w:val="22"/>
              </w:rPr>
              <w:tab/>
              <w:t>advance equality of opportunity between persons who share a relevant protected characteristic and persons who do not share it;</w:t>
            </w:r>
          </w:p>
          <w:p w14:paraId="59ED7E3B" w14:textId="77777777" w:rsidR="00D45357" w:rsidRPr="00D45357" w:rsidRDefault="00647998" w:rsidP="00492222">
            <w:pPr>
              <w:pStyle w:val="CommentText"/>
              <w:ind w:left="731" w:hanging="284"/>
              <w:rPr>
                <w:rFonts w:ascii="Arial" w:hAnsi="Arial" w:cs="Arial"/>
                <w:sz w:val="22"/>
                <w:szCs w:val="22"/>
              </w:rPr>
            </w:pPr>
            <w:r w:rsidRPr="00D45357">
              <w:rPr>
                <w:rFonts w:ascii="Arial" w:hAnsi="Arial" w:cs="Arial"/>
                <w:sz w:val="22"/>
                <w:szCs w:val="22"/>
              </w:rPr>
              <w:t>c.</w:t>
            </w:r>
            <w:r w:rsidRPr="00D45357">
              <w:rPr>
                <w:rFonts w:ascii="Arial" w:hAnsi="Arial" w:cs="Arial"/>
                <w:sz w:val="22"/>
                <w:szCs w:val="22"/>
              </w:rPr>
              <w:tab/>
              <w:t>foster good relations between persons who share a relevant protected characteristic and persons who do not share it.</w:t>
            </w:r>
          </w:p>
          <w:p w14:paraId="0710710F" w14:textId="77777777" w:rsidR="00D45357" w:rsidRPr="00D45357" w:rsidRDefault="00C87F53" w:rsidP="00492222">
            <w:pPr>
              <w:pStyle w:val="CommentText"/>
              <w:ind w:left="731" w:hanging="567"/>
              <w:rPr>
                <w:rFonts w:ascii="Arial" w:hAnsi="Arial" w:cs="Arial"/>
                <w:sz w:val="22"/>
                <w:szCs w:val="22"/>
              </w:rPr>
            </w:pPr>
          </w:p>
          <w:p w14:paraId="1CCDF4D7" w14:textId="77777777" w:rsidR="00D45357" w:rsidRPr="0099338D" w:rsidRDefault="00647998" w:rsidP="00D45357">
            <w:pPr>
              <w:pStyle w:val="CommentText"/>
              <w:rPr>
                <w:rFonts w:ascii="Arial" w:hAnsi="Arial" w:cs="Arial"/>
                <w:sz w:val="22"/>
                <w:szCs w:val="22"/>
              </w:rPr>
            </w:pPr>
            <w:r w:rsidRPr="00D45357">
              <w:rPr>
                <w:rFonts w:ascii="Arial" w:hAnsi="Arial" w:cs="Arial"/>
                <w:sz w:val="22"/>
                <w:szCs w:val="22"/>
              </w:rPr>
              <w:t>When making policy decisions, the Council must take account of the equality duty and in particular any potential impact on protected groups. It is considered that this application does not raise any equality implications</w:t>
            </w:r>
          </w:p>
          <w:p w14:paraId="24368BE9" w14:textId="77777777" w:rsidR="00DB4D3D" w:rsidRPr="0099338D" w:rsidRDefault="00C87F53" w:rsidP="00065A93">
            <w:pPr>
              <w:rPr>
                <w:rFonts w:ascii="Arial" w:hAnsi="Arial" w:cs="Arial"/>
              </w:rPr>
            </w:pPr>
          </w:p>
        </w:tc>
      </w:tr>
    </w:tbl>
    <w:p w14:paraId="7A5D0537" w14:textId="77777777" w:rsidR="00065A93" w:rsidRPr="0099338D" w:rsidRDefault="00C87F53"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002"/>
        <w:gridCol w:w="3504"/>
        <w:gridCol w:w="3510"/>
      </w:tblGrid>
      <w:tr w:rsidR="00C73B82" w14:paraId="14FB4157" w14:textId="77777777" w:rsidTr="001F221D">
        <w:tc>
          <w:tcPr>
            <w:tcW w:w="9242" w:type="dxa"/>
            <w:gridSpan w:val="3"/>
          </w:tcPr>
          <w:p w14:paraId="5D9E1793" w14:textId="77777777" w:rsidR="00EA4C06" w:rsidRPr="0099338D" w:rsidRDefault="00647998" w:rsidP="00065A93">
            <w:pPr>
              <w:rPr>
                <w:rFonts w:ascii="Arial" w:hAnsi="Arial" w:cs="Arial"/>
              </w:rPr>
            </w:pPr>
            <w:r w:rsidRPr="0099338D">
              <w:rPr>
                <w:rFonts w:ascii="Arial" w:hAnsi="Arial" w:cs="Arial"/>
                <w:b/>
              </w:rPr>
              <w:t>Conclusion:</w:t>
            </w:r>
          </w:p>
        </w:tc>
      </w:tr>
      <w:tr w:rsidR="00C73B82" w14:paraId="1026A469" w14:textId="77777777" w:rsidTr="00B1702C">
        <w:tc>
          <w:tcPr>
            <w:tcW w:w="2002" w:type="dxa"/>
          </w:tcPr>
          <w:p w14:paraId="06065F68" w14:textId="77777777" w:rsidR="00065A93" w:rsidRPr="0099338D" w:rsidRDefault="00647998" w:rsidP="00065A93">
            <w:pPr>
              <w:rPr>
                <w:rFonts w:ascii="Arial" w:hAnsi="Arial" w:cs="Arial"/>
              </w:rPr>
            </w:pPr>
            <w:r w:rsidRPr="0099338D">
              <w:rPr>
                <w:rFonts w:ascii="Arial" w:hAnsi="Arial" w:cs="Arial"/>
              </w:rPr>
              <w:t>Recommendation:</w:t>
            </w:r>
          </w:p>
        </w:tc>
        <w:tc>
          <w:tcPr>
            <w:tcW w:w="3618" w:type="dxa"/>
          </w:tcPr>
          <w:p w14:paraId="3D86C01E" w14:textId="6939A059" w:rsidR="00065A93" w:rsidRPr="0099338D" w:rsidRDefault="00647998" w:rsidP="00065A93">
            <w:pPr>
              <w:jc w:val="center"/>
              <w:rPr>
                <w:rFonts w:ascii="Arial" w:hAnsi="Arial" w:cs="Arial"/>
              </w:rPr>
            </w:pPr>
            <w:r w:rsidRPr="0099338D">
              <w:rPr>
                <w:rFonts w:ascii="Arial" w:hAnsi="Arial" w:cs="Arial"/>
                <w:b/>
              </w:rPr>
              <w:t>PERMIT</w:t>
            </w:r>
            <w:r w:rsidRPr="0099338D">
              <w:rPr>
                <w:rFonts w:ascii="Arial" w:hAnsi="Arial" w:cs="Arial"/>
              </w:rPr>
              <w:t xml:space="preserve">   </w:t>
            </w:r>
            <w:sdt>
              <w:sdtPr>
                <w:rPr>
                  <w:rFonts w:ascii="Arial" w:hAnsi="Arial" w:cs="Arial"/>
                  <w:b/>
                </w:rPr>
                <w:id w:val="1110483707"/>
                <w14:checkbox>
                  <w14:checked w14:val="1"/>
                  <w14:checkedState w14:val="2612" w14:font="MS Gothic"/>
                  <w14:uncheckedState w14:val="2610" w14:font="MS Gothic"/>
                </w14:checkbox>
              </w:sdtPr>
              <w:sdtEndPr/>
              <w:sdtContent>
                <w:r w:rsidR="00C87F53">
                  <w:rPr>
                    <w:rFonts w:ascii="MS Gothic" w:eastAsia="MS Gothic" w:hAnsi="MS Gothic" w:cs="Arial" w:hint="eastAsia"/>
                    <w:b/>
                  </w:rPr>
                  <w:t>☒</w:t>
                </w:r>
              </w:sdtContent>
            </w:sdt>
          </w:p>
        </w:tc>
        <w:tc>
          <w:tcPr>
            <w:tcW w:w="3622" w:type="dxa"/>
          </w:tcPr>
          <w:p w14:paraId="75852699" w14:textId="77777777" w:rsidR="00065A93" w:rsidRPr="0099338D" w:rsidRDefault="00647998" w:rsidP="00065A93">
            <w:pPr>
              <w:jc w:val="center"/>
              <w:rPr>
                <w:rFonts w:ascii="Arial" w:hAnsi="Arial" w:cs="Arial"/>
              </w:rPr>
            </w:pPr>
            <w:r w:rsidRPr="0099338D">
              <w:rPr>
                <w:rFonts w:ascii="Arial" w:hAnsi="Arial" w:cs="Arial"/>
                <w:b/>
              </w:rPr>
              <w:t>REFUSE</w:t>
            </w:r>
            <w:r w:rsidRPr="0099338D">
              <w:rPr>
                <w:rFonts w:ascii="Arial" w:hAnsi="Arial" w:cs="Arial"/>
              </w:rPr>
              <w:t xml:space="preserve">   </w:t>
            </w:r>
            <w:sdt>
              <w:sdtPr>
                <w:rPr>
                  <w:rFonts w:ascii="Arial" w:hAnsi="Arial" w:cs="Arial"/>
                  <w:b/>
                </w:rPr>
                <w:id w:val="432047861"/>
                <w14:checkbox>
                  <w14:checked w14:val="0"/>
                  <w14:checkedState w14:val="2612" w14:font="MS Gothic"/>
                  <w14:uncheckedState w14:val="2610" w14:font="MS Gothic"/>
                </w14:checkbox>
              </w:sdtPr>
              <w:sdtEndPr/>
              <w:sdtContent>
                <w:r w:rsidRPr="0099338D">
                  <w:rPr>
                    <w:rFonts w:ascii="MS Gothic" w:eastAsia="MS Gothic" w:hAnsi="MS Gothic" w:cs="MS Gothic" w:hint="eastAsia"/>
                    <w:b/>
                  </w:rPr>
                  <w:t>☐</w:t>
                </w:r>
              </w:sdtContent>
            </w:sdt>
          </w:p>
        </w:tc>
      </w:tr>
      <w:tr w:rsidR="00C73B82" w14:paraId="3F0A34AD" w14:textId="77777777" w:rsidTr="003837E2">
        <w:tc>
          <w:tcPr>
            <w:tcW w:w="9242" w:type="dxa"/>
            <w:gridSpan w:val="3"/>
          </w:tcPr>
          <w:p w14:paraId="357E081E" w14:textId="77777777" w:rsidR="00EE266C" w:rsidRPr="0099338D" w:rsidRDefault="00647998" w:rsidP="00065A93">
            <w:pPr>
              <w:rPr>
                <w:rFonts w:ascii="Arial" w:hAnsi="Arial" w:cs="Arial"/>
              </w:rPr>
            </w:pPr>
            <w:r w:rsidRPr="0099338D">
              <w:rPr>
                <w:rFonts w:ascii="Arial" w:hAnsi="Arial" w:cs="Arial"/>
              </w:rPr>
              <w:t>Comments …</w:t>
            </w:r>
          </w:p>
        </w:tc>
      </w:tr>
    </w:tbl>
    <w:p w14:paraId="05939928" w14:textId="77777777" w:rsidR="00065A93" w:rsidRPr="0099338D" w:rsidRDefault="00C87F53" w:rsidP="005B10E1">
      <w:pPr>
        <w:spacing w:after="0" w:line="240" w:lineRule="auto"/>
        <w:rPr>
          <w:rFonts w:ascii="Arial" w:hAnsi="Arial" w:cs="Arial"/>
        </w:rPr>
      </w:pPr>
    </w:p>
    <w:sectPr w:rsidR="00065A93" w:rsidRPr="0099338D" w:rsidSect="005B10E1">
      <w:pgSz w:w="11906" w:h="16838"/>
      <w:pgMar w:top="709"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F44B0B"/>
    <w:multiLevelType w:val="hybridMultilevel"/>
    <w:tmpl w:val="FE188BC6"/>
    <w:lvl w:ilvl="0" w:tplc="D66ECB7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E05670B"/>
    <w:multiLevelType w:val="hybridMultilevel"/>
    <w:tmpl w:val="9AB46CF2"/>
    <w:lvl w:ilvl="0" w:tplc="F20A2DF8">
      <w:start w:val="1"/>
      <w:numFmt w:val="bullet"/>
      <w:lvlText w:val=""/>
      <w:lvlJc w:val="left"/>
      <w:pPr>
        <w:ind w:left="720" w:hanging="360"/>
      </w:pPr>
      <w:rPr>
        <w:rFonts w:ascii="Symbol" w:hAnsi="Symbol" w:hint="default"/>
      </w:rPr>
    </w:lvl>
    <w:lvl w:ilvl="1" w:tplc="123833FA" w:tentative="1">
      <w:start w:val="1"/>
      <w:numFmt w:val="bullet"/>
      <w:lvlText w:val="o"/>
      <w:lvlJc w:val="left"/>
      <w:pPr>
        <w:ind w:left="1440" w:hanging="360"/>
      </w:pPr>
      <w:rPr>
        <w:rFonts w:ascii="Courier New" w:hAnsi="Courier New" w:cs="Courier New" w:hint="default"/>
      </w:rPr>
    </w:lvl>
    <w:lvl w:ilvl="2" w:tplc="4AB0D3DC" w:tentative="1">
      <w:start w:val="1"/>
      <w:numFmt w:val="bullet"/>
      <w:lvlText w:val=""/>
      <w:lvlJc w:val="left"/>
      <w:pPr>
        <w:ind w:left="2160" w:hanging="360"/>
      </w:pPr>
      <w:rPr>
        <w:rFonts w:ascii="Wingdings" w:hAnsi="Wingdings" w:hint="default"/>
      </w:rPr>
    </w:lvl>
    <w:lvl w:ilvl="3" w:tplc="47DC21CE" w:tentative="1">
      <w:start w:val="1"/>
      <w:numFmt w:val="bullet"/>
      <w:lvlText w:val=""/>
      <w:lvlJc w:val="left"/>
      <w:pPr>
        <w:ind w:left="2880" w:hanging="360"/>
      </w:pPr>
      <w:rPr>
        <w:rFonts w:ascii="Symbol" w:hAnsi="Symbol" w:hint="default"/>
      </w:rPr>
    </w:lvl>
    <w:lvl w:ilvl="4" w:tplc="3B6296AC" w:tentative="1">
      <w:start w:val="1"/>
      <w:numFmt w:val="bullet"/>
      <w:lvlText w:val="o"/>
      <w:lvlJc w:val="left"/>
      <w:pPr>
        <w:ind w:left="3600" w:hanging="360"/>
      </w:pPr>
      <w:rPr>
        <w:rFonts w:ascii="Courier New" w:hAnsi="Courier New" w:cs="Courier New" w:hint="default"/>
      </w:rPr>
    </w:lvl>
    <w:lvl w:ilvl="5" w:tplc="B218FA0E" w:tentative="1">
      <w:start w:val="1"/>
      <w:numFmt w:val="bullet"/>
      <w:lvlText w:val=""/>
      <w:lvlJc w:val="left"/>
      <w:pPr>
        <w:ind w:left="4320" w:hanging="360"/>
      </w:pPr>
      <w:rPr>
        <w:rFonts w:ascii="Wingdings" w:hAnsi="Wingdings" w:hint="default"/>
      </w:rPr>
    </w:lvl>
    <w:lvl w:ilvl="6" w:tplc="81C2910C" w:tentative="1">
      <w:start w:val="1"/>
      <w:numFmt w:val="bullet"/>
      <w:lvlText w:val=""/>
      <w:lvlJc w:val="left"/>
      <w:pPr>
        <w:ind w:left="5040" w:hanging="360"/>
      </w:pPr>
      <w:rPr>
        <w:rFonts w:ascii="Symbol" w:hAnsi="Symbol" w:hint="default"/>
      </w:rPr>
    </w:lvl>
    <w:lvl w:ilvl="7" w:tplc="E2A8FD34" w:tentative="1">
      <w:start w:val="1"/>
      <w:numFmt w:val="bullet"/>
      <w:lvlText w:val="o"/>
      <w:lvlJc w:val="left"/>
      <w:pPr>
        <w:ind w:left="5760" w:hanging="360"/>
      </w:pPr>
      <w:rPr>
        <w:rFonts w:ascii="Courier New" w:hAnsi="Courier New" w:cs="Courier New" w:hint="default"/>
      </w:rPr>
    </w:lvl>
    <w:lvl w:ilvl="8" w:tplc="7C7AC9D6" w:tentative="1">
      <w:start w:val="1"/>
      <w:numFmt w:val="bullet"/>
      <w:lvlText w:val=""/>
      <w:lvlJc w:val="left"/>
      <w:pPr>
        <w:ind w:left="6480" w:hanging="360"/>
      </w:pPr>
      <w:rPr>
        <w:rFonts w:ascii="Wingdings" w:hAnsi="Wingdings" w:hint="default"/>
      </w:rPr>
    </w:lvl>
  </w:abstractNum>
  <w:num w:numId="1" w16cid:durableId="1778407006">
    <w:abstractNumId w:val="1"/>
  </w:num>
  <w:num w:numId="2" w16cid:durableId="71195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B82"/>
    <w:rsid w:val="00091F52"/>
    <w:rsid w:val="001365C0"/>
    <w:rsid w:val="002040F7"/>
    <w:rsid w:val="00221A32"/>
    <w:rsid w:val="00287BD4"/>
    <w:rsid w:val="00333382"/>
    <w:rsid w:val="003816B6"/>
    <w:rsid w:val="003B0646"/>
    <w:rsid w:val="00437563"/>
    <w:rsid w:val="004969F4"/>
    <w:rsid w:val="005F0CF5"/>
    <w:rsid w:val="00647998"/>
    <w:rsid w:val="006820B5"/>
    <w:rsid w:val="006A1AEB"/>
    <w:rsid w:val="006F62C0"/>
    <w:rsid w:val="007A55B3"/>
    <w:rsid w:val="008D243B"/>
    <w:rsid w:val="009821E5"/>
    <w:rsid w:val="009A1D2A"/>
    <w:rsid w:val="00A02F42"/>
    <w:rsid w:val="00B03B5E"/>
    <w:rsid w:val="00B10C78"/>
    <w:rsid w:val="00B153FC"/>
    <w:rsid w:val="00B354B3"/>
    <w:rsid w:val="00BE05AC"/>
    <w:rsid w:val="00C73B82"/>
    <w:rsid w:val="00C87F53"/>
    <w:rsid w:val="00CC7630"/>
    <w:rsid w:val="00D0522D"/>
    <w:rsid w:val="00D72AC7"/>
    <w:rsid w:val="00E313AC"/>
    <w:rsid w:val="00F81E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CB6A6"/>
  <w15:docId w15:val="{00F7C075-92E5-4FE4-B5D1-7837A1852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4D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4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D3D"/>
    <w:rPr>
      <w:rFonts w:ascii="Tahoma" w:hAnsi="Tahoma" w:cs="Tahoma"/>
      <w:sz w:val="16"/>
      <w:szCs w:val="16"/>
    </w:rPr>
  </w:style>
  <w:style w:type="paragraph" w:styleId="CommentText">
    <w:name w:val="annotation text"/>
    <w:basedOn w:val="Normal"/>
    <w:link w:val="CommentTextChar"/>
    <w:uiPriority w:val="99"/>
    <w:semiHidden/>
    <w:unhideWhenUsed/>
    <w:rsid w:val="00DB4D3D"/>
    <w:pPr>
      <w:spacing w:line="240" w:lineRule="auto"/>
    </w:pPr>
    <w:rPr>
      <w:sz w:val="20"/>
      <w:szCs w:val="20"/>
    </w:rPr>
  </w:style>
  <w:style w:type="character" w:customStyle="1" w:styleId="CommentTextChar">
    <w:name w:val="Comment Text Char"/>
    <w:basedOn w:val="DefaultParagraphFont"/>
    <w:link w:val="CommentText"/>
    <w:uiPriority w:val="99"/>
    <w:semiHidden/>
    <w:rsid w:val="00DB4D3D"/>
    <w:rPr>
      <w:sz w:val="20"/>
      <w:szCs w:val="20"/>
    </w:rPr>
  </w:style>
  <w:style w:type="paragraph" w:customStyle="1" w:styleId="DefaultText">
    <w:name w:val="Default Text"/>
    <w:basedOn w:val="Normal"/>
    <w:rsid w:val="005B10E1"/>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eastAsia="en-GB"/>
    </w:rPr>
  </w:style>
  <w:style w:type="paragraph" w:customStyle="1" w:styleId="Default">
    <w:name w:val="Default"/>
    <w:rsid w:val="007F084F"/>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02F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722</Words>
  <Characters>4121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Stone, Alexandra</cp:lastModifiedBy>
  <cp:revision>34</cp:revision>
  <dcterms:created xsi:type="dcterms:W3CDTF">2022-07-13T13:06:00Z</dcterms:created>
  <dcterms:modified xsi:type="dcterms:W3CDTF">2022-07-13T15:25:00Z</dcterms:modified>
</cp:coreProperties>
</file>