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4CEEE" w14:textId="7EE87AAD" w:rsidR="00613DD4" w:rsidRDefault="00613DD4" w:rsidP="00613DD4">
      <w:r>
        <w:t>Ecology response</w:t>
      </w:r>
      <w:r w:rsidR="00344AC7">
        <w:t xml:space="preserve"> </w:t>
      </w:r>
      <w:r w:rsidR="0003618D">
        <w:t xml:space="preserve">updated 18 10 2022 </w:t>
      </w:r>
      <w:r>
        <w:t xml:space="preserve">for </w:t>
      </w:r>
      <w:r w:rsidRPr="004777FB">
        <w:t>X/22/93511 Land to the rear of Fairways and Homefield</w:t>
      </w:r>
    </w:p>
    <w:p w14:paraId="7253301D" w14:textId="77777777" w:rsidR="00613DD4" w:rsidRDefault="00613DD4" w:rsidP="00613DD4">
      <w:r w:rsidRPr="004777FB">
        <w:t>Variation/ removal of conditions 1, 4, 5, 6, 9 &amp; 10 of planning permission F/21/90597 for the demolition of existing industrial buildings followed by the erection of 7 dwellings with associated parking and use of existing commercial access to serve site. Variation comprises elevational alterations to dwellings and garages.</w:t>
      </w:r>
    </w:p>
    <w:p w14:paraId="01FB8854" w14:textId="6569E0CD" w:rsidR="00613DD4" w:rsidRDefault="00613DD4" w:rsidP="00613DD4">
      <w:r>
        <w:t>Clare Martin</w:t>
      </w:r>
    </w:p>
    <w:p w14:paraId="29E204E5" w14:textId="02C02BAC" w:rsidR="0003618D" w:rsidRDefault="0003618D" w:rsidP="00613DD4">
      <w:r>
        <w:t>18/10/22</w:t>
      </w:r>
    </w:p>
    <w:p w14:paraId="2158099A" w14:textId="551FF913" w:rsidR="00ED03DA" w:rsidRDefault="00ED03DA" w:rsidP="00613DD4">
      <w:r>
        <w:t xml:space="preserve">I have reviewed the amendments to the CEMP and the site set up plan. I am satisfied that these </w:t>
      </w:r>
      <w:r w:rsidR="00C20F24">
        <w:t xml:space="preserve">details will be sufficient. </w:t>
      </w:r>
    </w:p>
    <w:p w14:paraId="29477A0F" w14:textId="5522621D" w:rsidR="00C20F24" w:rsidRDefault="00C20F24" w:rsidP="00613DD4">
      <w:r>
        <w:t xml:space="preserve">Lisa Malter </w:t>
      </w:r>
    </w:p>
    <w:p w14:paraId="231AC782" w14:textId="10DE34A7" w:rsidR="00C20F24" w:rsidRDefault="00C20F24" w:rsidP="00613DD4">
      <w:r>
        <w:t>Ecologist</w:t>
      </w:r>
    </w:p>
    <w:p w14:paraId="0C8FD753" w14:textId="77777777" w:rsidR="0003618D" w:rsidRDefault="0003618D" w:rsidP="00613DD4"/>
    <w:p w14:paraId="7851782A" w14:textId="39D337A1" w:rsidR="00711283" w:rsidRDefault="00711283" w:rsidP="00613DD4">
      <w:r>
        <w:t>12/9/22</w:t>
      </w:r>
    </w:p>
    <w:p w14:paraId="7709EEA8" w14:textId="72CA6B7B" w:rsidR="00711283" w:rsidRDefault="00711283" w:rsidP="00613DD4">
      <w:r>
        <w:t xml:space="preserve">I have reviewed the </w:t>
      </w:r>
      <w:r w:rsidR="00E14F1F">
        <w:t xml:space="preserve">latest document, the </w:t>
      </w:r>
      <w:r>
        <w:t>Pollution Mitigation statement by AWA (September 2022)</w:t>
      </w:r>
      <w:r w:rsidR="00C15B52">
        <w:t xml:space="preserve"> and am satisfied that condition</w:t>
      </w:r>
      <w:r w:rsidR="00E257FC">
        <w:t xml:space="preserve"> 6</w:t>
      </w:r>
      <w:r w:rsidR="005E60DE">
        <w:t xml:space="preserve"> can be discharged</w:t>
      </w:r>
      <w:r w:rsidR="00E42E45">
        <w:t xml:space="preserve"> now</w:t>
      </w:r>
      <w:r w:rsidR="005E60DE">
        <w:t xml:space="preserve">. </w:t>
      </w:r>
    </w:p>
    <w:p w14:paraId="5A8A44E5" w14:textId="56CD6E7C" w:rsidR="00FE02FA" w:rsidRDefault="00530E5B" w:rsidP="00613DD4">
      <w:r>
        <w:t>Lisa Malter</w:t>
      </w:r>
    </w:p>
    <w:p w14:paraId="22146D6E" w14:textId="084193EF" w:rsidR="00530E5B" w:rsidRDefault="00530E5B" w:rsidP="00613DD4">
      <w:r>
        <w:t>Ecologist</w:t>
      </w:r>
    </w:p>
    <w:p w14:paraId="516F8F56" w14:textId="77777777" w:rsidR="00711283" w:rsidRDefault="00711283" w:rsidP="00613DD4"/>
    <w:p w14:paraId="161E0624" w14:textId="5DD40D6A" w:rsidR="00344AC7" w:rsidRDefault="00344AC7" w:rsidP="00613DD4">
      <w:r>
        <w:t>6/9/22</w:t>
      </w:r>
    </w:p>
    <w:p w14:paraId="538CC077" w14:textId="3B56D7B7" w:rsidR="00263CA3" w:rsidRDefault="00A93E2C" w:rsidP="00613DD4">
      <w:r>
        <w:t xml:space="preserve">I have reviewed the Surface Water SuDS Maintenance Manual </w:t>
      </w:r>
      <w:r w:rsidR="004D1290">
        <w:t xml:space="preserve">by AWA (August 2022). </w:t>
      </w:r>
      <w:r w:rsidR="00A971E2">
        <w:t>I understand that the recommendation of salt for de-icing</w:t>
      </w:r>
      <w:r w:rsidR="00A41A73">
        <w:t xml:space="preserve"> (2.3 in table 2</w:t>
      </w:r>
      <w:r w:rsidR="00263CA3">
        <w:t>, page 7)</w:t>
      </w:r>
      <w:r w:rsidR="00A971E2">
        <w:t xml:space="preserve"> is to avoid having silt </w:t>
      </w:r>
      <w:r w:rsidR="00621FFC">
        <w:t xml:space="preserve">and sediment enter the pores of the permeable/pervious paving. However, the </w:t>
      </w:r>
      <w:r w:rsidR="00263CA3">
        <w:t>salt</w:t>
      </w:r>
      <w:r w:rsidR="00ED2347">
        <w:t>y</w:t>
      </w:r>
      <w:r w:rsidR="00263CA3">
        <w:t xml:space="preserve"> water will end up in the ponds and </w:t>
      </w:r>
      <w:r w:rsidR="00B85A80">
        <w:t xml:space="preserve">be detrimental to the growth of the aquatic vegetation designed </w:t>
      </w:r>
      <w:r w:rsidR="00B85A80" w:rsidRPr="00B85A80">
        <w:rPr>
          <w:i/>
          <w:iCs/>
        </w:rPr>
        <w:t xml:space="preserve">to provide additional treatment to the runoff. </w:t>
      </w:r>
      <w:r w:rsidR="00E912D7" w:rsidRPr="00E912D7">
        <w:t>Salt would be a pollutant in this system</w:t>
      </w:r>
      <w:r w:rsidR="00F3563B">
        <w:t xml:space="preserve"> and would be carried</w:t>
      </w:r>
      <w:r w:rsidR="00DB7D97">
        <w:t xml:space="preserve"> in solution into the existing watercourse</w:t>
      </w:r>
      <w:r w:rsidR="00F3563B">
        <w:t xml:space="preserve"> downstream of the site</w:t>
      </w:r>
      <w:r w:rsidR="00202CFF">
        <w:t>.</w:t>
      </w:r>
      <w:r w:rsidR="000075F7">
        <w:t xml:space="preserve"> </w:t>
      </w:r>
      <w:r w:rsidR="00F911C4">
        <w:rPr>
          <w:rFonts w:ascii="Segoe UI" w:hAnsi="Segoe UI" w:cs="Segoe UI"/>
          <w:color w:val="181818"/>
          <w:sz w:val="20"/>
          <w:szCs w:val="20"/>
        </w:rPr>
        <w:t xml:space="preserve">The pollution hazard levels from the SuDS manual and the mitigation levels for each of the proposed treatments are not included in this document and </w:t>
      </w:r>
      <w:r w:rsidR="00221B54">
        <w:rPr>
          <w:rFonts w:ascii="Segoe UI" w:hAnsi="Segoe UI" w:cs="Segoe UI"/>
          <w:color w:val="181818"/>
          <w:sz w:val="20"/>
          <w:szCs w:val="20"/>
        </w:rPr>
        <w:t xml:space="preserve">or </w:t>
      </w:r>
      <w:r w:rsidR="00F911C4">
        <w:rPr>
          <w:rFonts w:ascii="Segoe UI" w:hAnsi="Segoe UI" w:cs="Segoe UI"/>
          <w:color w:val="181818"/>
          <w:sz w:val="20"/>
          <w:szCs w:val="20"/>
        </w:rPr>
        <w:t>in the drainage documents for the original application</w:t>
      </w:r>
      <w:r w:rsidR="00221B54" w:rsidRPr="00221B54">
        <w:t xml:space="preserve"> </w:t>
      </w:r>
      <w:r w:rsidR="00221B54" w:rsidRPr="004777FB">
        <w:t>F/21/90597</w:t>
      </w:r>
      <w:r w:rsidR="00221B54">
        <w:t>.</w:t>
      </w:r>
    </w:p>
    <w:p w14:paraId="3184D60D" w14:textId="7259BF3B" w:rsidR="005A1F44" w:rsidRDefault="005A1F44" w:rsidP="00613DD4">
      <w:r>
        <w:t xml:space="preserve">Lisa Malter </w:t>
      </w:r>
    </w:p>
    <w:p w14:paraId="780A3DEE" w14:textId="356275FB" w:rsidR="005A1F44" w:rsidRPr="005A1F44" w:rsidRDefault="005A1F44" w:rsidP="00613DD4">
      <w:r>
        <w:t>Ecologist</w:t>
      </w:r>
    </w:p>
    <w:p w14:paraId="6B6FE110" w14:textId="0FE17A00" w:rsidR="00344AC7" w:rsidRDefault="00830581" w:rsidP="00613DD4">
      <w:r>
        <w:t>1/9/22</w:t>
      </w:r>
    </w:p>
    <w:p w14:paraId="156906CF" w14:textId="774BDD41" w:rsidR="00A54E1F" w:rsidRDefault="00A54E1F" w:rsidP="00613DD4">
      <w:r>
        <w:t>Conditions 4 and 9</w:t>
      </w:r>
    </w:p>
    <w:p w14:paraId="780E6594" w14:textId="77777777" w:rsidR="00613DD4" w:rsidRDefault="00613DD4" w:rsidP="00613DD4">
      <w:pPr>
        <w:pStyle w:val="NormalWeb"/>
        <w:spacing w:before="0" w:beforeAutospacing="0" w:after="0" w:afterAutospacing="0"/>
        <w:rPr>
          <w:rFonts w:ascii="Segoe UI" w:hAnsi="Segoe UI" w:cs="Segoe UI"/>
          <w:color w:val="181818"/>
          <w:sz w:val="20"/>
          <w:szCs w:val="20"/>
        </w:rPr>
      </w:pPr>
      <w:r>
        <w:rPr>
          <w:rFonts w:ascii="Segoe UI" w:hAnsi="Segoe UI" w:cs="Segoe UI"/>
          <w:color w:val="181818"/>
          <w:sz w:val="20"/>
          <w:szCs w:val="20"/>
        </w:rPr>
        <w:t xml:space="preserve">I have reviewed the submitted drainage information but what I really need is a surface water drainage strategy document with a written explanation of how this system is proposed to work and specific </w:t>
      </w:r>
      <w:r>
        <w:rPr>
          <w:rFonts w:ascii="Segoe UI" w:hAnsi="Segoe UI" w:cs="Segoe UI"/>
          <w:color w:val="181818"/>
          <w:sz w:val="20"/>
          <w:szCs w:val="20"/>
        </w:rPr>
        <w:lastRenderedPageBreak/>
        <w:t xml:space="preserve">information on the proposed 3 stages of filtration for the surface water. This should include the pollution hazard levels from the SuDS manual and the mitigation levels for each of the proposed treatments. I can see the components which have been proposed but no information on how they are supposed to work together. </w:t>
      </w:r>
    </w:p>
    <w:p w14:paraId="5B5BD5AD" w14:textId="77777777" w:rsidR="00613DD4" w:rsidRDefault="00613DD4" w:rsidP="00613DD4">
      <w:pPr>
        <w:pStyle w:val="NormalWeb"/>
        <w:spacing w:before="0" w:beforeAutospacing="0" w:after="0" w:afterAutospacing="0"/>
        <w:rPr>
          <w:rFonts w:ascii="Segoe UI" w:hAnsi="Segoe UI" w:cs="Segoe UI"/>
          <w:color w:val="181818"/>
          <w:sz w:val="20"/>
          <w:szCs w:val="20"/>
        </w:rPr>
      </w:pPr>
      <w:r>
        <w:rPr>
          <w:rFonts w:ascii="Segoe UI" w:hAnsi="Segoe UI" w:cs="Segoe UI"/>
          <w:color w:val="181818"/>
          <w:sz w:val="20"/>
          <w:szCs w:val="20"/>
        </w:rPr>
        <w:t xml:space="preserve">The cover letter mentions a Surface Water Drainage Management and Maintenance Plan and the CEMP but I don't see these in the Salesforce documents. </w:t>
      </w:r>
    </w:p>
    <w:p w14:paraId="1574DD5C" w14:textId="77777777" w:rsidR="00613DD4" w:rsidRDefault="00613DD4" w:rsidP="00613DD4">
      <w:pPr>
        <w:pStyle w:val="NormalWeb"/>
        <w:spacing w:before="0" w:beforeAutospacing="0" w:after="0" w:afterAutospacing="0"/>
        <w:rPr>
          <w:rFonts w:ascii="Segoe UI" w:hAnsi="Segoe UI" w:cs="Segoe UI"/>
          <w:color w:val="181818"/>
          <w:sz w:val="20"/>
          <w:szCs w:val="20"/>
        </w:rPr>
      </w:pPr>
    </w:p>
    <w:p w14:paraId="2D834B06" w14:textId="7882AEBC" w:rsidR="00613DD4" w:rsidRDefault="00613DD4" w:rsidP="00613DD4">
      <w:pPr>
        <w:pStyle w:val="NormalWeb"/>
        <w:spacing w:before="0" w:beforeAutospacing="0" w:after="0" w:afterAutospacing="0"/>
        <w:rPr>
          <w:rFonts w:ascii="Segoe UI" w:hAnsi="Segoe UI" w:cs="Segoe UI"/>
          <w:color w:val="181818"/>
          <w:sz w:val="20"/>
          <w:szCs w:val="20"/>
        </w:rPr>
      </w:pPr>
      <w:r>
        <w:rPr>
          <w:rFonts w:ascii="Segoe UI" w:hAnsi="Segoe UI" w:cs="Segoe UI"/>
          <w:color w:val="181818"/>
          <w:sz w:val="20"/>
          <w:szCs w:val="20"/>
        </w:rPr>
        <w:t>Lisa Malter</w:t>
      </w:r>
    </w:p>
    <w:p w14:paraId="48766A4B" w14:textId="7232A0B1" w:rsidR="00AF1C9A" w:rsidRDefault="00AF1C9A" w:rsidP="00613DD4">
      <w:pPr>
        <w:pStyle w:val="NormalWeb"/>
        <w:spacing w:before="0" w:beforeAutospacing="0" w:after="0" w:afterAutospacing="0"/>
        <w:rPr>
          <w:rFonts w:ascii="Segoe UI" w:hAnsi="Segoe UI" w:cs="Segoe UI"/>
          <w:color w:val="181818"/>
          <w:sz w:val="20"/>
          <w:szCs w:val="20"/>
        </w:rPr>
      </w:pPr>
      <w:r>
        <w:rPr>
          <w:rFonts w:ascii="Segoe UI" w:hAnsi="Segoe UI" w:cs="Segoe UI"/>
          <w:color w:val="181818"/>
          <w:sz w:val="20"/>
          <w:szCs w:val="20"/>
        </w:rPr>
        <w:t>Ecologist</w:t>
      </w:r>
    </w:p>
    <w:p w14:paraId="1E485C1B" w14:textId="77777777" w:rsidR="00D005AC" w:rsidRDefault="00D005AC"/>
    <w:sectPr w:rsidR="00D005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13DD4"/>
    <w:rsid w:val="000075F7"/>
    <w:rsid w:val="0003618D"/>
    <w:rsid w:val="001E446E"/>
    <w:rsid w:val="00202CFF"/>
    <w:rsid w:val="00221B54"/>
    <w:rsid w:val="00263CA3"/>
    <w:rsid w:val="00344AC7"/>
    <w:rsid w:val="004D1290"/>
    <w:rsid w:val="00530E5B"/>
    <w:rsid w:val="005A1F44"/>
    <w:rsid w:val="005E60DE"/>
    <w:rsid w:val="00613DD4"/>
    <w:rsid w:val="00621FFC"/>
    <w:rsid w:val="00711283"/>
    <w:rsid w:val="00785654"/>
    <w:rsid w:val="007E6D71"/>
    <w:rsid w:val="00830581"/>
    <w:rsid w:val="00A41A73"/>
    <w:rsid w:val="00A54E1F"/>
    <w:rsid w:val="00A93E2C"/>
    <w:rsid w:val="00A971E2"/>
    <w:rsid w:val="00AF1C9A"/>
    <w:rsid w:val="00B85A80"/>
    <w:rsid w:val="00C15B52"/>
    <w:rsid w:val="00C20F24"/>
    <w:rsid w:val="00D005AC"/>
    <w:rsid w:val="00DB7D97"/>
    <w:rsid w:val="00DE3CAF"/>
    <w:rsid w:val="00E14F1F"/>
    <w:rsid w:val="00E257FC"/>
    <w:rsid w:val="00E42E45"/>
    <w:rsid w:val="00E912D7"/>
    <w:rsid w:val="00ED03DA"/>
    <w:rsid w:val="00ED2347"/>
    <w:rsid w:val="00F3563B"/>
    <w:rsid w:val="00F911C4"/>
    <w:rsid w:val="00FE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88372"/>
  <w15:chartTrackingRefBased/>
  <w15:docId w15:val="{83F6CB1F-9925-4BAD-A298-46643077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13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ql-chatter-mention">
    <w:name w:val="ql-chatter-mention"/>
    <w:basedOn w:val="DefaultParagraphFont"/>
    <w:rsid w:val="00613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4</cp:revision>
  <dcterms:created xsi:type="dcterms:W3CDTF">2022-10-18T14:47:00Z</dcterms:created>
  <dcterms:modified xsi:type="dcterms:W3CDTF">2022-10-18T14:48:00Z</dcterms:modified>
</cp:coreProperties>
</file>