
<file path=[Content_Types].xml><?xml version="1.0" encoding="utf-8"?>
<Types xmlns="http://schemas.openxmlformats.org/package/2006/content-types">
  <Default Extension="xml" ContentType="application/xml"/>
  <Override PartName="/word/fontTable.xml" ContentType="application/vnd.openxmlformats-officedocument.wordprocessingml.fontTable+xml"/>
  <Default Extension="jpeg" ContentType="image/jpeg"/>
  <Override PartName="/word/document.xml" ContentType="application/vnd.openxmlformats-officedocument.wordprocessingml.document.main+xml"/>
  <Override PartName="/word/styles.xml" ContentType="application/vnd.openxmlformats-officedocument.wordprocessingml.styles+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ve:Ignorable="mv" ve:PreserveAttributes="mv:*">
  <w:body>
    <w:p w:rsidR="00243288" w:rsidRDefault="00394344" w:rsidP="00394344">
      <w:pPr>
        <w:ind w:right="-631"/>
        <w:outlineLvl w:val="0"/>
        <w:rPr>
          <w:rFonts w:ascii="Arial" w:hAnsi="Arial"/>
          <w:b/>
          <w:sz w:val="28"/>
        </w:rPr>
      </w:pPr>
      <w:r>
        <w:rPr>
          <w:rFonts w:ascii="Arial" w:hAnsi="Arial"/>
          <w:b/>
          <w:sz w:val="28"/>
        </w:rPr>
        <w:t xml:space="preserve">F/22/93555 – Bellevue House, High Street, </w:t>
      </w:r>
      <w:proofErr w:type="spellStart"/>
      <w:r>
        <w:rPr>
          <w:rFonts w:ascii="Arial" w:hAnsi="Arial"/>
          <w:b/>
          <w:sz w:val="28"/>
        </w:rPr>
        <w:t>Bursledon</w:t>
      </w:r>
      <w:proofErr w:type="spellEnd"/>
      <w:r>
        <w:rPr>
          <w:rFonts w:ascii="Arial" w:hAnsi="Arial"/>
          <w:b/>
          <w:sz w:val="28"/>
        </w:rPr>
        <w:t>, SO31 8DJ.</w:t>
      </w:r>
    </w:p>
    <w:p w:rsidR="00243288" w:rsidRDefault="00243288" w:rsidP="00394344">
      <w:pPr>
        <w:ind w:right="-631"/>
        <w:outlineLvl w:val="0"/>
        <w:rPr>
          <w:rFonts w:ascii="Arial" w:hAnsi="Arial"/>
          <w:b/>
          <w:sz w:val="28"/>
        </w:rPr>
      </w:pPr>
    </w:p>
    <w:p w:rsidR="00243288" w:rsidRDefault="00243288" w:rsidP="00394344">
      <w:pPr>
        <w:ind w:right="-631"/>
        <w:outlineLvl w:val="0"/>
        <w:rPr>
          <w:rFonts w:ascii="Arial" w:hAnsi="Arial"/>
          <w:b/>
        </w:rPr>
      </w:pPr>
      <w:r>
        <w:rPr>
          <w:rFonts w:ascii="Arial" w:hAnsi="Arial"/>
          <w:b/>
        </w:rPr>
        <w:t xml:space="preserve">19.10.2022. </w:t>
      </w:r>
      <w:proofErr w:type="gramStart"/>
      <w:r>
        <w:rPr>
          <w:rFonts w:ascii="Arial" w:hAnsi="Arial"/>
          <w:b/>
        </w:rPr>
        <w:t>update</w:t>
      </w:r>
      <w:proofErr w:type="gramEnd"/>
      <w:r>
        <w:rPr>
          <w:rFonts w:ascii="Arial" w:hAnsi="Arial"/>
          <w:b/>
        </w:rPr>
        <w:t xml:space="preserve"> following revised drawings.</w:t>
      </w:r>
    </w:p>
    <w:p w:rsidR="00243288" w:rsidRDefault="00243288" w:rsidP="00394344">
      <w:pPr>
        <w:ind w:right="-631"/>
        <w:outlineLvl w:val="0"/>
        <w:rPr>
          <w:rFonts w:ascii="Arial" w:hAnsi="Arial"/>
        </w:rPr>
      </w:pPr>
      <w:r>
        <w:rPr>
          <w:rFonts w:ascii="Arial" w:hAnsi="Arial"/>
        </w:rPr>
        <w:t xml:space="preserve">While modern additions to the conservation area are not to everyone’s taste it has now been clearly demonstrated that the proposed replacement will be significantly lower than the existing building, therefore becoming virtually out of sight from the High Street, opening up the view a little down toward </w:t>
      </w:r>
      <w:proofErr w:type="spellStart"/>
      <w:r>
        <w:rPr>
          <w:rFonts w:ascii="Arial" w:hAnsi="Arial"/>
        </w:rPr>
        <w:t>Hamble</w:t>
      </w:r>
      <w:proofErr w:type="spellEnd"/>
      <w:r>
        <w:rPr>
          <w:rFonts w:ascii="Arial" w:hAnsi="Arial"/>
        </w:rPr>
        <w:t xml:space="preserve"> and the lower reaches of the river and improving the feeling of a countryside setting.</w:t>
      </w:r>
    </w:p>
    <w:p w:rsidR="00243288" w:rsidRDefault="00243288" w:rsidP="00394344">
      <w:pPr>
        <w:ind w:right="-631"/>
        <w:outlineLvl w:val="0"/>
        <w:rPr>
          <w:rFonts w:ascii="Arial" w:hAnsi="Arial"/>
        </w:rPr>
      </w:pPr>
    </w:p>
    <w:p w:rsidR="00243288" w:rsidRDefault="00243288" w:rsidP="00394344">
      <w:pPr>
        <w:ind w:right="-631"/>
        <w:outlineLvl w:val="0"/>
        <w:rPr>
          <w:rFonts w:ascii="Arial" w:hAnsi="Arial"/>
        </w:rPr>
      </w:pPr>
      <w:r>
        <w:rPr>
          <w:rFonts w:ascii="Arial" w:hAnsi="Arial"/>
        </w:rPr>
        <w:t>The size of the proposal has now been brought into line with the specific requirements of the Local Plan and the alien stone cladding replaced by red brick, however the images produced (computer colouring being notoriously inaccurate) give the impression of a brown multi, so these will need to be conditioned for sample approval to ensure a suitable colour is utilised.</w:t>
      </w:r>
    </w:p>
    <w:p w:rsidR="00243288" w:rsidRDefault="00243288" w:rsidP="00394344">
      <w:pPr>
        <w:ind w:right="-631"/>
        <w:outlineLvl w:val="0"/>
        <w:rPr>
          <w:rFonts w:ascii="Arial" w:hAnsi="Arial"/>
        </w:rPr>
      </w:pPr>
    </w:p>
    <w:p w:rsidR="00DB5C3D" w:rsidRDefault="00243288" w:rsidP="00394344">
      <w:pPr>
        <w:ind w:right="-631"/>
        <w:outlineLvl w:val="0"/>
        <w:rPr>
          <w:rFonts w:ascii="Arial" w:hAnsi="Arial"/>
        </w:rPr>
      </w:pPr>
      <w:r>
        <w:rPr>
          <w:rFonts w:ascii="Arial" w:hAnsi="Arial"/>
        </w:rPr>
        <w:t xml:space="preserve">The </w:t>
      </w:r>
      <w:proofErr w:type="spellStart"/>
      <w:r>
        <w:rPr>
          <w:rFonts w:ascii="Arial" w:hAnsi="Arial"/>
        </w:rPr>
        <w:t>siting</w:t>
      </w:r>
      <w:proofErr w:type="spellEnd"/>
      <w:r>
        <w:rPr>
          <w:rFonts w:ascii="Arial" w:hAnsi="Arial"/>
        </w:rPr>
        <w:t xml:space="preserve"> of any air-source heat pumps will need to be carefully considered in order to not annoy neighbours or indeed the occupants, as the whirring fans can ruin an otherwise tranquil summer evening</w:t>
      </w:r>
      <w:r w:rsidR="00DB5C3D">
        <w:rPr>
          <w:rFonts w:ascii="Arial" w:hAnsi="Arial"/>
        </w:rPr>
        <w:t xml:space="preserve"> sitting outside.</w:t>
      </w:r>
    </w:p>
    <w:p w:rsidR="00DB5C3D" w:rsidRDefault="00DB5C3D" w:rsidP="00394344">
      <w:pPr>
        <w:ind w:right="-631"/>
        <w:outlineLvl w:val="0"/>
        <w:rPr>
          <w:rFonts w:ascii="Arial" w:hAnsi="Arial"/>
        </w:rPr>
      </w:pPr>
    </w:p>
    <w:p w:rsidR="00DB5C3D" w:rsidRDefault="00DB5C3D" w:rsidP="00394344">
      <w:pPr>
        <w:ind w:right="-631"/>
        <w:outlineLvl w:val="0"/>
        <w:rPr>
          <w:rFonts w:ascii="Arial" w:hAnsi="Arial"/>
        </w:rPr>
      </w:pPr>
      <w:r>
        <w:rPr>
          <w:rFonts w:ascii="Arial" w:hAnsi="Arial"/>
        </w:rPr>
        <w:t>Holding objection withdrawn.</w:t>
      </w:r>
    </w:p>
    <w:p w:rsidR="00DB5C3D" w:rsidRDefault="00DB5C3D" w:rsidP="00394344">
      <w:pPr>
        <w:ind w:right="-631"/>
        <w:outlineLvl w:val="0"/>
        <w:rPr>
          <w:rFonts w:ascii="Arial" w:hAnsi="Arial"/>
        </w:rPr>
      </w:pPr>
    </w:p>
    <w:p w:rsidR="00DB5C3D" w:rsidRPr="00BB2BDD" w:rsidRDefault="00DB5C3D" w:rsidP="00DB5C3D">
      <w:pPr>
        <w:ind w:right="-631"/>
        <w:outlineLvl w:val="0"/>
        <w:rPr>
          <w:rFonts w:ascii="Arial" w:hAnsi="Arial"/>
          <w:color w:val="222222"/>
        </w:rPr>
      </w:pPr>
      <w:r>
        <w:rPr>
          <w:rFonts w:ascii="Arial" w:hAnsi="Arial"/>
          <w:szCs w:val="20"/>
        </w:rPr>
        <w:t xml:space="preserve">19.10.2022.  </w:t>
      </w:r>
      <w:r w:rsidRPr="00BB2BDD">
        <w:rPr>
          <w:rFonts w:ascii="Arial" w:hAnsi="Arial"/>
          <w:b/>
          <w:color w:val="0000FF"/>
          <w:shd w:val="clear" w:color="auto" w:fill="FFFFFF"/>
        </w:rPr>
        <w:t>Tim J S Dyer,</w:t>
      </w:r>
      <w:r w:rsidRPr="00BB2BDD">
        <w:rPr>
          <w:rFonts w:ascii="Arial" w:hAnsi="Arial"/>
          <w:color w:val="0000FF"/>
        </w:rPr>
        <w:t> </w:t>
      </w:r>
      <w:proofErr w:type="spellStart"/>
      <w:r w:rsidRPr="00BB2BDD">
        <w:rPr>
          <w:rFonts w:ascii="Arial" w:hAnsi="Arial"/>
          <w:color w:val="666666"/>
          <w:sz w:val="15"/>
          <w:szCs w:val="15"/>
          <w:shd w:val="clear" w:color="auto" w:fill="FFFFFF"/>
        </w:rPr>
        <w:t>B.Sc.</w:t>
      </w:r>
      <w:proofErr w:type="gramStart"/>
      <w:r w:rsidRPr="00BB2BDD">
        <w:rPr>
          <w:rFonts w:ascii="Arial" w:hAnsi="Arial"/>
          <w:color w:val="666666"/>
          <w:sz w:val="15"/>
          <w:szCs w:val="15"/>
          <w:shd w:val="clear" w:color="auto" w:fill="FFFFFF"/>
        </w:rPr>
        <w:t>,Dip.Arch</w:t>
      </w:r>
      <w:proofErr w:type="spellEnd"/>
      <w:proofErr w:type="gramEnd"/>
      <w:r w:rsidRPr="00BB2BDD">
        <w:rPr>
          <w:rFonts w:ascii="Arial" w:hAnsi="Arial"/>
          <w:color w:val="666666"/>
          <w:sz w:val="15"/>
          <w:szCs w:val="15"/>
          <w:shd w:val="clear" w:color="auto" w:fill="FFFFFF"/>
        </w:rPr>
        <w:t>.(</w:t>
      </w:r>
      <w:proofErr w:type="spellStart"/>
      <w:r w:rsidRPr="00BB2BDD">
        <w:rPr>
          <w:rFonts w:ascii="Arial" w:hAnsi="Arial"/>
          <w:color w:val="666666"/>
          <w:sz w:val="15"/>
          <w:szCs w:val="15"/>
          <w:shd w:val="clear" w:color="auto" w:fill="FFFFFF"/>
        </w:rPr>
        <w:t>Birm</w:t>
      </w:r>
      <w:proofErr w:type="spellEnd"/>
      <w:r w:rsidRPr="00BB2BDD">
        <w:rPr>
          <w:rFonts w:ascii="Arial" w:hAnsi="Arial"/>
          <w:color w:val="666666"/>
          <w:sz w:val="15"/>
          <w:szCs w:val="15"/>
          <w:shd w:val="clear" w:color="auto" w:fill="FFFFFF"/>
        </w:rPr>
        <w:t xml:space="preserve">), </w:t>
      </w:r>
      <w:proofErr w:type="spellStart"/>
      <w:r w:rsidRPr="00BB2BDD">
        <w:rPr>
          <w:rFonts w:ascii="Arial" w:hAnsi="Arial"/>
          <w:color w:val="666666"/>
          <w:sz w:val="15"/>
          <w:szCs w:val="15"/>
          <w:shd w:val="clear" w:color="auto" w:fill="FFFFFF"/>
        </w:rPr>
        <w:t>Grad.Dip.Conservation</w:t>
      </w:r>
      <w:proofErr w:type="spellEnd"/>
      <w:r w:rsidRPr="00BB2BDD">
        <w:rPr>
          <w:rFonts w:ascii="Arial" w:hAnsi="Arial"/>
          <w:color w:val="666666"/>
          <w:sz w:val="15"/>
          <w:szCs w:val="15"/>
          <w:shd w:val="clear" w:color="auto" w:fill="FFFFFF"/>
        </w:rPr>
        <w:t>(AA), RIBA.</w:t>
      </w:r>
      <w:r>
        <w:rPr>
          <w:rFonts w:ascii="Arial" w:hAnsi="Arial"/>
          <w:color w:val="666666"/>
          <w:sz w:val="15"/>
          <w:szCs w:val="15"/>
          <w:shd w:val="clear" w:color="auto" w:fill="FFFFFF"/>
        </w:rPr>
        <w:t xml:space="preserve"> </w:t>
      </w:r>
      <w:r w:rsidRPr="00BB2BDD">
        <w:rPr>
          <w:rFonts w:ascii="Arial" w:hAnsi="Arial"/>
          <w:color w:val="0000FF"/>
          <w:sz w:val="15"/>
          <w:szCs w:val="15"/>
        </w:rPr>
        <w:t xml:space="preserve">Built Heritage </w:t>
      </w:r>
      <w:r>
        <w:rPr>
          <w:rFonts w:ascii="Arial" w:hAnsi="Arial"/>
          <w:color w:val="0000FF"/>
          <w:sz w:val="15"/>
          <w:szCs w:val="15"/>
        </w:rPr>
        <w:t>Cons</w:t>
      </w:r>
      <w:r w:rsidRPr="00BB2BDD">
        <w:rPr>
          <w:rFonts w:ascii="Arial" w:hAnsi="Arial"/>
          <w:color w:val="0000FF"/>
          <w:sz w:val="15"/>
          <w:szCs w:val="15"/>
        </w:rPr>
        <w:t>ultant</w:t>
      </w:r>
      <w:r>
        <w:rPr>
          <w:rFonts w:ascii="Arial" w:hAnsi="Arial"/>
          <w:color w:val="0000FF"/>
          <w:sz w:val="15"/>
          <w:szCs w:val="15"/>
        </w:rPr>
        <w:t>.</w:t>
      </w:r>
    </w:p>
    <w:p w:rsidR="00394344" w:rsidRPr="00243288" w:rsidRDefault="00394344" w:rsidP="00394344">
      <w:pPr>
        <w:ind w:right="-631"/>
        <w:outlineLvl w:val="0"/>
        <w:rPr>
          <w:rFonts w:ascii="Arial" w:hAnsi="Arial"/>
        </w:rPr>
      </w:pPr>
    </w:p>
    <w:p w:rsidR="00394344" w:rsidRDefault="00394344" w:rsidP="00394344">
      <w:pPr>
        <w:ind w:right="-631"/>
        <w:rPr>
          <w:rFonts w:ascii="Arial" w:hAnsi="Arial"/>
          <w:b/>
          <w:sz w:val="28"/>
        </w:rPr>
      </w:pPr>
    </w:p>
    <w:p w:rsidR="003B6E7F" w:rsidRDefault="00394344" w:rsidP="00394344">
      <w:pPr>
        <w:ind w:right="-631"/>
        <w:outlineLvl w:val="0"/>
        <w:rPr>
          <w:rFonts w:ascii="Arial" w:hAnsi="Arial"/>
          <w:b/>
        </w:rPr>
      </w:pPr>
      <w:r>
        <w:rPr>
          <w:rFonts w:ascii="Arial" w:hAnsi="Arial"/>
          <w:b/>
        </w:rPr>
        <w:t>Context.</w:t>
      </w:r>
    </w:p>
    <w:p w:rsidR="003B6E7F" w:rsidRDefault="003B6E7F" w:rsidP="00394344">
      <w:pPr>
        <w:ind w:right="-631"/>
        <w:outlineLvl w:val="0"/>
        <w:rPr>
          <w:rFonts w:ascii="Arial" w:hAnsi="Arial"/>
        </w:rPr>
      </w:pPr>
      <w:r w:rsidRPr="003B6E7F">
        <w:rPr>
          <w:rFonts w:ascii="Arial" w:hAnsi="Arial"/>
        </w:rPr>
        <w:t xml:space="preserve">This site is within Zone </w:t>
      </w:r>
      <w:r>
        <w:rPr>
          <w:rFonts w:ascii="Arial" w:hAnsi="Arial"/>
        </w:rPr>
        <w:t xml:space="preserve">7 of the Old </w:t>
      </w:r>
      <w:proofErr w:type="spellStart"/>
      <w:r>
        <w:rPr>
          <w:rFonts w:ascii="Arial" w:hAnsi="Arial"/>
        </w:rPr>
        <w:t>Bursledon</w:t>
      </w:r>
      <w:proofErr w:type="spellEnd"/>
      <w:r>
        <w:rPr>
          <w:rFonts w:ascii="Arial" w:hAnsi="Arial"/>
        </w:rPr>
        <w:t xml:space="preserve"> Conservation Area with the nearest listed buildings being The Old Cottage up on the </w:t>
      </w:r>
      <w:r w:rsidR="00042341">
        <w:rPr>
          <w:rFonts w:ascii="Arial" w:hAnsi="Arial"/>
        </w:rPr>
        <w:t xml:space="preserve">north </w:t>
      </w:r>
      <w:r>
        <w:rPr>
          <w:rFonts w:ascii="Arial" w:hAnsi="Arial"/>
        </w:rPr>
        <w:t xml:space="preserve">side of the High Street and </w:t>
      </w:r>
      <w:proofErr w:type="spellStart"/>
      <w:r>
        <w:rPr>
          <w:rFonts w:ascii="Arial" w:hAnsi="Arial"/>
        </w:rPr>
        <w:t>Greyladyes</w:t>
      </w:r>
      <w:proofErr w:type="spellEnd"/>
      <w:r>
        <w:rPr>
          <w:rFonts w:ascii="Arial" w:hAnsi="Arial"/>
        </w:rPr>
        <w:t xml:space="preserve"> a little further back but </w:t>
      </w:r>
      <w:r w:rsidR="00042341">
        <w:rPr>
          <w:rFonts w:ascii="Arial" w:hAnsi="Arial"/>
        </w:rPr>
        <w:t xml:space="preserve">physically </w:t>
      </w:r>
      <w:r>
        <w:rPr>
          <w:rFonts w:ascii="Arial" w:hAnsi="Arial"/>
        </w:rPr>
        <w:t xml:space="preserve">higher.  The Old Post Office adjacent to the </w:t>
      </w:r>
      <w:r w:rsidR="00042341">
        <w:rPr>
          <w:rFonts w:ascii="Arial" w:hAnsi="Arial"/>
        </w:rPr>
        <w:t>entrance to this site is regarded as making a positive contribution and having potential for listing.</w:t>
      </w:r>
    </w:p>
    <w:p w:rsidR="00394344" w:rsidRPr="003B6E7F" w:rsidRDefault="00394344" w:rsidP="00394344">
      <w:pPr>
        <w:ind w:right="-631"/>
        <w:outlineLvl w:val="0"/>
        <w:rPr>
          <w:rFonts w:ascii="Arial" w:hAnsi="Arial"/>
        </w:rPr>
      </w:pPr>
    </w:p>
    <w:p w:rsidR="00042341" w:rsidRDefault="00394344" w:rsidP="00394344">
      <w:pPr>
        <w:rPr>
          <w:rFonts w:ascii="Arial" w:hAnsi="Arial"/>
          <w:szCs w:val="20"/>
        </w:rPr>
      </w:pPr>
      <w:r w:rsidRPr="00204965">
        <w:rPr>
          <w:rFonts w:ascii="Arial" w:hAnsi="Arial"/>
          <w:szCs w:val="20"/>
        </w:rPr>
        <w:t xml:space="preserve">The existing house is set well down into the side of the hill facing the mouth of the </w:t>
      </w:r>
      <w:r>
        <w:rPr>
          <w:rFonts w:ascii="Arial" w:hAnsi="Arial"/>
          <w:szCs w:val="20"/>
        </w:rPr>
        <w:t xml:space="preserve">river </w:t>
      </w:r>
      <w:proofErr w:type="spellStart"/>
      <w:r w:rsidRPr="00204965">
        <w:rPr>
          <w:rFonts w:ascii="Arial" w:hAnsi="Arial"/>
          <w:szCs w:val="20"/>
        </w:rPr>
        <w:t>Hamble</w:t>
      </w:r>
      <w:proofErr w:type="spellEnd"/>
      <w:r>
        <w:rPr>
          <w:rFonts w:ascii="Arial" w:hAnsi="Arial"/>
          <w:szCs w:val="20"/>
        </w:rPr>
        <w:t xml:space="preserve">, </w:t>
      </w:r>
      <w:r w:rsidR="00042341">
        <w:rPr>
          <w:rFonts w:ascii="Arial" w:hAnsi="Arial"/>
          <w:szCs w:val="20"/>
        </w:rPr>
        <w:t xml:space="preserve">largely </w:t>
      </w:r>
      <w:r>
        <w:rPr>
          <w:rFonts w:ascii="Arial" w:hAnsi="Arial"/>
          <w:szCs w:val="20"/>
        </w:rPr>
        <w:t xml:space="preserve">shielded by trees and bushes from the High Street, and </w:t>
      </w:r>
      <w:r w:rsidRPr="00204965">
        <w:rPr>
          <w:rFonts w:ascii="Arial" w:hAnsi="Arial"/>
          <w:szCs w:val="20"/>
        </w:rPr>
        <w:t xml:space="preserve">built </w:t>
      </w:r>
      <w:r w:rsidR="00042341">
        <w:rPr>
          <w:rFonts w:ascii="Arial" w:hAnsi="Arial"/>
          <w:szCs w:val="20"/>
        </w:rPr>
        <w:t xml:space="preserve">in traditional form with a high pitched roof, </w:t>
      </w:r>
      <w:r w:rsidRPr="00204965">
        <w:rPr>
          <w:rFonts w:ascii="Arial" w:hAnsi="Arial"/>
          <w:szCs w:val="20"/>
        </w:rPr>
        <w:t>of traditional brick and clay tiles</w:t>
      </w:r>
      <w:r>
        <w:rPr>
          <w:rFonts w:ascii="Arial" w:hAnsi="Arial"/>
          <w:szCs w:val="20"/>
        </w:rPr>
        <w:t xml:space="preserve"> </w:t>
      </w:r>
      <w:r w:rsidRPr="00204965">
        <w:rPr>
          <w:rFonts w:ascii="Arial" w:hAnsi="Arial"/>
          <w:szCs w:val="20"/>
        </w:rPr>
        <w:t>indigenous to the area</w:t>
      </w:r>
      <w:r w:rsidR="00042341">
        <w:rPr>
          <w:rFonts w:ascii="Arial" w:hAnsi="Arial"/>
          <w:szCs w:val="20"/>
        </w:rPr>
        <w:t>,</w:t>
      </w:r>
      <w:r>
        <w:rPr>
          <w:rFonts w:ascii="Arial" w:hAnsi="Arial"/>
          <w:szCs w:val="20"/>
        </w:rPr>
        <w:t xml:space="preserve"> </w:t>
      </w:r>
      <w:r w:rsidRPr="00204965">
        <w:rPr>
          <w:rFonts w:ascii="Arial" w:hAnsi="Arial"/>
          <w:szCs w:val="20"/>
        </w:rPr>
        <w:t xml:space="preserve">which settle </w:t>
      </w:r>
      <w:r>
        <w:rPr>
          <w:rFonts w:ascii="Arial" w:hAnsi="Arial"/>
          <w:szCs w:val="20"/>
        </w:rPr>
        <w:t xml:space="preserve">it </w:t>
      </w:r>
      <w:r w:rsidRPr="00204965">
        <w:rPr>
          <w:rFonts w:ascii="Arial" w:hAnsi="Arial"/>
          <w:szCs w:val="20"/>
        </w:rPr>
        <w:t xml:space="preserve">into the background well from the public arena of </w:t>
      </w:r>
      <w:proofErr w:type="spellStart"/>
      <w:r w:rsidRPr="00204965">
        <w:rPr>
          <w:rFonts w:ascii="Arial" w:hAnsi="Arial"/>
          <w:szCs w:val="20"/>
        </w:rPr>
        <w:t>Bursledon</w:t>
      </w:r>
      <w:proofErr w:type="spellEnd"/>
      <w:r w:rsidRPr="00204965">
        <w:rPr>
          <w:rFonts w:ascii="Arial" w:hAnsi="Arial"/>
          <w:szCs w:val="20"/>
        </w:rPr>
        <w:t xml:space="preserve"> village.</w:t>
      </w:r>
      <w:r>
        <w:rPr>
          <w:rFonts w:ascii="Arial" w:hAnsi="Arial"/>
          <w:szCs w:val="20"/>
        </w:rPr>
        <w:t xml:space="preserve"> </w:t>
      </w:r>
      <w:r w:rsidRPr="00204965">
        <w:rPr>
          <w:rFonts w:ascii="Arial" w:hAnsi="Arial"/>
          <w:szCs w:val="20"/>
        </w:rPr>
        <w:t xml:space="preserve"> Unfortunately it has no real architectural merit with </w:t>
      </w:r>
      <w:r>
        <w:rPr>
          <w:rFonts w:ascii="Arial" w:hAnsi="Arial"/>
          <w:szCs w:val="20"/>
        </w:rPr>
        <w:t xml:space="preserve">both faux leaded light windows to one side and </w:t>
      </w:r>
      <w:r w:rsidRPr="00204965">
        <w:rPr>
          <w:rFonts w:ascii="Arial" w:hAnsi="Arial"/>
          <w:szCs w:val="20"/>
        </w:rPr>
        <w:t>large expanses of glass</w:t>
      </w:r>
      <w:r>
        <w:rPr>
          <w:rFonts w:ascii="Arial" w:hAnsi="Arial"/>
          <w:szCs w:val="20"/>
        </w:rPr>
        <w:t>,</w:t>
      </w:r>
      <w:r w:rsidRPr="00204965">
        <w:rPr>
          <w:rFonts w:ascii="Arial" w:hAnsi="Arial"/>
          <w:szCs w:val="20"/>
        </w:rPr>
        <w:t xml:space="preserve"> </w:t>
      </w:r>
      <w:r>
        <w:rPr>
          <w:rFonts w:ascii="Arial" w:hAnsi="Arial"/>
          <w:szCs w:val="20"/>
        </w:rPr>
        <w:t xml:space="preserve">like shop windows, </w:t>
      </w:r>
      <w:r w:rsidRPr="00204965">
        <w:rPr>
          <w:rFonts w:ascii="Arial" w:hAnsi="Arial"/>
          <w:szCs w:val="20"/>
        </w:rPr>
        <w:t xml:space="preserve">facing the river mouth to the south-east </w:t>
      </w:r>
      <w:r>
        <w:rPr>
          <w:rFonts w:ascii="Arial" w:hAnsi="Arial"/>
          <w:szCs w:val="20"/>
        </w:rPr>
        <w:t>that a</w:t>
      </w:r>
      <w:r w:rsidRPr="00204965">
        <w:rPr>
          <w:rFonts w:ascii="Arial" w:hAnsi="Arial"/>
          <w:szCs w:val="20"/>
        </w:rPr>
        <w:t>re likely to reflect and glint unnecessarily in the sunshine, upsetting the rural view from that aspect</w:t>
      </w:r>
      <w:r w:rsidR="00042341">
        <w:rPr>
          <w:rFonts w:ascii="Arial" w:hAnsi="Arial"/>
          <w:szCs w:val="20"/>
        </w:rPr>
        <w:t>, as does the pitched roof from the High Street</w:t>
      </w:r>
      <w:r w:rsidRPr="00204965">
        <w:rPr>
          <w:rFonts w:ascii="Arial" w:hAnsi="Arial"/>
          <w:szCs w:val="20"/>
        </w:rPr>
        <w:t>.</w:t>
      </w:r>
    </w:p>
    <w:p w:rsidR="00042341" w:rsidRDefault="00042341" w:rsidP="00394344">
      <w:pPr>
        <w:rPr>
          <w:rFonts w:ascii="Arial" w:hAnsi="Arial"/>
          <w:szCs w:val="20"/>
        </w:rPr>
      </w:pPr>
    </w:p>
    <w:p w:rsidR="00170B92" w:rsidRDefault="00042341" w:rsidP="00394344">
      <w:pPr>
        <w:rPr>
          <w:rFonts w:ascii="Arial" w:hAnsi="Arial"/>
          <w:b/>
          <w:szCs w:val="20"/>
        </w:rPr>
      </w:pPr>
      <w:r>
        <w:rPr>
          <w:rFonts w:ascii="Arial" w:hAnsi="Arial"/>
          <w:b/>
          <w:szCs w:val="20"/>
        </w:rPr>
        <w:t>Policy.</w:t>
      </w:r>
    </w:p>
    <w:p w:rsidR="00DB5C3D" w:rsidRDefault="00EB50D4" w:rsidP="00394344">
      <w:pPr>
        <w:rPr>
          <w:rFonts w:ascii="Arial" w:hAnsi="Arial"/>
          <w:i/>
          <w:szCs w:val="20"/>
        </w:rPr>
      </w:pPr>
      <w:r>
        <w:rPr>
          <w:rFonts w:ascii="Arial" w:hAnsi="Arial"/>
          <w:szCs w:val="20"/>
        </w:rPr>
        <w:t xml:space="preserve">Unfortunately the agent does not appear to have fully appreciated the detail of the relevant policy pertaining to house extensions or replacements in the Old </w:t>
      </w:r>
      <w:proofErr w:type="spellStart"/>
      <w:r>
        <w:rPr>
          <w:rFonts w:ascii="Arial" w:hAnsi="Arial"/>
          <w:szCs w:val="20"/>
        </w:rPr>
        <w:t>Bursledon</w:t>
      </w:r>
      <w:proofErr w:type="spellEnd"/>
      <w:r>
        <w:rPr>
          <w:rFonts w:ascii="Arial" w:hAnsi="Arial"/>
          <w:szCs w:val="20"/>
        </w:rPr>
        <w:t xml:space="preserve"> special Policy Area which states that they </w:t>
      </w:r>
      <w:r w:rsidRPr="00EB50D4">
        <w:rPr>
          <w:rFonts w:ascii="Arial" w:hAnsi="Arial"/>
          <w:i/>
          <w:szCs w:val="20"/>
        </w:rPr>
        <w:t>‘will be permitted provided they: a. do not increase the volume of the original dwelling (as existing when the conservation area was first designated in 1982</w:t>
      </w:r>
      <w:r>
        <w:rPr>
          <w:rFonts w:ascii="Arial" w:hAnsi="Arial"/>
          <w:i/>
          <w:szCs w:val="20"/>
        </w:rPr>
        <w:t>)</w:t>
      </w:r>
      <w:r w:rsidRPr="00EB50D4">
        <w:rPr>
          <w:rFonts w:ascii="Arial" w:hAnsi="Arial"/>
          <w:i/>
          <w:szCs w:val="20"/>
        </w:rPr>
        <w:t xml:space="preserve"> by more than 25%.</w:t>
      </w:r>
      <w:r>
        <w:rPr>
          <w:rFonts w:ascii="Arial" w:hAnsi="Arial"/>
          <w:i/>
          <w:szCs w:val="20"/>
        </w:rPr>
        <w:t xml:space="preserve">  Further extension beyond this limit will not be permitted;</w:t>
      </w:r>
      <w:r w:rsidRPr="00EB50D4">
        <w:rPr>
          <w:rFonts w:ascii="Arial" w:hAnsi="Arial"/>
          <w:i/>
          <w:szCs w:val="20"/>
        </w:rPr>
        <w:t>’</w:t>
      </w:r>
    </w:p>
    <w:p w:rsidR="00DB5C3D" w:rsidRDefault="00DB5C3D" w:rsidP="00394344">
      <w:pPr>
        <w:rPr>
          <w:rFonts w:ascii="Arial" w:hAnsi="Arial"/>
          <w:i/>
          <w:szCs w:val="20"/>
        </w:rPr>
      </w:pPr>
    </w:p>
    <w:p w:rsidR="00DB5C3D" w:rsidRDefault="00DB5C3D" w:rsidP="00394344">
      <w:pPr>
        <w:rPr>
          <w:rFonts w:ascii="Arial" w:hAnsi="Arial"/>
          <w:i/>
          <w:szCs w:val="20"/>
        </w:rPr>
      </w:pPr>
    </w:p>
    <w:p w:rsidR="00DB5C3D" w:rsidRDefault="00DB5C3D" w:rsidP="00394344">
      <w:pPr>
        <w:rPr>
          <w:rFonts w:ascii="Arial" w:hAnsi="Arial"/>
          <w:i/>
          <w:szCs w:val="20"/>
        </w:rPr>
      </w:pPr>
    </w:p>
    <w:p w:rsidR="00EB50D4" w:rsidRDefault="00EB50D4" w:rsidP="00394344">
      <w:pPr>
        <w:rPr>
          <w:rFonts w:ascii="Arial" w:hAnsi="Arial"/>
          <w:i/>
          <w:szCs w:val="20"/>
        </w:rPr>
      </w:pPr>
    </w:p>
    <w:p w:rsidR="00042341" w:rsidRPr="00EB50D4" w:rsidRDefault="00EB50D4" w:rsidP="00394344">
      <w:pPr>
        <w:rPr>
          <w:rFonts w:ascii="Arial" w:hAnsi="Arial"/>
          <w:szCs w:val="20"/>
        </w:rPr>
      </w:pPr>
      <w:r>
        <w:rPr>
          <w:rFonts w:ascii="Arial" w:hAnsi="Arial"/>
          <w:szCs w:val="20"/>
        </w:rPr>
        <w:t xml:space="preserve">The </w:t>
      </w:r>
      <w:proofErr w:type="spellStart"/>
      <w:r>
        <w:rPr>
          <w:rFonts w:ascii="Arial" w:hAnsi="Arial"/>
          <w:szCs w:val="20"/>
        </w:rPr>
        <w:t>knub</w:t>
      </w:r>
      <w:proofErr w:type="spellEnd"/>
      <w:r>
        <w:rPr>
          <w:rFonts w:ascii="Arial" w:hAnsi="Arial"/>
          <w:szCs w:val="20"/>
        </w:rPr>
        <w:t xml:space="preserve"> of this is ‘</w:t>
      </w:r>
      <w:r>
        <w:rPr>
          <w:rFonts w:ascii="Arial" w:hAnsi="Arial"/>
          <w:i/>
          <w:szCs w:val="20"/>
        </w:rPr>
        <w:t>as existing when the conservation area was first designated in 1982’</w:t>
      </w:r>
      <w:r w:rsidRPr="00EB50D4">
        <w:rPr>
          <w:rFonts w:ascii="Arial" w:hAnsi="Arial"/>
          <w:szCs w:val="20"/>
        </w:rPr>
        <w:t>, or by implication when</w:t>
      </w:r>
      <w:r>
        <w:rPr>
          <w:rFonts w:ascii="Arial" w:hAnsi="Arial"/>
          <w:szCs w:val="20"/>
        </w:rPr>
        <w:t xml:space="preserve"> the building was first erected if after this date which was 16</w:t>
      </w:r>
      <w:r w:rsidRPr="00EB50D4">
        <w:rPr>
          <w:rFonts w:ascii="Arial" w:hAnsi="Arial"/>
          <w:szCs w:val="20"/>
          <w:vertAlign w:val="superscript"/>
        </w:rPr>
        <w:t>th</w:t>
      </w:r>
      <w:r>
        <w:rPr>
          <w:rFonts w:ascii="Arial" w:hAnsi="Arial"/>
          <w:szCs w:val="20"/>
        </w:rPr>
        <w:t>. December 1982.  This would appear to limit the size of the new development to 817m3 + 25% = 1021m3, some 129m3 less than the proposal.</w:t>
      </w:r>
    </w:p>
    <w:p w:rsidR="003B6E7F" w:rsidRPr="00EB50D4" w:rsidRDefault="003B6E7F" w:rsidP="00394344">
      <w:pPr>
        <w:rPr>
          <w:rFonts w:ascii="Arial" w:hAnsi="Arial"/>
          <w:szCs w:val="20"/>
        </w:rPr>
      </w:pPr>
    </w:p>
    <w:p w:rsidR="00EB50D4" w:rsidRDefault="00394344" w:rsidP="00394344">
      <w:pPr>
        <w:outlineLvl w:val="0"/>
        <w:rPr>
          <w:rFonts w:ascii="Arial" w:hAnsi="Arial"/>
          <w:b/>
          <w:szCs w:val="20"/>
        </w:rPr>
      </w:pPr>
      <w:r>
        <w:rPr>
          <w:rFonts w:ascii="Arial" w:hAnsi="Arial"/>
          <w:b/>
          <w:szCs w:val="20"/>
        </w:rPr>
        <w:t>The Proposal.</w:t>
      </w:r>
    </w:p>
    <w:p w:rsidR="00242A50" w:rsidRDefault="00242A50" w:rsidP="00394344">
      <w:pPr>
        <w:outlineLvl w:val="0"/>
        <w:rPr>
          <w:rFonts w:ascii="Arial" w:hAnsi="Arial"/>
          <w:szCs w:val="20"/>
        </w:rPr>
      </w:pPr>
      <w:r>
        <w:rPr>
          <w:rFonts w:ascii="Arial" w:hAnsi="Arial"/>
          <w:szCs w:val="20"/>
        </w:rPr>
        <w:t xml:space="preserve">This proposal has a number of advantages over the existing built form, primarily the change from pitched to flat roof will reduce its presence from the High Street and therefore open up the public view toward </w:t>
      </w:r>
      <w:proofErr w:type="spellStart"/>
      <w:r>
        <w:rPr>
          <w:rFonts w:ascii="Arial" w:hAnsi="Arial"/>
          <w:szCs w:val="20"/>
        </w:rPr>
        <w:t>Hamble</w:t>
      </w:r>
      <w:proofErr w:type="spellEnd"/>
      <w:r>
        <w:rPr>
          <w:rFonts w:ascii="Arial" w:hAnsi="Arial"/>
          <w:szCs w:val="20"/>
        </w:rPr>
        <w:t xml:space="preserve"> and the articulation of the proposed building will help to reduce its presence from the river viewpoint and the amount of glass in a single plane.  </w:t>
      </w:r>
    </w:p>
    <w:p w:rsidR="00242A50" w:rsidRDefault="00242A50" w:rsidP="00394344">
      <w:pPr>
        <w:outlineLvl w:val="0"/>
        <w:rPr>
          <w:rFonts w:ascii="Arial" w:hAnsi="Arial"/>
          <w:szCs w:val="20"/>
        </w:rPr>
      </w:pPr>
    </w:p>
    <w:p w:rsidR="00C66115" w:rsidRDefault="00242A50" w:rsidP="00394344">
      <w:pPr>
        <w:outlineLvl w:val="0"/>
        <w:rPr>
          <w:rFonts w:ascii="Arial" w:hAnsi="Arial"/>
          <w:szCs w:val="20"/>
        </w:rPr>
      </w:pPr>
      <w:r>
        <w:rPr>
          <w:rFonts w:ascii="Arial" w:hAnsi="Arial"/>
          <w:szCs w:val="20"/>
        </w:rPr>
        <w:t xml:space="preserve">Obviously the building will </w:t>
      </w:r>
      <w:r w:rsidR="007C3DBE">
        <w:rPr>
          <w:rFonts w:ascii="Arial" w:hAnsi="Arial"/>
          <w:szCs w:val="20"/>
        </w:rPr>
        <w:t xml:space="preserve">be </w:t>
      </w:r>
      <w:r>
        <w:rPr>
          <w:rFonts w:ascii="Arial" w:hAnsi="Arial"/>
          <w:szCs w:val="20"/>
        </w:rPr>
        <w:t>vastly more energy efficient than the existing</w:t>
      </w:r>
      <w:r w:rsidR="007C3DBE">
        <w:rPr>
          <w:rFonts w:ascii="Arial" w:hAnsi="Arial"/>
          <w:szCs w:val="20"/>
        </w:rPr>
        <w:t xml:space="preserve"> and with the dark coloured window frames, capping and </w:t>
      </w:r>
      <w:proofErr w:type="spellStart"/>
      <w:r w:rsidR="007C3DBE">
        <w:rPr>
          <w:rFonts w:ascii="Arial" w:hAnsi="Arial"/>
          <w:szCs w:val="20"/>
        </w:rPr>
        <w:t>louvres</w:t>
      </w:r>
      <w:proofErr w:type="spellEnd"/>
      <w:r w:rsidR="007C3DBE">
        <w:rPr>
          <w:rFonts w:ascii="Arial" w:hAnsi="Arial"/>
          <w:szCs w:val="20"/>
        </w:rPr>
        <w:t xml:space="preserve"> will be less obvious from the river viewpoint.  However, the choice of a light stone cladding will both defeat this and is not an indigenous </w:t>
      </w:r>
      <w:proofErr w:type="gramStart"/>
      <w:r w:rsidR="007C3DBE">
        <w:rPr>
          <w:rFonts w:ascii="Arial" w:hAnsi="Arial"/>
          <w:szCs w:val="20"/>
        </w:rPr>
        <w:t>material which</w:t>
      </w:r>
      <w:proofErr w:type="gramEnd"/>
      <w:r w:rsidR="007C3DBE">
        <w:rPr>
          <w:rFonts w:ascii="Arial" w:hAnsi="Arial"/>
          <w:szCs w:val="20"/>
        </w:rPr>
        <w:t xml:space="preserve"> will draw attention to itself.</w:t>
      </w:r>
      <w:r w:rsidR="00C66115">
        <w:rPr>
          <w:rFonts w:ascii="Arial" w:hAnsi="Arial"/>
          <w:szCs w:val="20"/>
        </w:rPr>
        <w:t xml:space="preserve">  While dressed stone could be argued to be a traditional material for large country houses and civic buildings, random sizes like this are more appropriate to the Cotswolds.</w:t>
      </w:r>
    </w:p>
    <w:p w:rsidR="00C66115" w:rsidRDefault="00C66115" w:rsidP="00394344">
      <w:pPr>
        <w:outlineLvl w:val="0"/>
        <w:rPr>
          <w:rFonts w:ascii="Arial" w:hAnsi="Arial"/>
          <w:szCs w:val="20"/>
        </w:rPr>
      </w:pPr>
    </w:p>
    <w:p w:rsidR="00C66115" w:rsidRDefault="00C66115" w:rsidP="00394344">
      <w:pPr>
        <w:outlineLvl w:val="0"/>
        <w:rPr>
          <w:rFonts w:ascii="Arial" w:hAnsi="Arial"/>
          <w:szCs w:val="20"/>
        </w:rPr>
      </w:pPr>
    </w:p>
    <w:p w:rsidR="00C66115" w:rsidRDefault="00C66115" w:rsidP="00394344">
      <w:pPr>
        <w:outlineLvl w:val="0"/>
        <w:rPr>
          <w:rFonts w:ascii="Arial" w:hAnsi="Arial"/>
          <w:szCs w:val="20"/>
        </w:rPr>
      </w:pPr>
    </w:p>
    <w:p w:rsidR="00C66115" w:rsidRDefault="00C66115" w:rsidP="00394344">
      <w:pPr>
        <w:outlineLvl w:val="0"/>
        <w:rPr>
          <w:rFonts w:ascii="Arial" w:hAnsi="Arial"/>
          <w:b/>
          <w:szCs w:val="20"/>
        </w:rPr>
      </w:pPr>
      <w:r>
        <w:rPr>
          <w:rFonts w:ascii="Arial" w:hAnsi="Arial"/>
          <w:b/>
          <w:szCs w:val="20"/>
        </w:rPr>
        <w:t>Conclusion.</w:t>
      </w:r>
    </w:p>
    <w:p w:rsidR="00F84889" w:rsidRDefault="00C66115" w:rsidP="00394344">
      <w:pPr>
        <w:outlineLvl w:val="0"/>
        <w:rPr>
          <w:rFonts w:ascii="Arial" w:hAnsi="Arial"/>
          <w:szCs w:val="20"/>
        </w:rPr>
      </w:pPr>
      <w:r>
        <w:rPr>
          <w:rFonts w:ascii="Arial" w:hAnsi="Arial"/>
          <w:szCs w:val="20"/>
        </w:rPr>
        <w:t>Apart from the proposal appearing to be over the policy size limit</w:t>
      </w:r>
      <w:r w:rsidR="00F84889">
        <w:rPr>
          <w:rFonts w:ascii="Arial" w:hAnsi="Arial"/>
          <w:szCs w:val="20"/>
        </w:rPr>
        <w:t xml:space="preserve">, the cladding is not indigenous to the area.  </w:t>
      </w:r>
      <w:proofErr w:type="spellStart"/>
      <w:r>
        <w:rPr>
          <w:rFonts w:ascii="Arial" w:hAnsi="Arial"/>
          <w:szCs w:val="20"/>
        </w:rPr>
        <w:t>Bursledon</w:t>
      </w:r>
      <w:proofErr w:type="spellEnd"/>
      <w:r>
        <w:rPr>
          <w:rFonts w:ascii="Arial" w:hAnsi="Arial"/>
          <w:szCs w:val="20"/>
        </w:rPr>
        <w:t xml:space="preserve"> is a brick </w:t>
      </w:r>
      <w:r w:rsidR="00F84889">
        <w:rPr>
          <w:rFonts w:ascii="Arial" w:hAnsi="Arial"/>
          <w:szCs w:val="20"/>
        </w:rPr>
        <w:t xml:space="preserve">and timber </w:t>
      </w:r>
      <w:r>
        <w:rPr>
          <w:rFonts w:ascii="Arial" w:hAnsi="Arial"/>
          <w:szCs w:val="20"/>
        </w:rPr>
        <w:t>area having had its own brickworks producing red bricks</w:t>
      </w:r>
      <w:r w:rsidR="007C3DBE">
        <w:rPr>
          <w:rFonts w:ascii="Arial" w:hAnsi="Arial"/>
          <w:szCs w:val="20"/>
        </w:rPr>
        <w:t xml:space="preserve"> </w:t>
      </w:r>
      <w:r w:rsidR="00F84889">
        <w:rPr>
          <w:rFonts w:ascii="Arial" w:hAnsi="Arial"/>
          <w:szCs w:val="20"/>
        </w:rPr>
        <w:t>with the occasional building in yellow bricks (known as Beaulieu whites) from there, rendered using local sand or clad in timber as previously used in the local boatbuilding industry.  Holding objection.</w:t>
      </w:r>
    </w:p>
    <w:p w:rsidR="00F84889" w:rsidRDefault="00F84889" w:rsidP="00394344">
      <w:pPr>
        <w:outlineLvl w:val="0"/>
        <w:rPr>
          <w:rFonts w:ascii="Arial" w:hAnsi="Arial"/>
          <w:szCs w:val="20"/>
        </w:rPr>
      </w:pPr>
    </w:p>
    <w:p w:rsidR="00F84889" w:rsidRDefault="00F84889" w:rsidP="00394344">
      <w:pPr>
        <w:outlineLvl w:val="0"/>
        <w:rPr>
          <w:rFonts w:ascii="Arial" w:hAnsi="Arial"/>
          <w:szCs w:val="20"/>
        </w:rPr>
      </w:pPr>
      <w:r>
        <w:rPr>
          <w:rFonts w:ascii="Arial" w:hAnsi="Arial"/>
          <w:szCs w:val="20"/>
        </w:rPr>
        <w:t>28.08.2022.</w:t>
      </w:r>
    </w:p>
    <w:p w:rsidR="00F84889" w:rsidRDefault="00F84889" w:rsidP="00394344">
      <w:pPr>
        <w:outlineLvl w:val="0"/>
        <w:rPr>
          <w:rFonts w:ascii="Arial" w:hAnsi="Arial"/>
          <w:szCs w:val="20"/>
        </w:rPr>
      </w:pPr>
    </w:p>
    <w:p w:rsidR="00BB2BDD" w:rsidRPr="00BB2BDD" w:rsidRDefault="00BB2BDD" w:rsidP="00BB2BDD">
      <w:pPr>
        <w:rPr>
          <w:rFonts w:ascii="Times" w:hAnsi="Times"/>
          <w:sz w:val="20"/>
          <w:szCs w:val="20"/>
        </w:rPr>
      </w:pPr>
      <w:r w:rsidRPr="00BB2BDD">
        <w:rPr>
          <w:rFonts w:ascii="Arial" w:hAnsi="Arial"/>
          <w:b/>
          <w:color w:val="0000FF"/>
          <w:shd w:val="clear" w:color="auto" w:fill="FFFFFF"/>
        </w:rPr>
        <w:t>Tim J S Dyer,</w:t>
      </w:r>
      <w:r w:rsidRPr="00BB2BDD">
        <w:rPr>
          <w:rFonts w:ascii="Arial" w:hAnsi="Arial"/>
          <w:color w:val="0000FF"/>
        </w:rPr>
        <w:t> </w:t>
      </w:r>
      <w:proofErr w:type="spellStart"/>
      <w:r w:rsidRPr="00BB2BDD">
        <w:rPr>
          <w:rFonts w:ascii="Arial" w:hAnsi="Arial"/>
          <w:color w:val="666666"/>
          <w:sz w:val="15"/>
          <w:szCs w:val="15"/>
          <w:shd w:val="clear" w:color="auto" w:fill="FFFFFF"/>
        </w:rPr>
        <w:t>B.Sc.</w:t>
      </w:r>
      <w:proofErr w:type="gramStart"/>
      <w:r w:rsidRPr="00BB2BDD">
        <w:rPr>
          <w:rFonts w:ascii="Arial" w:hAnsi="Arial"/>
          <w:color w:val="666666"/>
          <w:sz w:val="15"/>
          <w:szCs w:val="15"/>
          <w:shd w:val="clear" w:color="auto" w:fill="FFFFFF"/>
        </w:rPr>
        <w:t>,Dip.Arch</w:t>
      </w:r>
      <w:proofErr w:type="spellEnd"/>
      <w:proofErr w:type="gramEnd"/>
      <w:r w:rsidRPr="00BB2BDD">
        <w:rPr>
          <w:rFonts w:ascii="Arial" w:hAnsi="Arial"/>
          <w:color w:val="666666"/>
          <w:sz w:val="15"/>
          <w:szCs w:val="15"/>
          <w:shd w:val="clear" w:color="auto" w:fill="FFFFFF"/>
        </w:rPr>
        <w:t>.(</w:t>
      </w:r>
      <w:proofErr w:type="spellStart"/>
      <w:r w:rsidRPr="00BB2BDD">
        <w:rPr>
          <w:rFonts w:ascii="Arial" w:hAnsi="Arial"/>
          <w:color w:val="666666"/>
          <w:sz w:val="15"/>
          <w:szCs w:val="15"/>
          <w:shd w:val="clear" w:color="auto" w:fill="FFFFFF"/>
        </w:rPr>
        <w:t>Birm</w:t>
      </w:r>
      <w:proofErr w:type="spellEnd"/>
      <w:r w:rsidRPr="00BB2BDD">
        <w:rPr>
          <w:rFonts w:ascii="Arial" w:hAnsi="Arial"/>
          <w:color w:val="666666"/>
          <w:sz w:val="15"/>
          <w:szCs w:val="15"/>
          <w:shd w:val="clear" w:color="auto" w:fill="FFFFFF"/>
        </w:rPr>
        <w:t xml:space="preserve">), </w:t>
      </w:r>
      <w:proofErr w:type="spellStart"/>
      <w:r w:rsidRPr="00BB2BDD">
        <w:rPr>
          <w:rFonts w:ascii="Arial" w:hAnsi="Arial"/>
          <w:color w:val="666666"/>
          <w:sz w:val="15"/>
          <w:szCs w:val="15"/>
          <w:shd w:val="clear" w:color="auto" w:fill="FFFFFF"/>
        </w:rPr>
        <w:t>Grad.Dip.Conservation</w:t>
      </w:r>
      <w:proofErr w:type="spellEnd"/>
      <w:r w:rsidRPr="00BB2BDD">
        <w:rPr>
          <w:rFonts w:ascii="Arial" w:hAnsi="Arial"/>
          <w:color w:val="666666"/>
          <w:sz w:val="15"/>
          <w:szCs w:val="15"/>
          <w:shd w:val="clear" w:color="auto" w:fill="FFFFFF"/>
        </w:rPr>
        <w:t>(AA), RIBA.</w:t>
      </w:r>
    </w:p>
    <w:p w:rsidR="00BB2BDD" w:rsidRPr="00BB2BDD" w:rsidRDefault="00BB2BDD" w:rsidP="00BB2BDD">
      <w:pPr>
        <w:shd w:val="clear" w:color="auto" w:fill="FFFFFF"/>
        <w:spacing w:line="312" w:lineRule="atLeast"/>
        <w:rPr>
          <w:rFonts w:ascii="Arial" w:hAnsi="Arial"/>
          <w:color w:val="222222"/>
        </w:rPr>
      </w:pPr>
      <w:r w:rsidRPr="00BB2BDD">
        <w:rPr>
          <w:rFonts w:ascii="Arial" w:hAnsi="Arial"/>
          <w:color w:val="0000FF"/>
          <w:sz w:val="15"/>
          <w:szCs w:val="15"/>
        </w:rPr>
        <w:t>Built Heritage Consultant</w:t>
      </w:r>
    </w:p>
    <w:p w:rsidR="00394344" w:rsidRPr="00EB50D4" w:rsidRDefault="00394344" w:rsidP="00394344">
      <w:pPr>
        <w:outlineLvl w:val="0"/>
        <w:rPr>
          <w:rFonts w:ascii="Arial" w:hAnsi="Arial"/>
          <w:szCs w:val="20"/>
        </w:rPr>
      </w:pPr>
    </w:p>
    <w:p w:rsidR="00394344" w:rsidRDefault="00394344"/>
    <w:sectPr w:rsidR="00394344" w:rsidSect="00394344">
      <w:pgSz w:w="11900" w:h="16840"/>
      <w:pgMar w:top="1440" w:right="1800" w:bottom="1440" w:left="1800" w:header="708" w:footer="708" w:gutter="0"/>
      <w:cols w:space="708"/>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Lucida Grande">
    <w:panose1 w:val="05000000000000000000"/>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embedSystemFonts/>
  <w:proofState w:spelling="clean" w:grammar="clean"/>
  <w:doNotTrackMoves/>
  <w:defaultTabStop w:val="720"/>
  <w:displayHorizontalDrawingGridEvery w:val="0"/>
  <w:displayVerticalDrawingGridEvery w:val="0"/>
  <w:doNotUseMarginsForDrawingGridOrigin/>
  <w:noPunctuationKerning/>
  <w:characterSpacingControl w:val="doNotCompress"/>
  <w:savePreviewPicture/>
  <w:doNotValidateAgainstSchema/>
  <w:doNotDemarcateInvalidXml/>
  <w:compat>
    <w:doNotAutofitConstrainedTables/>
    <w:doNotVertAlignCellWithSp/>
    <w:doNotBreakConstrainedForcedTable/>
    <w:useAnsiKerningPairs/>
    <w:cachedColBalance/>
    <w:splitPgBreakAndParaMark/>
  </w:compat>
  <w:rsids>
    <w:rsidRoot w:val="00394344"/>
    <w:rsid w:val="00042341"/>
    <w:rsid w:val="00080079"/>
    <w:rsid w:val="00170B92"/>
    <w:rsid w:val="00242A50"/>
    <w:rsid w:val="00243288"/>
    <w:rsid w:val="00394344"/>
    <w:rsid w:val="003B6E7F"/>
    <w:rsid w:val="007C3DBE"/>
    <w:rsid w:val="0096734F"/>
    <w:rsid w:val="00BB2BDD"/>
    <w:rsid w:val="00C66115"/>
    <w:rsid w:val="00D815A8"/>
    <w:rsid w:val="00DB5C3D"/>
    <w:rsid w:val="00E25691"/>
    <w:rsid w:val="00EB50D4"/>
    <w:rsid w:val="00F84889"/>
  </w:rsids>
  <m:mathPr>
    <m:mathFont m:val="Lucida Grande"/>
    <m:brkBin m:val="before"/>
    <m:brkBinSub m:val="--"/>
    <m:smallFrac m:val="off"/>
    <m:dispDef m:val="off"/>
    <m:lMargin m:val="0"/>
    <m:rMargin m:val="0"/>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4344"/>
    <w:rPr>
      <w:sz w:val="24"/>
      <w:szCs w:val="24"/>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DocumentMap">
    <w:name w:val="Document Map"/>
    <w:basedOn w:val="Normal"/>
    <w:link w:val="DocumentMapChar"/>
    <w:uiPriority w:val="99"/>
    <w:semiHidden/>
    <w:unhideWhenUsed/>
    <w:rsid w:val="00394344"/>
    <w:rPr>
      <w:rFonts w:ascii="Lucida Grande" w:hAnsi="Lucida Grande"/>
    </w:rPr>
  </w:style>
  <w:style w:type="character" w:customStyle="1" w:styleId="DocumentMapChar">
    <w:name w:val="Document Map Char"/>
    <w:basedOn w:val="DefaultParagraphFont"/>
    <w:link w:val="DocumentMap"/>
    <w:uiPriority w:val="99"/>
    <w:semiHidden/>
    <w:rsid w:val="00394344"/>
    <w:rPr>
      <w:rFonts w:ascii="Lucida Grande" w:hAnsi="Lucida Grande"/>
      <w:sz w:val="24"/>
      <w:szCs w:val="24"/>
    </w:rPr>
  </w:style>
  <w:style w:type="character" w:customStyle="1" w:styleId="apple-converted-space">
    <w:name w:val="apple-converted-space"/>
    <w:basedOn w:val="DefaultParagraphFont"/>
    <w:rsid w:val="00BB2BDD"/>
  </w:style>
</w:styles>
</file>

<file path=word/webSettings.xml><?xml version="1.0" encoding="utf-8"?>
<w:webSettings xmlns:r="http://schemas.openxmlformats.org/officeDocument/2006/relationships" xmlns:w="http://schemas.openxmlformats.org/wordprocessingml/2006/main">
  <w:divs>
    <w:div w:id="1146433123">
      <w:bodyDiv w:val="1"/>
      <w:marLeft w:val="0"/>
      <w:marRight w:val="0"/>
      <w:marTop w:val="0"/>
      <w:marBottom w:val="0"/>
      <w:divBdr>
        <w:top w:val="none" w:sz="0" w:space="0" w:color="auto"/>
        <w:left w:val="none" w:sz="0" w:space="0" w:color="auto"/>
        <w:bottom w:val="none" w:sz="0" w:space="0" w:color="auto"/>
        <w:right w:val="none" w:sz="0" w:space="0" w:color="auto"/>
      </w:divBdr>
      <w:divsChild>
        <w:div w:id="2082940769">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629</Words>
  <Characters>3587</Characters>
  <Application>Microsoft Word 12.1.0</Application>
  <DocSecurity>0</DocSecurity>
  <Lines>29</Lines>
  <Paragraphs>7</Paragraphs>
  <ScaleCrop>false</ScaleCrop>
  <LinksUpToDate>false</LinksUpToDate>
  <CharactersWithSpaces>4405</CharactersWithSpaces>
  <SharedDoc>false</SharedDoc>
  <HyperlinksChanged>false</HyperlinksChanged>
  <AppVersion>12.0256</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 2004 Test Drive User</dc:creator>
  <cp:keywords/>
  <cp:lastModifiedBy>Office 2004 Test Drive User</cp:lastModifiedBy>
  <cp:revision>2</cp:revision>
  <dcterms:created xsi:type="dcterms:W3CDTF">2022-10-19T12:16:00Z</dcterms:created>
  <dcterms:modified xsi:type="dcterms:W3CDTF">2022-10-19T12:16:00Z</dcterms:modified>
</cp:coreProperties>
</file>