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BC9E4" w14:textId="3BF3499B" w:rsidR="00D005AC" w:rsidRPr="00930E87" w:rsidRDefault="008E2422">
      <w:pPr>
        <w:rPr>
          <w:rFonts w:cstheme="minorHAnsi"/>
          <w:color w:val="181818"/>
          <w:shd w:val="clear" w:color="auto" w:fill="FFFFFF"/>
        </w:rPr>
      </w:pPr>
      <w:r>
        <w:rPr>
          <w:rFonts w:cstheme="minorHAnsi"/>
          <w:color w:val="181818"/>
          <w:shd w:val="clear" w:color="auto" w:fill="FFFFFF"/>
        </w:rPr>
        <w:t>Ecology response</w:t>
      </w:r>
      <w:r w:rsidR="00337816">
        <w:rPr>
          <w:rFonts w:cstheme="minorHAnsi"/>
          <w:color w:val="181818"/>
          <w:shd w:val="clear" w:color="auto" w:fill="FFFFFF"/>
        </w:rPr>
        <w:t xml:space="preserve"> amended </w:t>
      </w:r>
      <w:r>
        <w:rPr>
          <w:rFonts w:cstheme="minorHAnsi"/>
          <w:color w:val="181818"/>
          <w:shd w:val="clear" w:color="auto" w:fill="FFFFFF"/>
        </w:rPr>
        <w:t xml:space="preserve"> for </w:t>
      </w:r>
      <w:r w:rsidR="000A1108" w:rsidRPr="00930E87">
        <w:rPr>
          <w:rFonts w:cstheme="minorHAnsi"/>
          <w:color w:val="181818"/>
          <w:shd w:val="clear" w:color="auto" w:fill="FFFFFF"/>
        </w:rPr>
        <w:t>F/22/93954 LONG GARDEN COTTAGE, WINCHESTER ROAD, BOTLEY, SOUTHAMPTON, SO32 2BX</w:t>
      </w:r>
    </w:p>
    <w:p w14:paraId="75F3B87F" w14:textId="67630361" w:rsidR="000A1108" w:rsidRPr="00930E87" w:rsidRDefault="000A1108">
      <w:pPr>
        <w:rPr>
          <w:rFonts w:cstheme="minorHAnsi"/>
          <w:color w:val="181818"/>
          <w:shd w:val="clear" w:color="auto" w:fill="FFFFFF"/>
        </w:rPr>
      </w:pPr>
      <w:r w:rsidRPr="00930E87">
        <w:rPr>
          <w:rFonts w:cstheme="minorHAnsi"/>
          <w:color w:val="181818"/>
          <w:shd w:val="clear" w:color="auto" w:fill="FFFFFF"/>
        </w:rPr>
        <w:t>Erection of 2no. detached dwellings</w:t>
      </w:r>
    </w:p>
    <w:p w14:paraId="5C859A38" w14:textId="53A6028B" w:rsidR="000A1108" w:rsidRDefault="000A1108">
      <w:pPr>
        <w:rPr>
          <w:rFonts w:cstheme="minorHAnsi"/>
          <w:color w:val="181818"/>
          <w:shd w:val="clear" w:color="auto" w:fill="FFFFFF"/>
        </w:rPr>
      </w:pPr>
      <w:r w:rsidRPr="00930E87">
        <w:rPr>
          <w:rFonts w:cstheme="minorHAnsi"/>
          <w:color w:val="181818"/>
          <w:shd w:val="clear" w:color="auto" w:fill="FFFFFF"/>
        </w:rPr>
        <w:t>Rachael Morris</w:t>
      </w:r>
    </w:p>
    <w:p w14:paraId="22BC680A" w14:textId="4CBC6756" w:rsidR="00CA5636" w:rsidRDefault="00CA5636">
      <w:pPr>
        <w:rPr>
          <w:rFonts w:cstheme="minorHAnsi"/>
          <w:color w:val="181818"/>
          <w:shd w:val="clear" w:color="auto" w:fill="FFFFFF"/>
        </w:rPr>
      </w:pPr>
      <w:r>
        <w:rPr>
          <w:rFonts w:cstheme="minorHAnsi"/>
          <w:color w:val="181818"/>
          <w:shd w:val="clear" w:color="auto" w:fill="FFFFFF"/>
        </w:rPr>
        <w:t>14/11/22</w:t>
      </w:r>
    </w:p>
    <w:p w14:paraId="72D51AE4" w14:textId="2D5AEDE9" w:rsidR="00CA5636" w:rsidRDefault="00CA5636">
      <w:pPr>
        <w:rPr>
          <w:rFonts w:cstheme="minorHAnsi"/>
          <w:color w:val="181818"/>
          <w:shd w:val="clear" w:color="auto" w:fill="FFFFFF"/>
        </w:rPr>
      </w:pPr>
      <w:r>
        <w:rPr>
          <w:rFonts w:cstheme="minorHAnsi"/>
          <w:color w:val="181818"/>
          <w:shd w:val="clear" w:color="auto" w:fill="FFFFFF"/>
        </w:rPr>
        <w:t>Since soakaways are already in use, th</w:t>
      </w:r>
      <w:r w:rsidR="00CA7DAB">
        <w:rPr>
          <w:rFonts w:cstheme="minorHAnsi"/>
          <w:color w:val="181818"/>
          <w:shd w:val="clear" w:color="auto" w:fill="FFFFFF"/>
        </w:rPr>
        <w:t xml:space="preserve">en I have no further objections. </w:t>
      </w:r>
    </w:p>
    <w:p w14:paraId="1465C06A" w14:textId="039D7639" w:rsidR="005F1421" w:rsidRDefault="005F1421">
      <w:pPr>
        <w:rPr>
          <w:rFonts w:cstheme="minorHAnsi"/>
          <w:color w:val="181818"/>
          <w:shd w:val="clear" w:color="auto" w:fill="FFFFFF"/>
        </w:rPr>
      </w:pPr>
      <w:r>
        <w:rPr>
          <w:rFonts w:cstheme="minorHAnsi"/>
          <w:color w:val="181818"/>
          <w:shd w:val="clear" w:color="auto" w:fill="FFFFFF"/>
        </w:rPr>
        <w:t>Lisa Malter</w:t>
      </w:r>
    </w:p>
    <w:p w14:paraId="4ACD1703" w14:textId="26543307" w:rsidR="005F1421" w:rsidRDefault="005F1421">
      <w:pPr>
        <w:rPr>
          <w:rFonts w:cstheme="minorHAnsi"/>
          <w:color w:val="181818"/>
          <w:shd w:val="clear" w:color="auto" w:fill="FFFFFF"/>
        </w:rPr>
      </w:pPr>
      <w:r>
        <w:rPr>
          <w:rFonts w:cstheme="minorHAnsi"/>
          <w:color w:val="181818"/>
          <w:shd w:val="clear" w:color="auto" w:fill="FFFFFF"/>
        </w:rPr>
        <w:t>Ecologist</w:t>
      </w:r>
    </w:p>
    <w:p w14:paraId="1D7A9759" w14:textId="209BDCAD" w:rsidR="00CA7DAB" w:rsidRDefault="00CA7DAB">
      <w:pPr>
        <w:rPr>
          <w:rFonts w:cstheme="minorHAnsi"/>
          <w:color w:val="181818"/>
          <w:shd w:val="clear" w:color="auto" w:fill="FFFFFF"/>
        </w:rPr>
      </w:pPr>
    </w:p>
    <w:p w14:paraId="71E19E91" w14:textId="36478C3A" w:rsidR="00DE2C25" w:rsidRDefault="00DE2C25">
      <w:pPr>
        <w:rPr>
          <w:rFonts w:cstheme="minorHAnsi"/>
          <w:color w:val="181818"/>
          <w:shd w:val="clear" w:color="auto" w:fill="FFFFFF"/>
        </w:rPr>
      </w:pPr>
      <w:r>
        <w:rPr>
          <w:rFonts w:cstheme="minorHAnsi"/>
          <w:color w:val="181818"/>
          <w:shd w:val="clear" w:color="auto" w:fill="FFFFFF"/>
        </w:rPr>
        <w:t>10/11/22</w:t>
      </w:r>
    </w:p>
    <w:p w14:paraId="71DB517A" w14:textId="10954BBC" w:rsidR="00DE2C25" w:rsidRDefault="00DE2C25">
      <w:pPr>
        <w:rPr>
          <w:rFonts w:cstheme="minorHAnsi"/>
          <w:color w:val="181818"/>
          <w:shd w:val="clear" w:color="auto" w:fill="FFFFFF"/>
        </w:rPr>
      </w:pPr>
      <w:r>
        <w:rPr>
          <w:rFonts w:cstheme="minorHAnsi"/>
          <w:color w:val="181818"/>
          <w:shd w:val="clear" w:color="auto" w:fill="FFFFFF"/>
        </w:rPr>
        <w:t xml:space="preserve">The drainage details shown on rev B of the Proposed </w:t>
      </w:r>
      <w:r w:rsidR="00955127">
        <w:rPr>
          <w:rFonts w:cstheme="minorHAnsi"/>
          <w:color w:val="181818"/>
          <w:shd w:val="clear" w:color="auto" w:fill="FFFFFF"/>
        </w:rPr>
        <w:t>S</w:t>
      </w:r>
      <w:r>
        <w:rPr>
          <w:rFonts w:cstheme="minorHAnsi"/>
          <w:color w:val="181818"/>
          <w:shd w:val="clear" w:color="auto" w:fill="FFFFFF"/>
        </w:rPr>
        <w:t xml:space="preserve">ite </w:t>
      </w:r>
      <w:r w:rsidR="00955127">
        <w:rPr>
          <w:rFonts w:cstheme="minorHAnsi"/>
          <w:color w:val="181818"/>
          <w:shd w:val="clear" w:color="auto" w:fill="FFFFFF"/>
        </w:rPr>
        <w:t>P</w:t>
      </w:r>
      <w:r>
        <w:rPr>
          <w:rFonts w:cstheme="minorHAnsi"/>
          <w:color w:val="181818"/>
          <w:shd w:val="clear" w:color="auto" w:fill="FFFFFF"/>
        </w:rPr>
        <w:t xml:space="preserve">lan by ACA </w:t>
      </w:r>
      <w:r w:rsidR="00955127">
        <w:rPr>
          <w:rFonts w:cstheme="minorHAnsi"/>
          <w:color w:val="181818"/>
          <w:shd w:val="clear" w:color="auto" w:fill="FFFFFF"/>
        </w:rPr>
        <w:t xml:space="preserve">show three soakaways located 5 m from any building, </w:t>
      </w:r>
      <w:r w:rsidR="00C9418B">
        <w:rPr>
          <w:rFonts w:cstheme="minorHAnsi"/>
          <w:color w:val="181818"/>
          <w:shd w:val="clear" w:color="auto" w:fill="FFFFFF"/>
        </w:rPr>
        <w:t xml:space="preserve">and </w:t>
      </w:r>
      <w:r w:rsidR="00955127">
        <w:rPr>
          <w:rFonts w:cstheme="minorHAnsi"/>
          <w:color w:val="181818"/>
          <w:shd w:val="clear" w:color="auto" w:fill="FFFFFF"/>
        </w:rPr>
        <w:t>permeable paving in the shared drive</w:t>
      </w:r>
      <w:r w:rsidR="00C9418B">
        <w:rPr>
          <w:rFonts w:cstheme="minorHAnsi"/>
          <w:color w:val="181818"/>
          <w:shd w:val="clear" w:color="auto" w:fill="FFFFFF"/>
        </w:rPr>
        <w:t xml:space="preserve">. </w:t>
      </w:r>
      <w:r w:rsidR="00CF3CD6">
        <w:rPr>
          <w:rFonts w:cstheme="minorHAnsi"/>
          <w:color w:val="181818"/>
          <w:shd w:val="clear" w:color="auto" w:fill="FFFFFF"/>
        </w:rPr>
        <w:t>This is a change from the information in the DAS</w:t>
      </w:r>
      <w:r w:rsidR="00CF3CD6" w:rsidRPr="00CF3CD6">
        <w:rPr>
          <w:rFonts w:cstheme="minorHAnsi"/>
          <w:color w:val="181818"/>
          <w:shd w:val="clear" w:color="auto" w:fill="FFFFFF"/>
        </w:rPr>
        <w:t xml:space="preserve"> </w:t>
      </w:r>
      <w:r w:rsidR="00AE2B32">
        <w:rPr>
          <w:rFonts w:cstheme="minorHAnsi"/>
          <w:color w:val="181818"/>
          <w:shd w:val="clear" w:color="auto" w:fill="FFFFFF"/>
        </w:rPr>
        <w:t>(</w:t>
      </w:r>
      <w:r w:rsidR="00CF3CD6" w:rsidRPr="00930E87">
        <w:rPr>
          <w:rFonts w:cstheme="minorHAnsi"/>
          <w:color w:val="181818"/>
          <w:shd w:val="clear" w:color="auto" w:fill="FFFFFF"/>
        </w:rPr>
        <w:t>porous pavement, water butts and outfall to the watercourse along the northern edge of the site</w:t>
      </w:r>
      <w:r w:rsidR="00C2582D">
        <w:rPr>
          <w:rFonts w:cstheme="minorHAnsi"/>
          <w:color w:val="181818"/>
          <w:shd w:val="clear" w:color="auto" w:fill="FFFFFF"/>
        </w:rPr>
        <w:t>)</w:t>
      </w:r>
      <w:r w:rsidR="00CF3CD6" w:rsidRPr="00930E87">
        <w:rPr>
          <w:rFonts w:cstheme="minorHAnsi"/>
          <w:color w:val="181818"/>
          <w:shd w:val="clear" w:color="auto" w:fill="FFFFFF"/>
        </w:rPr>
        <w:t>.</w:t>
      </w:r>
      <w:r w:rsidR="005D6A28">
        <w:rPr>
          <w:rFonts w:cstheme="minorHAnsi"/>
          <w:color w:val="181818"/>
          <w:shd w:val="clear" w:color="auto" w:fill="FFFFFF"/>
        </w:rPr>
        <w:t xml:space="preserve"> </w:t>
      </w:r>
      <w:r w:rsidR="00C2582D">
        <w:rPr>
          <w:rFonts w:cstheme="minorHAnsi"/>
          <w:color w:val="181818"/>
          <w:shd w:val="clear" w:color="auto" w:fill="FFFFFF"/>
        </w:rPr>
        <w:t xml:space="preserve">If </w:t>
      </w:r>
      <w:r w:rsidR="00D54FBD">
        <w:rPr>
          <w:rFonts w:cstheme="minorHAnsi"/>
          <w:color w:val="181818"/>
          <w:shd w:val="clear" w:color="auto" w:fill="FFFFFF"/>
        </w:rPr>
        <w:t xml:space="preserve">soakaways are already in use for the existing dwelling, </w:t>
      </w:r>
      <w:r w:rsidR="00C2582D">
        <w:rPr>
          <w:rFonts w:cstheme="minorHAnsi"/>
          <w:color w:val="181818"/>
          <w:shd w:val="clear" w:color="auto" w:fill="FFFFFF"/>
        </w:rPr>
        <w:t xml:space="preserve">that is satisfactory. If soakaways are not currently in use, </w:t>
      </w:r>
      <w:r w:rsidR="00860607">
        <w:rPr>
          <w:rFonts w:cstheme="minorHAnsi"/>
          <w:color w:val="181818"/>
          <w:shd w:val="clear" w:color="auto" w:fill="FFFFFF"/>
        </w:rPr>
        <w:t>a</w:t>
      </w:r>
      <w:r w:rsidR="005D6A28">
        <w:rPr>
          <w:rFonts w:cstheme="minorHAnsi"/>
          <w:color w:val="181818"/>
          <w:shd w:val="clear" w:color="auto" w:fill="FFFFFF"/>
        </w:rPr>
        <w:t xml:space="preserve">n infiltration test </w:t>
      </w:r>
      <w:r w:rsidR="00D54FBD">
        <w:rPr>
          <w:rFonts w:cstheme="minorHAnsi"/>
          <w:color w:val="181818"/>
          <w:shd w:val="clear" w:color="auto" w:fill="FFFFFF"/>
        </w:rPr>
        <w:t xml:space="preserve">will be required </w:t>
      </w:r>
      <w:r w:rsidR="005D6A28">
        <w:rPr>
          <w:rFonts w:cstheme="minorHAnsi"/>
          <w:color w:val="181818"/>
          <w:shd w:val="clear" w:color="auto" w:fill="FFFFFF"/>
        </w:rPr>
        <w:t>to determine</w:t>
      </w:r>
      <w:r w:rsidR="00D54FBD">
        <w:rPr>
          <w:rFonts w:cstheme="minorHAnsi"/>
          <w:color w:val="181818"/>
          <w:shd w:val="clear" w:color="auto" w:fill="FFFFFF"/>
        </w:rPr>
        <w:t xml:space="preserve"> whether soakaways </w:t>
      </w:r>
      <w:r w:rsidR="00917F40">
        <w:rPr>
          <w:rFonts w:cstheme="minorHAnsi"/>
          <w:color w:val="181818"/>
          <w:shd w:val="clear" w:color="auto" w:fill="FFFFFF"/>
        </w:rPr>
        <w:t xml:space="preserve">and permeable paving </w:t>
      </w:r>
      <w:r w:rsidR="00D54FBD">
        <w:rPr>
          <w:rFonts w:cstheme="minorHAnsi"/>
          <w:color w:val="181818"/>
          <w:shd w:val="clear" w:color="auto" w:fill="FFFFFF"/>
        </w:rPr>
        <w:t>will be successful</w:t>
      </w:r>
      <w:r w:rsidR="00FF077F">
        <w:rPr>
          <w:rFonts w:cstheme="minorHAnsi"/>
          <w:color w:val="181818"/>
          <w:shd w:val="clear" w:color="auto" w:fill="FFFFFF"/>
        </w:rPr>
        <w:t xml:space="preserve"> due to the soil type</w:t>
      </w:r>
      <w:r w:rsidR="00337816">
        <w:rPr>
          <w:rFonts w:cstheme="minorHAnsi"/>
          <w:color w:val="181818"/>
          <w:shd w:val="clear" w:color="auto" w:fill="FFFFFF"/>
        </w:rPr>
        <w:t xml:space="preserve"> and groundwater level</w:t>
      </w:r>
      <w:r w:rsidR="00D54FBD">
        <w:rPr>
          <w:rFonts w:cstheme="minorHAnsi"/>
          <w:color w:val="181818"/>
          <w:shd w:val="clear" w:color="auto" w:fill="FFFFFF"/>
        </w:rPr>
        <w:t xml:space="preserve"> in this area. </w:t>
      </w:r>
      <w:r w:rsidR="00860607">
        <w:rPr>
          <w:rFonts w:cstheme="minorHAnsi"/>
          <w:color w:val="181818"/>
          <w:shd w:val="clear" w:color="auto" w:fill="FFFFFF"/>
        </w:rPr>
        <w:t xml:space="preserve">The use of water butts to collect water for the garden is also encouraged. </w:t>
      </w:r>
    </w:p>
    <w:p w14:paraId="75AF774C" w14:textId="05E3EDDA" w:rsidR="00534A0A" w:rsidRDefault="00534A0A">
      <w:pPr>
        <w:rPr>
          <w:rFonts w:cstheme="minorHAnsi"/>
          <w:color w:val="181818"/>
          <w:shd w:val="clear" w:color="auto" w:fill="FFFFFF"/>
        </w:rPr>
      </w:pPr>
      <w:r>
        <w:rPr>
          <w:rFonts w:cstheme="minorHAnsi"/>
          <w:color w:val="181818"/>
          <w:shd w:val="clear" w:color="auto" w:fill="FFFFFF"/>
        </w:rPr>
        <w:t>Lisa Malter</w:t>
      </w:r>
    </w:p>
    <w:p w14:paraId="1428866F" w14:textId="4CA39D7F" w:rsidR="00534A0A" w:rsidRPr="00930E87" w:rsidRDefault="00534A0A">
      <w:pPr>
        <w:rPr>
          <w:rFonts w:cstheme="minorHAnsi"/>
          <w:color w:val="181818"/>
          <w:shd w:val="clear" w:color="auto" w:fill="FFFFFF"/>
        </w:rPr>
      </w:pPr>
      <w:r>
        <w:rPr>
          <w:rFonts w:cstheme="minorHAnsi"/>
          <w:color w:val="181818"/>
          <w:shd w:val="clear" w:color="auto" w:fill="FFFFFF"/>
        </w:rPr>
        <w:t>Ecologist</w:t>
      </w:r>
    </w:p>
    <w:p w14:paraId="3FD24F2B" w14:textId="1DA683E3" w:rsidR="000A1108" w:rsidRPr="00930E87" w:rsidRDefault="000A1108">
      <w:pPr>
        <w:rPr>
          <w:rFonts w:cstheme="minorHAnsi"/>
          <w:color w:val="181818"/>
          <w:shd w:val="clear" w:color="auto" w:fill="FFFFFF"/>
        </w:rPr>
      </w:pPr>
      <w:r w:rsidRPr="00930E87">
        <w:rPr>
          <w:rFonts w:cstheme="minorHAnsi"/>
          <w:color w:val="181818"/>
          <w:shd w:val="clear" w:color="auto" w:fill="FFFFFF"/>
        </w:rPr>
        <w:t>8/11/22</w:t>
      </w:r>
    </w:p>
    <w:p w14:paraId="181E6605" w14:textId="7C52A46A" w:rsidR="00872E6D" w:rsidRPr="00930E87" w:rsidRDefault="00872E6D">
      <w:pPr>
        <w:rPr>
          <w:rFonts w:cstheme="minorHAnsi"/>
          <w:color w:val="181818"/>
          <w:shd w:val="clear" w:color="auto" w:fill="FFFFFF"/>
        </w:rPr>
      </w:pPr>
      <w:r w:rsidRPr="00930E87">
        <w:rPr>
          <w:rFonts w:cstheme="minorHAnsi"/>
          <w:color w:val="181818"/>
          <w:shd w:val="clear" w:color="auto" w:fill="FFFFFF"/>
        </w:rPr>
        <w:t xml:space="preserve">I have reviewed the Preliminary Ecological Appraisal by </w:t>
      </w:r>
      <w:proofErr w:type="spellStart"/>
      <w:r w:rsidRPr="00930E87">
        <w:rPr>
          <w:rFonts w:cstheme="minorHAnsi"/>
          <w:color w:val="181818"/>
          <w:shd w:val="clear" w:color="auto" w:fill="FFFFFF"/>
        </w:rPr>
        <w:t>Collington</w:t>
      </w:r>
      <w:proofErr w:type="spellEnd"/>
      <w:r w:rsidRPr="00930E87">
        <w:rPr>
          <w:rFonts w:cstheme="minorHAnsi"/>
          <w:color w:val="181818"/>
          <w:shd w:val="clear" w:color="auto" w:fill="FFFFFF"/>
        </w:rPr>
        <w:t xml:space="preserve"> Winter Environmental (Rev 2, October 2022).</w:t>
      </w:r>
      <w:r w:rsidR="006648F3" w:rsidRPr="00930E87">
        <w:rPr>
          <w:rFonts w:cstheme="minorHAnsi"/>
          <w:color w:val="181818"/>
          <w:shd w:val="clear" w:color="auto" w:fill="FFFFFF"/>
        </w:rPr>
        <w:t xml:space="preserve"> The recommendations in this report are sound and shall be implemented. This includes: </w:t>
      </w:r>
    </w:p>
    <w:p w14:paraId="097A73B7" w14:textId="3C64FD9B" w:rsidR="006648F3" w:rsidRPr="00930E87" w:rsidRDefault="006648F3">
      <w:pPr>
        <w:rPr>
          <w:rFonts w:cstheme="minorHAnsi"/>
          <w:i/>
          <w:iCs/>
        </w:rPr>
      </w:pPr>
      <w:r w:rsidRPr="00930E87">
        <w:rPr>
          <w:rFonts w:cstheme="minorHAnsi"/>
          <w:i/>
          <w:iCs/>
        </w:rPr>
        <w:t xml:space="preserve">Any vegetation removal should be undertaken outside of the breeding bird season (March to September, inclusive). If this is not possible, a suitably qualified ecologist should undertake a nesting bird check no more than 48 hours prior to removal. If nesting activity is observed, the nest(s) should be left in situ until the young have fledged </w:t>
      </w:r>
      <w:r w:rsidRPr="00930E87">
        <w:rPr>
          <w:rFonts w:cstheme="minorHAnsi"/>
        </w:rPr>
        <w:t>and left the nest</w:t>
      </w:r>
      <w:r w:rsidRPr="00930E87">
        <w:rPr>
          <w:rFonts w:cstheme="minorHAnsi"/>
          <w:i/>
          <w:iCs/>
        </w:rPr>
        <w:t xml:space="preserve">. A suitable buffer </w:t>
      </w:r>
      <w:r w:rsidRPr="00930E87">
        <w:rPr>
          <w:rFonts w:cstheme="minorHAnsi"/>
        </w:rPr>
        <w:t xml:space="preserve">(at least 5 m) </w:t>
      </w:r>
      <w:r w:rsidRPr="00930E87">
        <w:rPr>
          <w:rFonts w:cstheme="minorHAnsi"/>
          <w:i/>
          <w:iCs/>
        </w:rPr>
        <w:t xml:space="preserve">will be maintained and determined by the ecologist. </w:t>
      </w:r>
    </w:p>
    <w:p w14:paraId="0961F7C2" w14:textId="20F4CF89" w:rsidR="006648F3" w:rsidRPr="00930E87" w:rsidRDefault="006648F3">
      <w:pPr>
        <w:rPr>
          <w:rFonts w:cstheme="minorHAnsi"/>
        </w:rPr>
      </w:pPr>
      <w:r w:rsidRPr="00930E87">
        <w:rPr>
          <w:rFonts w:cstheme="minorHAnsi"/>
          <w:i/>
          <w:iCs/>
        </w:rPr>
        <w:t xml:space="preserve">Any proposed lighting/existing lighting should follow the guidance outlined in the Institute for Lighting Engineers document “Guidance for the Reduction of Obtrusive Lighting” (2005) and BCT’s “Bats and Artificial Lighting in the UK” (2018). </w:t>
      </w:r>
      <w:r w:rsidRPr="00930E87">
        <w:rPr>
          <w:rFonts w:cstheme="minorHAnsi"/>
        </w:rPr>
        <w:t xml:space="preserve">The lighting recommendations in section 4.3.12 are appropriate. </w:t>
      </w:r>
    </w:p>
    <w:p w14:paraId="6D1C8ECE" w14:textId="77777777" w:rsidR="002D7B4C" w:rsidRPr="00930E87" w:rsidRDefault="00E56CAA">
      <w:pPr>
        <w:rPr>
          <w:rFonts w:cstheme="minorHAnsi"/>
          <w:color w:val="181818"/>
          <w:shd w:val="clear" w:color="auto" w:fill="FFFFFF"/>
        </w:rPr>
      </w:pPr>
      <w:r w:rsidRPr="00930E87">
        <w:rPr>
          <w:rFonts w:cstheme="minorHAnsi"/>
          <w:color w:val="181818"/>
          <w:shd w:val="clear" w:color="auto" w:fill="FFFFFF"/>
        </w:rPr>
        <w:t>The precautionary working method</w:t>
      </w:r>
      <w:r w:rsidR="002D7B4C" w:rsidRPr="00930E87">
        <w:rPr>
          <w:rFonts w:cstheme="minorHAnsi"/>
          <w:color w:val="181818"/>
          <w:shd w:val="clear" w:color="auto" w:fill="FFFFFF"/>
        </w:rPr>
        <w:t>s</w:t>
      </w:r>
      <w:r w:rsidRPr="00930E87">
        <w:rPr>
          <w:rFonts w:cstheme="minorHAnsi"/>
          <w:color w:val="181818"/>
          <w:shd w:val="clear" w:color="auto" w:fill="FFFFFF"/>
        </w:rPr>
        <w:t xml:space="preserve"> for </w:t>
      </w:r>
      <w:r w:rsidR="002D7B4C" w:rsidRPr="00930E87">
        <w:rPr>
          <w:rFonts w:cstheme="minorHAnsi"/>
          <w:color w:val="181818"/>
          <w:shd w:val="clear" w:color="auto" w:fill="FFFFFF"/>
        </w:rPr>
        <w:t xml:space="preserve">reptiles, breeding birds, </w:t>
      </w:r>
      <w:proofErr w:type="gramStart"/>
      <w:r w:rsidRPr="00930E87">
        <w:rPr>
          <w:rFonts w:cstheme="minorHAnsi"/>
          <w:color w:val="181818"/>
          <w:shd w:val="clear" w:color="auto" w:fill="FFFFFF"/>
        </w:rPr>
        <w:t>badgers</w:t>
      </w:r>
      <w:proofErr w:type="gramEnd"/>
      <w:r w:rsidRPr="00930E87">
        <w:rPr>
          <w:rFonts w:cstheme="minorHAnsi"/>
          <w:color w:val="181818"/>
          <w:shd w:val="clear" w:color="auto" w:fill="FFFFFF"/>
        </w:rPr>
        <w:t xml:space="preserve"> and terrestrial mammals such as hedgehogs </w:t>
      </w:r>
      <w:r w:rsidR="002D7B4C" w:rsidRPr="00930E87">
        <w:rPr>
          <w:rFonts w:cstheme="minorHAnsi"/>
          <w:color w:val="181818"/>
          <w:shd w:val="clear" w:color="auto" w:fill="FFFFFF"/>
        </w:rPr>
        <w:t>described in the report are</w:t>
      </w:r>
      <w:r w:rsidRPr="00930E87">
        <w:rPr>
          <w:rFonts w:cstheme="minorHAnsi"/>
          <w:color w:val="181818"/>
          <w:shd w:val="clear" w:color="auto" w:fill="FFFFFF"/>
        </w:rPr>
        <w:t xml:space="preserve"> appropriate and can be conditioned.</w:t>
      </w:r>
      <w:r w:rsidR="002D7B4C" w:rsidRPr="00930E87">
        <w:rPr>
          <w:rFonts w:cstheme="minorHAnsi"/>
          <w:color w:val="181818"/>
          <w:shd w:val="clear" w:color="auto" w:fill="FFFFFF"/>
        </w:rPr>
        <w:t xml:space="preserve"> </w:t>
      </w:r>
    </w:p>
    <w:p w14:paraId="25D100C0" w14:textId="061E9B73" w:rsidR="00E56CAA" w:rsidRPr="00930E87" w:rsidRDefault="002D7B4C">
      <w:pPr>
        <w:rPr>
          <w:rFonts w:cstheme="minorHAnsi"/>
          <w:color w:val="181818"/>
          <w:shd w:val="clear" w:color="auto" w:fill="FFFFFF"/>
        </w:rPr>
      </w:pPr>
      <w:r w:rsidRPr="00930E87">
        <w:rPr>
          <w:rFonts w:cstheme="minorHAnsi"/>
          <w:color w:val="181818"/>
          <w:shd w:val="clear" w:color="auto" w:fill="FFFFFF"/>
        </w:rPr>
        <w:lastRenderedPageBreak/>
        <w:t>The location of a proposed reptile receptor site (</w:t>
      </w:r>
      <w:r w:rsidRPr="00930E87">
        <w:rPr>
          <w:rFonts w:cstheme="minorHAnsi"/>
        </w:rPr>
        <w:t xml:space="preserve">described as retained grassland to the south of the site) is not clear. This </w:t>
      </w:r>
      <w:r w:rsidRPr="00930E87">
        <w:rPr>
          <w:rFonts w:cstheme="minorHAnsi"/>
          <w:color w:val="181818"/>
          <w:shd w:val="clear" w:color="auto" w:fill="FFFFFF"/>
        </w:rPr>
        <w:t xml:space="preserve">must be identified on a plan, checked for the presence of an existing reptile </w:t>
      </w:r>
      <w:proofErr w:type="gramStart"/>
      <w:r w:rsidRPr="00930E87">
        <w:rPr>
          <w:rFonts w:cstheme="minorHAnsi"/>
          <w:color w:val="181818"/>
          <w:shd w:val="clear" w:color="auto" w:fill="FFFFFF"/>
        </w:rPr>
        <w:t>population</w:t>
      </w:r>
      <w:proofErr w:type="gramEnd"/>
      <w:r w:rsidRPr="00930E87">
        <w:rPr>
          <w:rFonts w:cstheme="minorHAnsi"/>
          <w:color w:val="181818"/>
          <w:shd w:val="clear" w:color="auto" w:fill="FFFFFF"/>
        </w:rPr>
        <w:t xml:space="preserve"> and enhanced if </w:t>
      </w:r>
      <w:r w:rsidR="00930E87" w:rsidRPr="00930E87">
        <w:rPr>
          <w:rFonts w:cstheme="minorHAnsi"/>
          <w:color w:val="181818"/>
          <w:shd w:val="clear" w:color="auto" w:fill="FFFFFF"/>
        </w:rPr>
        <w:t xml:space="preserve">necessary. </w:t>
      </w:r>
    </w:p>
    <w:p w14:paraId="25400854" w14:textId="33060484" w:rsidR="00E56CAA" w:rsidRPr="00930E87" w:rsidRDefault="00E56CAA">
      <w:pPr>
        <w:rPr>
          <w:rFonts w:cstheme="minorHAnsi"/>
          <w:lang w:eastAsia="en-GB"/>
        </w:rPr>
      </w:pPr>
      <w:r w:rsidRPr="00930E87">
        <w:rPr>
          <w:rFonts w:cstheme="minorHAnsi"/>
          <w:lang w:eastAsia="en-GB"/>
        </w:rPr>
        <w:t xml:space="preserve">Removal of potential </w:t>
      </w:r>
      <w:r w:rsidR="002D7B4C" w:rsidRPr="00930E87">
        <w:rPr>
          <w:rFonts w:cstheme="minorHAnsi"/>
          <w:lang w:eastAsia="en-GB"/>
        </w:rPr>
        <w:t xml:space="preserve">hedgehog </w:t>
      </w:r>
      <w:r w:rsidRPr="00930E87">
        <w:rPr>
          <w:rFonts w:cstheme="minorHAnsi"/>
          <w:lang w:eastAsia="en-GB"/>
        </w:rPr>
        <w:t>habitat must not take place from November through March when animals may be hibernating. No fires can be lit on site.</w:t>
      </w:r>
    </w:p>
    <w:p w14:paraId="7AEA975F" w14:textId="3D0A0A7E" w:rsidR="00E56CAA" w:rsidRPr="00930E87" w:rsidRDefault="00E56CAA" w:rsidP="00E56CAA">
      <w:pPr>
        <w:rPr>
          <w:rFonts w:cstheme="minorHAnsi"/>
        </w:rPr>
      </w:pPr>
      <w:r w:rsidRPr="00930E87">
        <w:rPr>
          <w:rFonts w:cstheme="minorHAnsi"/>
          <w:color w:val="181818"/>
          <w:shd w:val="clear" w:color="auto" w:fill="FFFFFF"/>
        </w:rPr>
        <w:t xml:space="preserve">Any closed board fencing </w:t>
      </w:r>
      <w:r w:rsidRPr="00930E87">
        <w:rPr>
          <w:rFonts w:cstheme="minorHAnsi"/>
        </w:rPr>
        <w:t xml:space="preserve">that is erected at the property boundaries must have periodic holes (measuring 13cm by 13 cm minimum) at its base to allow the movement of animals, such as hedgehogs, to promote habitat connectivity and extended foraging ranges. </w:t>
      </w:r>
    </w:p>
    <w:p w14:paraId="54F7AA9F" w14:textId="6F81D86D" w:rsidR="00E56CAA" w:rsidRPr="008E2422" w:rsidRDefault="00E56CAA">
      <w:pPr>
        <w:rPr>
          <w:rFonts w:cstheme="minorHAnsi"/>
          <w:color w:val="181818"/>
          <w:shd w:val="clear" w:color="auto" w:fill="FFFFFF"/>
        </w:rPr>
      </w:pPr>
      <w:r w:rsidRPr="00930E87">
        <w:rPr>
          <w:rFonts w:cstheme="minorHAnsi"/>
        </w:rPr>
        <w:t>Biodiversity enhancement is required. Built-in</w:t>
      </w:r>
      <w:r w:rsidR="008E2422">
        <w:rPr>
          <w:rFonts w:cstheme="minorHAnsi"/>
        </w:rPr>
        <w:t xml:space="preserve"> (integral)</w:t>
      </w:r>
      <w:r w:rsidRPr="00930E87">
        <w:rPr>
          <w:rFonts w:cstheme="minorHAnsi"/>
        </w:rPr>
        <w:t xml:space="preserve"> bat and swift nest</w:t>
      </w:r>
      <w:r w:rsidR="008E2422">
        <w:rPr>
          <w:rFonts w:cstheme="minorHAnsi"/>
        </w:rPr>
        <w:t xml:space="preserve"> bricks or </w:t>
      </w:r>
      <w:r w:rsidRPr="00930E87">
        <w:rPr>
          <w:rFonts w:cstheme="minorHAnsi"/>
        </w:rPr>
        <w:t xml:space="preserve">boxes should be built into the new dwellings. </w:t>
      </w:r>
      <w:r w:rsidR="002D7B4C" w:rsidRPr="00930E87">
        <w:rPr>
          <w:rFonts w:cstheme="minorHAnsi"/>
        </w:rPr>
        <w:t>The locations and specifications of these features can be conditioned.</w:t>
      </w:r>
      <w:r w:rsidR="002D7B4C" w:rsidRPr="00930E87">
        <w:rPr>
          <w:rFonts w:cstheme="minorHAnsi"/>
          <w:i/>
          <w:iCs/>
        </w:rPr>
        <w:t xml:space="preserve"> </w:t>
      </w:r>
      <w:r w:rsidR="008E2422">
        <w:rPr>
          <w:rFonts w:cstheme="minorHAnsi"/>
        </w:rPr>
        <w:t xml:space="preserve">The domestic gardens should be enhanced with additional flowering plants and shrubs which provide a long flowering period to attract pollinators. Native species of flowering shrubs and trees should be included in the planting scheme and non-flowering conifers should be avoided. </w:t>
      </w:r>
    </w:p>
    <w:p w14:paraId="5A0E940D" w14:textId="3C16F8EE" w:rsidR="006648F3" w:rsidRPr="00930E87" w:rsidRDefault="00930E87">
      <w:pPr>
        <w:rPr>
          <w:rFonts w:cstheme="minorHAnsi"/>
          <w:color w:val="181818"/>
          <w:shd w:val="clear" w:color="auto" w:fill="FFFFFF"/>
        </w:rPr>
      </w:pPr>
      <w:r w:rsidRPr="00930E87">
        <w:rPr>
          <w:rFonts w:cstheme="minorHAnsi"/>
          <w:color w:val="181818"/>
          <w:shd w:val="clear" w:color="auto" w:fill="FFFFFF"/>
        </w:rPr>
        <w:t>The DAS mentions the use of porous pavement, water butts and outfall to the watercourse along the northern edge of the site. This must be shown in a surface water drainage plan.</w:t>
      </w:r>
    </w:p>
    <w:p w14:paraId="09429207" w14:textId="4B61ECC2" w:rsidR="00930E87" w:rsidRPr="00930E87" w:rsidRDefault="00930E87">
      <w:pPr>
        <w:rPr>
          <w:rFonts w:cstheme="minorHAnsi"/>
          <w:color w:val="181818"/>
          <w:shd w:val="clear" w:color="auto" w:fill="FFFFFF"/>
        </w:rPr>
      </w:pPr>
      <w:r w:rsidRPr="00930E87">
        <w:rPr>
          <w:rFonts w:cstheme="minorHAnsi"/>
          <w:color w:val="181818"/>
          <w:shd w:val="clear" w:color="auto" w:fill="FFFFFF"/>
        </w:rPr>
        <w:t>Lisa Malter</w:t>
      </w:r>
    </w:p>
    <w:p w14:paraId="06C49A88" w14:textId="699B0EA4" w:rsidR="00930E87" w:rsidRPr="00930E87" w:rsidRDefault="00930E87">
      <w:pPr>
        <w:rPr>
          <w:rFonts w:cstheme="minorHAnsi"/>
          <w:color w:val="181818"/>
          <w:shd w:val="clear" w:color="auto" w:fill="FFFFFF"/>
        </w:rPr>
      </w:pPr>
      <w:r w:rsidRPr="00930E87">
        <w:rPr>
          <w:rFonts w:cstheme="minorHAnsi"/>
          <w:color w:val="181818"/>
          <w:shd w:val="clear" w:color="auto" w:fill="FFFFFF"/>
        </w:rPr>
        <w:t>Ecologist</w:t>
      </w:r>
    </w:p>
    <w:p w14:paraId="6387D569" w14:textId="7A9E7C5A" w:rsidR="000A1108" w:rsidRDefault="000A1108">
      <w:pPr>
        <w:rPr>
          <w:rFonts w:ascii="Segoe UI" w:hAnsi="Segoe UI" w:cs="Segoe UI"/>
          <w:color w:val="181818"/>
          <w:sz w:val="21"/>
          <w:szCs w:val="21"/>
          <w:shd w:val="clear" w:color="auto" w:fill="FFFFFF"/>
        </w:rPr>
      </w:pPr>
    </w:p>
    <w:p w14:paraId="5F674A07" w14:textId="39AB34D1" w:rsidR="000A1108" w:rsidRDefault="00872E6D">
      <w:r w:rsidRPr="00872E6D">
        <w:rPr>
          <w:noProof/>
        </w:rPr>
        <w:t xml:space="preserve"> </w:t>
      </w:r>
    </w:p>
    <w:p w14:paraId="698D8BD5" w14:textId="77777777" w:rsidR="006648F3" w:rsidRDefault="006648F3"/>
    <w:p w14:paraId="0F21F7D9" w14:textId="77777777" w:rsidR="006648F3" w:rsidRDefault="006648F3"/>
    <w:sectPr w:rsidR="006648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08"/>
    <w:rsid w:val="000A1108"/>
    <w:rsid w:val="002D7B4C"/>
    <w:rsid w:val="00337816"/>
    <w:rsid w:val="00534A0A"/>
    <w:rsid w:val="005D6A28"/>
    <w:rsid w:val="005F1421"/>
    <w:rsid w:val="006648F3"/>
    <w:rsid w:val="00860607"/>
    <w:rsid w:val="00872E6D"/>
    <w:rsid w:val="008E2422"/>
    <w:rsid w:val="00917F40"/>
    <w:rsid w:val="00930E87"/>
    <w:rsid w:val="00955127"/>
    <w:rsid w:val="00AE2B32"/>
    <w:rsid w:val="00C2582D"/>
    <w:rsid w:val="00C9418B"/>
    <w:rsid w:val="00CA5636"/>
    <w:rsid w:val="00CA7DAB"/>
    <w:rsid w:val="00CF3CD6"/>
    <w:rsid w:val="00D005AC"/>
    <w:rsid w:val="00D54FBD"/>
    <w:rsid w:val="00D925D5"/>
    <w:rsid w:val="00DE2C25"/>
    <w:rsid w:val="00E56CAA"/>
    <w:rsid w:val="00F95965"/>
    <w:rsid w:val="00FF07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96F3C"/>
  <w15:chartTrackingRefBased/>
  <w15:docId w15:val="{EAC667BD-DA32-41FA-A7A0-1870329E9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f23a4a-e858-493d-aa48-c2f54de3d5ae">
      <Terms xmlns="http://schemas.microsoft.com/office/infopath/2007/PartnerControls"/>
    </lcf76f155ced4ddcb4097134ff3c332f>
    <TaxCatchAll xmlns="2b7e2842-76a3-40c1-8281-136d0e4f44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B2EB79EBC8374AA4D0E619DE3FFFA4" ma:contentTypeVersion="11" ma:contentTypeDescription="Create a new document." ma:contentTypeScope="" ma:versionID="f28c5dc59320ca0f87dc2319c5a4acca">
  <xsd:schema xmlns:xsd="http://www.w3.org/2001/XMLSchema" xmlns:xs="http://www.w3.org/2001/XMLSchema" xmlns:p="http://schemas.microsoft.com/office/2006/metadata/properties" xmlns:ns2="daf23a4a-e858-493d-aa48-c2f54de3d5ae" xmlns:ns3="2b7e2842-76a3-40c1-8281-136d0e4f449a" targetNamespace="http://schemas.microsoft.com/office/2006/metadata/properties" ma:root="true" ma:fieldsID="6ef0e66021bed80cbe57c3de84d8cfc6" ns2:_="" ns3:_="">
    <xsd:import namespace="daf23a4a-e858-493d-aa48-c2f54de3d5ae"/>
    <xsd:import namespace="2b7e2842-76a3-40c1-8281-136d0e4f44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23a4a-e858-493d-aa48-c2f54de3d5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7e2842-76a3-40c1-8281-136d0e4f44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b9763f9-7dec-47a4-9f80-46c7887ccaa2}" ma:internalName="TaxCatchAll" ma:showField="CatchAllData" ma:web="2b7e2842-76a3-40c1-8281-136d0e4f44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515147-AC66-461D-A2C2-993B2112BD45}">
  <ds:schemaRefs>
    <ds:schemaRef ds:uri="daf23a4a-e858-493d-aa48-c2f54de3d5ae"/>
    <ds:schemaRef ds:uri="http://purl.org/dc/terms/"/>
    <ds:schemaRef ds:uri="http://schemas.microsoft.com/office/2006/documentManagement/types"/>
    <ds:schemaRef ds:uri="2b7e2842-76a3-40c1-8281-136d0e4f449a"/>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EEEC4E2-D641-4A40-A073-7334D7B6DF6B}">
  <ds:schemaRefs>
    <ds:schemaRef ds:uri="http://schemas.microsoft.com/sharepoint/v3/contenttype/forms"/>
  </ds:schemaRefs>
</ds:datastoreItem>
</file>

<file path=customXml/itemProps3.xml><?xml version="1.0" encoding="utf-8"?>
<ds:datastoreItem xmlns:ds="http://schemas.openxmlformats.org/officeDocument/2006/customXml" ds:itemID="{303B695E-5A23-43AB-8B7D-648B00C78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23a4a-e858-493d-aa48-c2f54de3d5ae"/>
    <ds:schemaRef ds:uri="2b7e2842-76a3-40c1-8281-136d0e4f44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514</Words>
  <Characters>2931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5</cp:revision>
  <dcterms:created xsi:type="dcterms:W3CDTF">2022-11-10T17:29:00Z</dcterms:created>
  <dcterms:modified xsi:type="dcterms:W3CDTF">2022-11-15T15:44:00Z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0x0101006AB2EB79EBC8374AA4D0E619DE3FFFA4</vt:lpwstr>
  </property>
  <property fmtid="{D5CDD505-2E9C-101B-9397-08002B2CF9AE}" pid="3" name="MediaServiceImageTags">
    <vt:lpwstr/>
  </property>
</Properties>
</file>