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C61E7" w14:textId="10E008A5" w:rsidR="00F170D9" w:rsidRDefault="00443BAF" w:rsidP="00F170D9">
      <w:pPr>
        <w:pStyle w:val="Title"/>
        <w:ind w:left="720"/>
        <w:jc w:val="both"/>
        <w:rPr>
          <w:b/>
          <w:bCs/>
          <w:sz w:val="44"/>
          <w:szCs w:val="44"/>
          <w:u w:val="single"/>
        </w:rPr>
      </w:pPr>
      <w:r>
        <w:rPr>
          <w:b/>
          <w:bCs/>
          <w:sz w:val="44"/>
          <w:szCs w:val="44"/>
          <w:u w:val="single"/>
        </w:rPr>
        <w:t>P</w:t>
      </w:r>
      <w:r w:rsidR="00F170D9" w:rsidRPr="00F170D9">
        <w:rPr>
          <w:b/>
          <w:bCs/>
          <w:sz w:val="44"/>
          <w:szCs w:val="44"/>
          <w:u w:val="single"/>
        </w:rPr>
        <w:t>recautionary method of working for reptiles, common toads,</w:t>
      </w:r>
      <w:r w:rsidR="00F170D9">
        <w:rPr>
          <w:b/>
          <w:bCs/>
          <w:sz w:val="44"/>
          <w:szCs w:val="44"/>
          <w:u w:val="single"/>
        </w:rPr>
        <w:t xml:space="preserve"> </w:t>
      </w:r>
      <w:r w:rsidR="00F170D9" w:rsidRPr="00F170D9">
        <w:rPr>
          <w:b/>
          <w:bCs/>
          <w:sz w:val="44"/>
          <w:szCs w:val="44"/>
          <w:u w:val="single"/>
        </w:rPr>
        <w:t>hedgehogs, badgers and nesting birds</w:t>
      </w:r>
    </w:p>
    <w:p w14:paraId="1EE2A09F" w14:textId="77777777" w:rsidR="00F170D9" w:rsidRPr="00F170D9" w:rsidRDefault="00F170D9" w:rsidP="00F170D9"/>
    <w:p w14:paraId="0D42D74D" w14:textId="77777777" w:rsidR="00F170D9" w:rsidRPr="00F170D9" w:rsidRDefault="00F170D9" w:rsidP="00837666">
      <w:pPr>
        <w:pStyle w:val="ListParagraph"/>
        <w:autoSpaceDE w:val="0"/>
        <w:autoSpaceDN w:val="0"/>
        <w:adjustRightInd w:val="0"/>
        <w:spacing w:after="0" w:line="240" w:lineRule="auto"/>
        <w:rPr>
          <w:rFonts w:ascii="GillSans Light" w:hAnsi="GillSans Light" w:cs="GillSans Light"/>
          <w:color w:val="000000"/>
          <w:sz w:val="24"/>
          <w:szCs w:val="24"/>
        </w:rPr>
      </w:pPr>
    </w:p>
    <w:p w14:paraId="7378B96F" w14:textId="77777777" w:rsidR="00F170D9" w:rsidRPr="00F170D9" w:rsidRDefault="00F170D9" w:rsidP="00F170D9">
      <w:pPr>
        <w:pStyle w:val="ListParagraph"/>
        <w:numPr>
          <w:ilvl w:val="0"/>
          <w:numId w:val="1"/>
        </w:numPr>
        <w:autoSpaceDE w:val="0"/>
        <w:autoSpaceDN w:val="0"/>
        <w:adjustRightInd w:val="0"/>
        <w:spacing w:after="0" w:line="240" w:lineRule="auto"/>
        <w:rPr>
          <w:rFonts w:ascii="Gill Sans MT" w:hAnsi="Gill Sans MT"/>
          <w:sz w:val="24"/>
          <w:szCs w:val="24"/>
        </w:rPr>
      </w:pPr>
    </w:p>
    <w:p w14:paraId="796EC744" w14:textId="77777777" w:rsidR="00F170D9" w:rsidRPr="00F170D9" w:rsidRDefault="00F170D9" w:rsidP="00837666">
      <w:pPr>
        <w:pStyle w:val="ListParagraph"/>
        <w:autoSpaceDE w:val="0"/>
        <w:autoSpaceDN w:val="0"/>
        <w:adjustRightInd w:val="0"/>
        <w:spacing w:after="100" w:line="241" w:lineRule="atLeast"/>
        <w:rPr>
          <w:rFonts w:ascii="Gill Sans MT" w:hAnsi="Gill Sans MT"/>
          <w:sz w:val="28"/>
          <w:szCs w:val="28"/>
        </w:rPr>
      </w:pPr>
      <w:r w:rsidRPr="00F170D9">
        <w:rPr>
          <w:rFonts w:ascii="Gill Sans MT" w:hAnsi="Gill Sans MT"/>
          <w:sz w:val="24"/>
          <w:szCs w:val="24"/>
        </w:rPr>
        <w:t xml:space="preserve"> </w:t>
      </w:r>
      <w:r w:rsidRPr="00F170D9">
        <w:rPr>
          <w:rFonts w:ascii="Gill Sans MT" w:hAnsi="Gill Sans MT"/>
          <w:sz w:val="28"/>
          <w:szCs w:val="28"/>
        </w:rPr>
        <w:t xml:space="preserve">Precautionary measures: </w:t>
      </w:r>
    </w:p>
    <w:p w14:paraId="77F6564E" w14:textId="77777777" w:rsidR="004423EC" w:rsidRPr="004423EC" w:rsidRDefault="004423EC" w:rsidP="004423EC">
      <w:pPr>
        <w:pStyle w:val="ListParagraph"/>
        <w:numPr>
          <w:ilvl w:val="0"/>
          <w:numId w:val="2"/>
        </w:numPr>
        <w:rPr>
          <w:rFonts w:ascii="Gill Sans MT" w:hAnsi="Gill Sans MT" w:cs="Gill Sans MT"/>
        </w:rPr>
      </w:pPr>
      <w:r w:rsidRPr="004423EC">
        <w:rPr>
          <w:rFonts w:ascii="Gill Sans MT" w:hAnsi="Gill Sans MT" w:cs="Gill Sans MT"/>
        </w:rPr>
        <w:t xml:space="preserve">Precautionary working method for hedgehogs </w:t>
      </w:r>
    </w:p>
    <w:p w14:paraId="4059E758" w14:textId="77777777" w:rsidR="004423EC" w:rsidRPr="004423EC" w:rsidRDefault="004423EC" w:rsidP="004423EC">
      <w:pPr>
        <w:pStyle w:val="ListParagraph"/>
        <w:numPr>
          <w:ilvl w:val="0"/>
          <w:numId w:val="2"/>
        </w:numPr>
        <w:rPr>
          <w:rFonts w:ascii="Gill Sans MT" w:hAnsi="Gill Sans MT" w:cs="Gill Sans MT"/>
        </w:rPr>
      </w:pPr>
      <w:r w:rsidRPr="004423EC">
        <w:rPr>
          <w:rFonts w:ascii="Gill Sans MT" w:hAnsi="Gill Sans MT" w:cs="Gill Sans MT"/>
        </w:rPr>
        <w:t xml:space="preserve">The site owner/site manager will ensure that anyone (including sub-contractors) undertaking construction, demolition and landscaping (both creation and management), is made aware of the potential for the site to support protected species, where to expect them, their protected status and the procedure to follow in the unlikely event that protected species are discovered during works. Where applicable, this advice will be given through site inductions, tool box talks (such as CIRIA toolbox talks ) or similar. A copy of this Precautionary Method of Working will be always kept on site and available for inspection. </w:t>
      </w:r>
    </w:p>
    <w:p w14:paraId="540D024B" w14:textId="77777777" w:rsidR="004423EC" w:rsidRPr="004423EC" w:rsidRDefault="004423EC" w:rsidP="004423EC">
      <w:pPr>
        <w:pStyle w:val="ListParagraph"/>
        <w:numPr>
          <w:ilvl w:val="0"/>
          <w:numId w:val="2"/>
        </w:numPr>
        <w:rPr>
          <w:rFonts w:ascii="Gill Sans MT" w:hAnsi="Gill Sans MT" w:cs="Gill Sans MT"/>
        </w:rPr>
      </w:pPr>
      <w:r w:rsidRPr="004423EC">
        <w:rPr>
          <w:rFonts w:ascii="Gill Sans MT" w:hAnsi="Gill Sans MT" w:cs="Gill Sans MT"/>
        </w:rPr>
        <w:t xml:space="preserve">Any excavations or open pipes must either be covered at night or fitted with a small mammal escape ramp (rough slanted board) to avoid animals becoming trapped. </w:t>
      </w:r>
    </w:p>
    <w:p w14:paraId="121DE398" w14:textId="77777777" w:rsidR="004423EC" w:rsidRPr="004423EC" w:rsidRDefault="004423EC" w:rsidP="004423EC">
      <w:pPr>
        <w:pStyle w:val="ListParagraph"/>
        <w:numPr>
          <w:ilvl w:val="0"/>
          <w:numId w:val="2"/>
        </w:numPr>
        <w:rPr>
          <w:rFonts w:ascii="Gill Sans MT" w:hAnsi="Gill Sans MT" w:cs="Gill Sans MT"/>
        </w:rPr>
      </w:pPr>
      <w:r w:rsidRPr="004423EC">
        <w:rPr>
          <w:rFonts w:ascii="Gill Sans MT" w:hAnsi="Gill Sans MT" w:cs="Gill Sans MT"/>
        </w:rPr>
        <w:t xml:space="preserve">Piles of materials that could provide shelter to hedgehogs must be avoided. Materials must be stored on pallets if required to be stored on site. </w:t>
      </w:r>
    </w:p>
    <w:p w14:paraId="1FB10AB9" w14:textId="77777777" w:rsidR="004423EC" w:rsidRPr="004423EC" w:rsidRDefault="004423EC" w:rsidP="004423EC">
      <w:pPr>
        <w:pStyle w:val="ListParagraph"/>
        <w:numPr>
          <w:ilvl w:val="0"/>
          <w:numId w:val="2"/>
        </w:numPr>
        <w:rPr>
          <w:rFonts w:ascii="Gill Sans MT" w:hAnsi="Gill Sans MT" w:cs="Gill Sans MT"/>
        </w:rPr>
      </w:pPr>
      <w:r w:rsidRPr="004423EC">
        <w:rPr>
          <w:rFonts w:ascii="Gill Sans MT" w:hAnsi="Gill Sans MT" w:cs="Gill Sans MT"/>
        </w:rPr>
        <w:t xml:space="preserve">No fires are allowed on site. </w:t>
      </w:r>
    </w:p>
    <w:p w14:paraId="65F52024" w14:textId="77777777" w:rsidR="004423EC" w:rsidRPr="004423EC" w:rsidRDefault="004423EC" w:rsidP="004423EC">
      <w:pPr>
        <w:pStyle w:val="ListParagraph"/>
        <w:numPr>
          <w:ilvl w:val="0"/>
          <w:numId w:val="2"/>
        </w:numPr>
        <w:rPr>
          <w:rFonts w:ascii="Gill Sans MT" w:hAnsi="Gill Sans MT" w:cs="Gill Sans MT"/>
        </w:rPr>
      </w:pPr>
      <w:r w:rsidRPr="004423EC">
        <w:rPr>
          <w:rFonts w:ascii="Gill Sans MT" w:hAnsi="Gill Sans MT" w:cs="Gill Sans MT"/>
        </w:rPr>
        <w:t>If hedgehogs are found, they should not be handled but be left to move away on their own to a place of shelter. If a hedgehog is found during development and/or there are welfare concerns, the British Hedgehog Preservation Society can be contacted for advice and guidance on 01584 890 801.</w:t>
      </w:r>
    </w:p>
    <w:p w14:paraId="07DEE31E" w14:textId="77777777" w:rsidR="004423EC" w:rsidRPr="004423EC" w:rsidRDefault="004423EC" w:rsidP="004423EC">
      <w:pPr>
        <w:pStyle w:val="ListParagraph"/>
        <w:numPr>
          <w:ilvl w:val="0"/>
          <w:numId w:val="2"/>
        </w:numPr>
        <w:rPr>
          <w:rFonts w:ascii="Gill Sans MT" w:hAnsi="Gill Sans MT" w:cs="Gill Sans MT"/>
        </w:rPr>
      </w:pPr>
      <w:r w:rsidRPr="004423EC">
        <w:rPr>
          <w:rFonts w:ascii="Gill Sans MT" w:hAnsi="Gill Sans MT" w:cs="Gill Sans MT"/>
        </w:rPr>
        <w:t xml:space="preserve">If nesting birds or their active nests are found, work must stop and a 5 m buffer must be erected around the nest to protect it from disturbance until the young have fledged and left the nest. </w:t>
      </w:r>
    </w:p>
    <w:p w14:paraId="339793AB" w14:textId="0CBBA7CE" w:rsidR="00F170D9" w:rsidRPr="00F170D9" w:rsidRDefault="004423EC" w:rsidP="004423EC">
      <w:pPr>
        <w:pStyle w:val="ListParagraph"/>
        <w:numPr>
          <w:ilvl w:val="0"/>
          <w:numId w:val="2"/>
        </w:numPr>
      </w:pPr>
      <w:r w:rsidRPr="004423EC">
        <w:rPr>
          <w:rFonts w:ascii="Gill Sans MT" w:hAnsi="Gill Sans MT" w:cs="Gill Sans MT"/>
        </w:rPr>
        <w:t xml:space="preserve">If any other protected species such as reptiles, amphibians, or badgers are found, all work must stop and a suitably qualified ecologist must be contacted for advice. </w:t>
      </w:r>
      <w:r w:rsidR="00F170D9" w:rsidRPr="00F170D9">
        <w:rPr>
          <w:rFonts w:ascii="Gill Sans MT" w:hAnsi="Gill Sans MT" w:cs="Gill Sans MT"/>
        </w:rPr>
        <w:t xml:space="preserve">9. </w:t>
      </w:r>
      <w:r w:rsidR="00F170D9" w:rsidRPr="00F170D9">
        <w:rPr>
          <w:rFonts w:ascii="GillSans Light" w:hAnsi="GillSans Light" w:cs="GillSans Light"/>
        </w:rPr>
        <w:t>Any trenches left overnight will be covered or provided with ramps to prevent animals falling into the trenches and being trapped. Excavations left overnight should be checked prior to filling. Any open pipes left overnight will be covered.</w:t>
      </w:r>
    </w:p>
    <w:p w14:paraId="78138056" w14:textId="77777777" w:rsidR="00F170D9" w:rsidRDefault="00F170D9" w:rsidP="00F170D9">
      <w:pPr>
        <w:pStyle w:val="ListParagraph"/>
        <w:numPr>
          <w:ilvl w:val="0"/>
          <w:numId w:val="2"/>
        </w:numPr>
      </w:pPr>
    </w:p>
    <w:sectPr w:rsidR="00F170D9" w:rsidSect="00F170D9">
      <w:pgSz w:w="11905" w:h="16837" w:orient="landscape"/>
      <w:pgMar w:top="900" w:right="1400" w:bottom="900" w:left="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GillSans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D7FA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34178D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54069447">
    <w:abstractNumId w:val="1"/>
  </w:num>
  <w:num w:numId="2" w16cid:durableId="148521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D9"/>
    <w:rsid w:val="003B1803"/>
    <w:rsid w:val="004423EC"/>
    <w:rsid w:val="00443BAF"/>
    <w:rsid w:val="006C08A9"/>
    <w:rsid w:val="00837666"/>
    <w:rsid w:val="00B14C57"/>
    <w:rsid w:val="00F17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22E2"/>
  <w15:chartTrackingRefBased/>
  <w15:docId w15:val="{4DE44474-6A9A-4DD7-8216-59B0AC15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70D9"/>
    <w:pPr>
      <w:autoSpaceDE w:val="0"/>
      <w:autoSpaceDN w:val="0"/>
      <w:adjustRightInd w:val="0"/>
      <w:spacing w:after="0" w:line="240" w:lineRule="auto"/>
    </w:pPr>
    <w:rPr>
      <w:rFonts w:ascii="Gill Sans MT" w:hAnsi="Gill Sans MT" w:cs="Gill Sans MT"/>
      <w:color w:val="000000"/>
      <w:sz w:val="24"/>
      <w:szCs w:val="24"/>
    </w:rPr>
  </w:style>
  <w:style w:type="paragraph" w:customStyle="1" w:styleId="Pa2">
    <w:name w:val="Pa2"/>
    <w:basedOn w:val="Default"/>
    <w:next w:val="Default"/>
    <w:uiPriority w:val="99"/>
    <w:rsid w:val="00F170D9"/>
    <w:pPr>
      <w:spacing w:line="241" w:lineRule="atLeast"/>
    </w:pPr>
    <w:rPr>
      <w:rFonts w:cstheme="minorBidi"/>
      <w:color w:val="auto"/>
    </w:rPr>
  </w:style>
  <w:style w:type="character" w:customStyle="1" w:styleId="A5">
    <w:name w:val="A5"/>
    <w:uiPriority w:val="99"/>
    <w:rsid w:val="00F170D9"/>
    <w:rPr>
      <w:rFonts w:cs="Gill Sans MT"/>
      <w:color w:val="000000"/>
      <w:sz w:val="26"/>
      <w:szCs w:val="26"/>
    </w:rPr>
  </w:style>
  <w:style w:type="character" w:customStyle="1" w:styleId="A0">
    <w:name w:val="A0"/>
    <w:uiPriority w:val="99"/>
    <w:rsid w:val="00F170D9"/>
    <w:rPr>
      <w:rFonts w:ascii="GillSans Light" w:hAnsi="GillSans Light" w:cs="GillSans Light"/>
      <w:color w:val="000000"/>
      <w:sz w:val="22"/>
      <w:szCs w:val="22"/>
    </w:rPr>
  </w:style>
  <w:style w:type="paragraph" w:customStyle="1" w:styleId="Pa1">
    <w:name w:val="Pa1"/>
    <w:basedOn w:val="Default"/>
    <w:next w:val="Default"/>
    <w:uiPriority w:val="99"/>
    <w:rsid w:val="00F170D9"/>
    <w:pPr>
      <w:spacing w:line="241" w:lineRule="atLeast"/>
    </w:pPr>
    <w:rPr>
      <w:rFonts w:cstheme="minorBidi"/>
      <w:color w:val="auto"/>
    </w:rPr>
  </w:style>
  <w:style w:type="character" w:customStyle="1" w:styleId="A1">
    <w:name w:val="A1"/>
    <w:uiPriority w:val="99"/>
    <w:rsid w:val="00F170D9"/>
    <w:rPr>
      <w:rFonts w:cs="Gill Sans MT"/>
      <w:color w:val="000000"/>
      <w:sz w:val="50"/>
      <w:szCs w:val="50"/>
    </w:rPr>
  </w:style>
  <w:style w:type="paragraph" w:styleId="ListParagraph">
    <w:name w:val="List Paragraph"/>
    <w:basedOn w:val="Normal"/>
    <w:uiPriority w:val="34"/>
    <w:qFormat/>
    <w:rsid w:val="00F170D9"/>
    <w:pPr>
      <w:ind w:left="720"/>
      <w:contextualSpacing/>
    </w:pPr>
  </w:style>
  <w:style w:type="character" w:customStyle="1" w:styleId="A3">
    <w:name w:val="A3"/>
    <w:uiPriority w:val="99"/>
    <w:rsid w:val="00F170D9"/>
    <w:rPr>
      <w:rFonts w:cs="Gill Sans MT"/>
      <w:color w:val="000000"/>
      <w:sz w:val="28"/>
      <w:szCs w:val="28"/>
    </w:rPr>
  </w:style>
  <w:style w:type="paragraph" w:styleId="Title">
    <w:name w:val="Title"/>
    <w:basedOn w:val="Normal"/>
    <w:next w:val="Normal"/>
    <w:link w:val="TitleChar"/>
    <w:uiPriority w:val="10"/>
    <w:qFormat/>
    <w:rsid w:val="00F170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0D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41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302</Words>
  <Characters>1723</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Hensting Alpacas</dc:creator>
  <cp:keywords/>
  <dc:description/>
  <cp:lastModifiedBy>Hensting Alpacas</cp:lastModifiedBy>
  <cp:revision>6</cp:revision>
  <dcterms:created xsi:type="dcterms:W3CDTF">2023-01-04T11:36:00Z</dcterms:created>
  <dcterms:modified xsi:type="dcterms:W3CDTF">2023-02-21T14:41:00Z</dcterms:modified>
</cp:coreProperties>
</file>