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9A7721" w:rsidRPr="0061181E" w:rsidP="006803A2">
      <w:pPr>
        <w:rPr>
          <w:rFonts w:ascii="Arial" w:hAnsi="Arial" w:cs="Arial"/>
        </w:rPr>
      </w:pPr>
    </w:p>
    <w:p w:rsidR="00853BE6" w:rsidRPr="0061181E" w:rsidP="006803A2">
      <w:pPr>
        <w:rPr>
          <w:rFonts w:ascii="Arial" w:hAnsi="Arial" w:cs="Arial"/>
        </w:rPr>
      </w:pPr>
    </w:p>
    <w:p w:rsidR="00850AED" w:rsidP="00850AED">
      <w:pPr>
        <w:jc w:val="center"/>
        <w:rPr>
          <w:rFonts w:ascii="Arial" w:eastAsia="Times New Roman" w:hAnsi="Arial" w:cs="Arial"/>
          <w:b/>
          <w:bCs/>
          <w:sz w:val="72"/>
          <w:szCs w:val="72"/>
        </w:rPr>
      </w:pPr>
      <w:r w:rsidRPr="00850AED">
        <w:rPr>
          <w:rFonts w:ascii="Arial" w:eastAsia="Times New Roman" w:hAnsi="Arial" w:cs="Arial"/>
          <w:b/>
          <w:bCs/>
          <w:sz w:val="72"/>
          <w:szCs w:val="72"/>
        </w:rPr>
        <w:t>PUBLIC NOTICE</w:t>
      </w:r>
    </w:p>
    <w:p w:rsidR="00850AED" w:rsidRPr="000D62CD" w:rsidP="000D62CD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0D62CD">
        <w:rPr>
          <w:rFonts w:ascii="Arial" w:eastAsia="Times New Roman" w:hAnsi="Arial" w:cs="Arial"/>
          <w:b/>
          <w:bCs/>
          <w:sz w:val="28"/>
          <w:szCs w:val="28"/>
        </w:rPr>
        <w:t>NOTICE UNDER ARTICLE 1</w:t>
      </w:r>
      <w:r w:rsidR="00EF39ED">
        <w:rPr>
          <w:rFonts w:ascii="Arial" w:eastAsia="Times New Roman" w:hAnsi="Arial" w:cs="Arial"/>
          <w:b/>
          <w:bCs/>
          <w:sz w:val="28"/>
          <w:szCs w:val="28"/>
        </w:rPr>
        <w:t>5</w:t>
      </w:r>
      <w:r w:rsidRPr="000D62CD">
        <w:rPr>
          <w:rFonts w:ascii="Arial" w:eastAsia="Times New Roman" w:hAnsi="Arial" w:cs="Arial"/>
          <w:b/>
          <w:bCs/>
          <w:sz w:val="28"/>
          <w:szCs w:val="28"/>
        </w:rPr>
        <w:t xml:space="preserve"> OF APPLICATION FOR PLANNING PERMISSION</w: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IF </w:instrText>
      </w:r>
      <w:r w:rsidRPr="00B04FFE">
        <w:rPr>
          <w:rFonts w:ascii="Arial" w:eastAsia="Times New Roman" w:hAnsi="Arial" w:cs="Arial"/>
        </w:rPr>
        <w:instrText>Other</w:instrText>
      </w:r>
      <w:r w:rsidRPr="00B04FFE">
        <w:rPr>
          <w:rFonts w:ascii="Arial" w:eastAsia="Times New Roman" w:hAnsi="Arial" w:cs="Arial"/>
        </w:rPr>
        <w:instrText xml:space="preserve"> = "Major" 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Other</w:instrText>
      </w:r>
      <w:r w:rsidRPr="00B04FFE">
        <w:rPr>
          <w:rFonts w:ascii="Arial" w:eastAsia="Times New Roman" w:hAnsi="Arial" w:cs="Arial"/>
        </w:rPr>
        <w:instrText xml:space="preserve"> = "Minor" 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instrText xml:space="preserve">" 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"Advertisements" "</w:instrText>
      </w:r>
      <w:r w:rsidRPr="00B04FFE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"Application*"  "</w:instrText>
      </w:r>
      <w:r w:rsidRPr="00B04FFE">
        <w:rPr>
          <w:rFonts w:ascii="Arial" w:eastAsia="Times New Roman" w:hAnsi="Arial" w:cs="Arial"/>
          <w:b/>
        </w:rPr>
        <w:instrText>The Planning (Hazardous Substances) Regulations 2015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B04FFE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B04FFE">
        <w:rPr>
          <w:rFonts w:ascii="Arial" w:eastAsia="Times New Roman" w:hAnsi="Arial" w:cs="Arial"/>
        </w:rPr>
        <w:instrText xml:space="preserve">" 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B04FFE">
        <w:rPr>
          <w:rFonts w:ascii="Arial" w:eastAsia="Times New Roman" w:hAnsi="Arial" w:cs="Arial"/>
          <w:b/>
          <w:bCs/>
        </w:rPr>
        <w:instrText>"</w:instrText>
      </w:r>
      <w:r w:rsidRPr="00B04FFE">
        <w:rPr>
          <w:rFonts w:ascii="Arial" w:eastAsia="Times New Roman" w:hAnsi="Arial" w:cs="Arial"/>
        </w:rPr>
        <w:instrText xml:space="preserve"> " </w:instrText>
      </w:r>
      <w:r w:rsidRPr="00B04FFE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 "Change of Use"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"Conservation Area Consents"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Planning (Listed Buildings and Conservation Areas)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"Discharge of Conditions"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"EIA*" "</w:instrText>
      </w:r>
      <w:r w:rsidRPr="00B04FFE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 "Hedgerow Removal" "</w:instrText>
      </w:r>
      <w:r w:rsidRPr="00B04FFE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"Householder Developments</w:instrText>
      </w:r>
      <w:r w:rsidRPr="00B04FFE">
        <w:rPr>
          <w:rFonts w:ascii="Arial" w:eastAsia="Times New Roman" w:hAnsi="Arial" w:cs="Arial"/>
          <w:b/>
        </w:rPr>
        <w:instrText>" "Town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"Listed*" "</w:instrText>
      </w:r>
      <w:r w:rsidRPr="00B04FFE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"Non-Material Amendment"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"Notifications Electricity*" "</w:instrText>
      </w:r>
      <w:r w:rsidRPr="00B04FFE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"Regulation*" "</w:instrText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"TCA" "</w:instrText>
      </w:r>
      <w:r w:rsidRPr="00B04FFE">
        <w:rPr>
          <w:rFonts w:ascii="Arial" w:eastAsia="Times New Roman" w:hAnsi="Arial" w:cs="Arial"/>
          <w:b/>
        </w:rPr>
        <w:instrText>The Town and Country Planning (Tree Preservation) (England) Regulations 2012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  <w:bCs/>
        </w:rPr>
      </w:pPr>
      <w:r w:rsidRPr="00B04FFE">
        <w:rPr>
          <w:rFonts w:ascii="Arial" w:eastAsia="Times New Roman" w:hAnsi="Arial" w:cs="Arial"/>
          <w:b/>
        </w:rPr>
        <w:instrText>The Town and Country Planning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"Certificate of Lawfulness (CLUED, CLOPED)" "</w:instrText>
      </w:r>
      <w:r w:rsidRPr="00B04FFE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  <w:bCs/>
        </w:rPr>
        <w:instrText>The Town and Country Planning (General Development Procedure) Order (England) 2015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"TPO" "</w:instrText>
      </w:r>
      <w:r w:rsidRPr="00B04FFE">
        <w:rPr>
          <w:rFonts w:ascii="Arial" w:eastAsia="Times New Roman" w:hAnsi="Arial" w:cs="Arial"/>
          <w:b/>
        </w:rPr>
        <w:instrText>The Town and Country Planning (Tree Preservation) (England) Regulations 2012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Act 1990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begin"/>
      </w:r>
      <w:r w:rsidRPr="00B04FFE">
        <w:rPr>
          <w:rFonts w:ascii="Arial" w:eastAsia="Times New Roman" w:hAnsi="Arial" w:cs="Arial"/>
        </w:rPr>
        <w:instrText xml:space="preserve"> IF 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>Householder Developments</w:instrText>
      </w:r>
      <w:r w:rsidRPr="00B04FFE">
        <w:rPr>
          <w:rFonts w:ascii="Arial" w:eastAsia="Times New Roman" w:hAnsi="Arial" w:cs="Arial"/>
        </w:rPr>
        <w:instrText>"</w:instrText>
      </w:r>
      <w:r w:rsidRPr="00B04FFE">
        <w:rPr>
          <w:rFonts w:ascii="Arial" w:eastAsia="Times New Roman" w:hAnsi="Arial" w:cs="Arial"/>
        </w:rPr>
        <w:instrText xml:space="preserve"> = "Notification for Prior Approval All Others" "</w:instrText>
      </w:r>
      <w:r w:rsidRPr="00B04FFE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B04FFE">
        <w:rPr>
          <w:rFonts w:ascii="Arial" w:eastAsia="Times New Roman" w:hAnsi="Arial" w:cs="Arial"/>
        </w:rPr>
        <w:instrText xml:space="preserve">" </w:instrText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instrText xml:space="preserve"> </w:instrText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instrText xml:space="preserve"> </w:instrText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instrText xml:space="preserve"> </w:instrText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instrText xml:space="preserve"> </w:instrText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instrText xml:space="preserve"> </w:instrText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instrText>Town and Country Planning Act 1990</w:instrText>
      </w:r>
    </w:p>
    <w:p w:rsidR="00B04FFE" w:rsidRPr="00B04FFE" w:rsidP="00B04FFE">
      <w:pPr>
        <w:jc w:val="center"/>
        <w:rPr>
          <w:rFonts w:ascii="Arial" w:eastAsia="Times New Roman" w:hAnsi="Arial" w:cs="Arial"/>
          <w:b/>
        </w:rPr>
      </w:pPr>
      <w:r w:rsidRPr="00B04FFE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B04FFE">
        <w:rPr>
          <w:rFonts w:ascii="Arial" w:eastAsia="Times New Roman" w:hAnsi="Arial" w:cs="Arial"/>
        </w:rPr>
        <w:fldChar w:fldCharType="end"/>
      </w:r>
      <w:r w:rsidRPr="00B04FFE">
        <w:rPr>
          <w:rFonts w:ascii="Arial" w:eastAsia="Times New Roman" w:hAnsi="Arial" w:cs="Arial"/>
        </w:rPr>
        <w:fldChar w:fldCharType="separate"/>
      </w:r>
      <w:r w:rsidRPr="00B04FFE">
        <w:rPr>
          <w:rFonts w:ascii="Arial" w:eastAsia="Times New Roman" w:hAnsi="Arial" w:cs="Arial"/>
          <w:b/>
        </w:rPr>
        <w:t>Town and Country Planning Act 1990</w:t>
      </w:r>
    </w:p>
    <w:p w:rsidRPr="00B04FFE" w:rsidP="00B04FFE">
      <w:pPr>
        <w:spacing w:after="200" w:line="276" w:lineRule="auto"/>
        <w:jc w:val="center"/>
        <w:rPr>
          <w:rFonts w:ascii="Arial" w:eastAsia="Times New Roman" w:hAnsi="Arial" w:cs="Arial"/>
        </w:rPr>
      </w:pPr>
      <w:r w:rsidRPr="00B04FFE">
        <w:rPr>
          <w:rFonts w:ascii="Arial" w:eastAsia="Times New Roman" w:hAnsi="Arial" w:cs="Arial"/>
          <w:b/>
        </w:rPr>
        <w:t>The Town and Country Planning (Development Management Procedure) (England) Order 2015</w:t>
      </w:r>
      <w:r w:rsidRPr="00B04FFE">
        <w:rPr>
          <w:rFonts w:ascii="Arial" w:eastAsia="Times New Roman" w:hAnsi="Arial" w:cs="Arial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60"/>
        <w:gridCol w:w="6678"/>
      </w:tblGrid>
      <w:tr w:rsidTr="0043532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2660" w:type="dxa"/>
          </w:tcPr>
          <w:p w:rsidR="0043532C" w:rsidP="00850AED">
            <w:pPr>
              <w:rPr>
                <w:rFonts w:ascii="Arial" w:eastAsia="Times New Roman" w:hAnsi="Arial" w:cs="Arial"/>
                <w:bCs/>
              </w:rPr>
            </w:pPr>
            <w:r w:rsidRPr="0043532C">
              <w:rPr>
                <w:rFonts w:ascii="Arial" w:eastAsia="Times New Roman" w:hAnsi="Arial" w:cs="Arial"/>
                <w:bCs/>
              </w:rPr>
              <w:t>Location:</w:t>
            </w:r>
          </w:p>
        </w:tc>
        <w:tc>
          <w:tcPr>
            <w:tcW w:w="6678" w:type="dxa"/>
          </w:tcPr>
          <w:p w:rsidR="00EA4D67" w:rsidRPr="0043532C" w:rsidP="00850AED">
            <w:pPr>
              <w:rPr>
                <w:rFonts w:ascii="Arial" w:eastAsia="Times New Roman" w:hAnsi="Arial" w:cs="Arial"/>
                <w:b/>
                <w:bCs/>
              </w:rPr>
            </w:pPr>
            <w:r w:rsidRPr="00B04FFE">
              <w:rPr>
                <w:rFonts w:ascii="Arial" w:eastAsia="Times New Roman" w:hAnsi="Arial" w:cs="Arial"/>
                <w:b/>
                <w:bCs/>
              </w:rPr>
              <w:t>ARRAN LODGE, HILL PLACE, BURSLEDON, SOUTHAMPTON, SO31 8DX</w:t>
            </w:r>
          </w:p>
        </w:tc>
      </w:tr>
      <w:tr w:rsidTr="0043532C">
        <w:tblPrEx>
          <w:tblW w:w="0" w:type="auto"/>
          <w:tblLayout w:type="fixed"/>
          <w:tblLook w:val="04A0"/>
        </w:tblPrEx>
        <w:tc>
          <w:tcPr>
            <w:tcW w:w="2660" w:type="dxa"/>
          </w:tcPr>
          <w:p w:rsidR="0043532C" w:rsidP="00850AED">
            <w:pPr>
              <w:rPr>
                <w:rFonts w:ascii="Arial" w:eastAsia="Times New Roman" w:hAnsi="Arial" w:cs="Arial"/>
                <w:bCs/>
              </w:rPr>
            </w:pPr>
            <w:r w:rsidRPr="0043532C">
              <w:rPr>
                <w:rFonts w:ascii="Arial" w:eastAsia="Times New Roman" w:hAnsi="Arial" w:cs="Arial"/>
                <w:bCs/>
              </w:rPr>
              <w:t>Planning Application No:</w:t>
            </w:r>
          </w:p>
        </w:tc>
        <w:tc>
          <w:tcPr>
            <w:tcW w:w="6678" w:type="dxa"/>
          </w:tcPr>
          <w:p w:rsidR="0043532C" w:rsidP="00850AED">
            <w:pPr>
              <w:rPr>
                <w:rFonts w:ascii="Arial" w:eastAsia="Times New Roman" w:hAnsi="Arial" w:cs="Arial"/>
                <w:b/>
                <w:bCs/>
              </w:rPr>
            </w:pPr>
            <w:r w:rsidRPr="0043532C">
              <w:rPr>
                <w:rFonts w:ascii="Arial" w:eastAsia="Times New Roman" w:hAnsi="Arial" w:cs="Arial"/>
                <w:b/>
                <w:bCs/>
              </w:rPr>
              <w:t>H/23/94728</w:t>
            </w:r>
          </w:p>
          <w:p w:rsidR="00EA4D67" w:rsidRPr="0043532C" w:rsidP="00850AED">
            <w:pPr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Tr="0043532C">
        <w:tblPrEx>
          <w:tblW w:w="0" w:type="auto"/>
          <w:tblLayout w:type="fixed"/>
          <w:tblLook w:val="04A0"/>
        </w:tblPrEx>
        <w:tc>
          <w:tcPr>
            <w:tcW w:w="2660" w:type="dxa"/>
          </w:tcPr>
          <w:p w:rsidR="0043532C" w:rsidP="00850AED">
            <w:pPr>
              <w:rPr>
                <w:rFonts w:ascii="Arial" w:eastAsia="Times New Roman" w:hAnsi="Arial" w:cs="Arial"/>
                <w:bCs/>
              </w:rPr>
            </w:pPr>
            <w:r w:rsidRPr="0043532C">
              <w:rPr>
                <w:rFonts w:ascii="Arial" w:eastAsia="Times New Roman" w:hAnsi="Arial" w:cs="Arial"/>
                <w:bCs/>
              </w:rPr>
              <w:t>On behalf of:</w:t>
            </w:r>
          </w:p>
        </w:tc>
        <w:tc>
          <w:tcPr>
            <w:tcW w:w="6678" w:type="dxa"/>
          </w:tcPr>
          <w:p w:rsidR="0043532C" w:rsidRPr="0043532C" w:rsidP="00850AED">
            <w:pPr>
              <w:rPr>
                <w:rFonts w:ascii="Arial" w:eastAsia="Times New Roman" w:hAnsi="Arial" w:cs="Arial"/>
                <w:b/>
                <w:bCs/>
              </w:rPr>
            </w:pPr>
            <w:r w:rsidRPr="0043532C">
              <w:rPr>
                <w:rFonts w:ascii="Arial" w:eastAsia="Times New Roman" w:hAnsi="Arial" w:cs="Arial"/>
                <w:b/>
                <w:bCs/>
              </w:rPr>
              <w:t>Watson</w:t>
            </w:r>
          </w:p>
        </w:tc>
      </w:tr>
    </w:tbl>
    <w:p w:rsidR="00850AED" w:rsidRPr="0043532C" w:rsidP="00850AED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bCs/>
        </w:rPr>
        <w:tab/>
      </w:r>
      <w:r>
        <w:rPr>
          <w:rFonts w:ascii="Arial" w:eastAsia="Times New Roman" w:hAnsi="Arial" w:cs="Arial"/>
          <w:b/>
          <w:bCs/>
        </w:rPr>
        <w:tab/>
      </w:r>
      <w:r>
        <w:rPr>
          <w:rFonts w:ascii="Arial" w:eastAsia="Times New Roman" w:hAnsi="Arial" w:cs="Arial"/>
          <w:b/>
          <w:bCs/>
        </w:rPr>
        <w:tab/>
      </w:r>
    </w:p>
    <w:p w:rsidR="00850AED" w:rsidRPr="00850AED" w:rsidP="00850AED">
      <w:p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>Notice is hereby given that a planning application has been received for the following development:</w:t>
      </w:r>
    </w:p>
    <w:p w:rsidR="00850AED" w:rsidRPr="00850AED" w:rsidP="00850AED">
      <w:pPr>
        <w:jc w:val="both"/>
        <w:rPr>
          <w:rFonts w:ascii="Arial" w:eastAsia="Times New Roman" w:hAnsi="Arial" w:cs="Arial"/>
        </w:rPr>
      </w:pPr>
    </w:p>
    <w:p w:rsidR="00850AED" w:rsidRPr="00D90311" w:rsidP="00850AED">
      <w:pPr>
        <w:jc w:val="both"/>
        <w:rPr>
          <w:rFonts w:ascii="Arial" w:eastAsia="Times New Roman" w:hAnsi="Arial" w:cs="Arial"/>
          <w:b/>
        </w:rPr>
      </w:pPr>
      <w:r w:rsidRPr="00D90311">
        <w:rPr>
          <w:rFonts w:ascii="Arial" w:eastAsia="Times New Roman" w:hAnsi="Arial" w:cs="Arial"/>
          <w:b/>
        </w:rPr>
        <w:t>Installation of 18 no.solar PV panels on main house roof</w:t>
      </w:r>
    </w:p>
    <w:p w:rsidR="00850AED" w:rsidRPr="00850AED" w:rsidP="00850AED">
      <w:pPr>
        <w:jc w:val="both"/>
        <w:rPr>
          <w:rFonts w:ascii="Arial" w:eastAsia="Times New Roman" w:hAnsi="Arial" w:cs="Arial"/>
          <w:b/>
          <w:bCs/>
        </w:rPr>
      </w:pPr>
    </w:p>
    <w:p w:rsidR="00850AED" w:rsidRPr="00A24467" w:rsidP="009D5D9B">
      <w:p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 xml:space="preserve">The proposal </w:t>
      </w:r>
      <w:r w:rsidRPr="00A24467" w:rsidR="009D5D9B">
        <w:rPr>
          <w:rFonts w:ascii="Arial" w:eastAsia="Times New Roman" w:hAnsi="Arial" w:cs="Arial"/>
        </w:rPr>
        <w:t>Is in conservation area</w:t>
      </w:r>
    </w:p>
    <w:p w:rsidR="009D5D9B" w:rsidRPr="00850AED" w:rsidP="009D5D9B">
      <w:pPr>
        <w:jc w:val="both"/>
        <w:rPr>
          <w:rFonts w:ascii="Arial" w:eastAsia="Times New Roman" w:hAnsi="Arial" w:cs="Arial"/>
        </w:rPr>
      </w:pPr>
    </w:p>
    <w:p w:rsidR="00850AED" w:rsidRPr="00850AED" w:rsidP="00850AED">
      <w:p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>Members of the public may inspect copies of:</w:t>
      </w:r>
    </w:p>
    <w:p w:rsidR="00850AED" w:rsidRPr="00850AED" w:rsidP="00850AED">
      <w:pPr>
        <w:numPr>
          <w:ilvl w:val="0"/>
          <w:numId w:val="1"/>
        </w:num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>The applications</w:t>
      </w:r>
    </w:p>
    <w:p w:rsidR="00850AED" w:rsidRPr="00850AED" w:rsidP="00850AED">
      <w:pPr>
        <w:numPr>
          <w:ilvl w:val="0"/>
          <w:numId w:val="1"/>
        </w:num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>The plans</w:t>
      </w:r>
    </w:p>
    <w:p w:rsidR="00850AED" w:rsidRPr="00850AED" w:rsidP="00850AED">
      <w:pPr>
        <w:numPr>
          <w:ilvl w:val="0"/>
          <w:numId w:val="1"/>
        </w:num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 xml:space="preserve">And other documents submitted with it on our website at </w:t>
      </w:r>
      <w:r>
        <w:fldChar w:fldCharType="begin"/>
      </w:r>
      <w:r>
        <w:instrText xml:space="preserve"> HYPERLINK "http://www.eastleigh.gov.uk" </w:instrText>
      </w:r>
      <w:r>
        <w:fldChar w:fldCharType="separate"/>
      </w:r>
      <w:r w:rsidRPr="00850AED">
        <w:rPr>
          <w:rFonts w:ascii="Arial" w:eastAsia="Times New Roman" w:hAnsi="Arial" w:cs="Arial"/>
          <w:color w:val="0000FF"/>
          <w:u w:val="single"/>
        </w:rPr>
        <w:t>www.eastleigh.gov.uk</w:t>
      </w:r>
      <w:r>
        <w:fldChar w:fldCharType="end"/>
      </w:r>
      <w:r w:rsidRPr="00850AED">
        <w:rPr>
          <w:rFonts w:ascii="Arial" w:eastAsia="Times New Roman" w:hAnsi="Arial" w:cs="Arial"/>
        </w:rPr>
        <w:t xml:space="preserve"> or at Eastleigh House, Upper Market Street, Eastleigh, SO50 9YN during normal office hours (Monday to Friday 8.30am-5pm).</w:t>
      </w:r>
    </w:p>
    <w:p w:rsidR="00850AED" w:rsidRPr="00850AED" w:rsidP="00850AED">
      <w:pPr>
        <w:jc w:val="both"/>
        <w:rPr>
          <w:rFonts w:ascii="Arial" w:eastAsia="Times New Roman" w:hAnsi="Arial" w:cs="Arial"/>
        </w:rPr>
      </w:pPr>
    </w:p>
    <w:p w:rsidR="00A37468" w:rsidP="00A37468">
      <w:pPr>
        <w:jc w:val="both"/>
        <w:rPr>
          <w:rFonts w:ascii="Arial" w:eastAsia="Times New Roman" w:hAnsi="Arial" w:cs="Arial"/>
        </w:rPr>
      </w:pPr>
      <w:r w:rsidRPr="00D36114">
        <w:rPr>
          <w:rFonts w:ascii="Arial" w:eastAsia="Times New Roman" w:hAnsi="Arial" w:cs="Arial"/>
        </w:rPr>
        <w:t xml:space="preserve">Anyone who wishes to make representations about this application should comment online </w:t>
      </w:r>
      <w:r>
        <w:rPr>
          <w:rFonts w:ascii="Arial" w:eastAsia="Times New Roman" w:hAnsi="Arial" w:cs="Arial"/>
        </w:rPr>
        <w:t xml:space="preserve">at </w:t>
      </w:r>
      <w:r w:rsidRPr="00D36114">
        <w:rPr>
          <w:rFonts w:ascii="Arial" w:eastAsia="Times New Roman" w:hAnsi="Arial" w:cs="Arial"/>
        </w:rPr>
        <w:t>planning.eastleigh.gov.uk</w:t>
      </w:r>
      <w:r>
        <w:rPr>
          <w:rFonts w:ascii="Arial" w:eastAsia="Times New Roman" w:hAnsi="Arial" w:cs="Arial"/>
        </w:rPr>
        <w:t xml:space="preserve"> </w:t>
      </w:r>
      <w:r w:rsidRPr="00D36114">
        <w:rPr>
          <w:rFonts w:ascii="Arial" w:eastAsia="Times New Roman" w:hAnsi="Arial" w:cs="Arial"/>
        </w:rPr>
        <w:t>within 21 day</w:t>
      </w:r>
      <w:r>
        <w:rPr>
          <w:rFonts w:ascii="Arial" w:eastAsia="Times New Roman" w:hAnsi="Arial" w:cs="Arial"/>
        </w:rPr>
        <w:t>s from the date of this notice.</w:t>
      </w:r>
    </w:p>
    <w:p w:rsidR="00D36114" w:rsidP="00A37468">
      <w:pPr>
        <w:jc w:val="both"/>
        <w:rPr>
          <w:rFonts w:ascii="Arial" w:eastAsia="Times New Roman" w:hAnsi="Arial" w:cs="Arial"/>
        </w:rPr>
      </w:pPr>
    </w:p>
    <w:p w:rsidR="00850AED" w:rsidRPr="00850AED" w:rsidP="00A37468">
      <w:pPr>
        <w:jc w:val="both"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>Signed :</w:t>
      </w:r>
    </w:p>
    <w:p w:rsidR="007C6217" w:rsidRPr="005A1DFA" w:rsidP="007C6217">
      <w:pPr>
        <w:pStyle w:val="CommentText"/>
        <w:keepNext/>
        <w:rPr>
          <w:rFonts w:cs="Arial"/>
          <w:szCs w:val="24"/>
        </w:rPr>
      </w:pPr>
    </w:p>
    <w:p w:rsidR="007C6217" w:rsidRPr="005A1DFA" w:rsidP="007C6217">
      <w:pPr>
        <w:keepNext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>
            <wp:extent cx="1535501" cy="948906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yG Signature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817" cy="96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217" w:rsidRPr="005A1DFA" w:rsidP="007C6217">
      <w:pPr>
        <w:keepNext/>
        <w:tabs>
          <w:tab w:val="left" w:pos="61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2"/>
        </w:rPr>
        <w:t>Andy Grandfield</w:t>
      </w:r>
      <w:r w:rsidRPr="005A1DFA">
        <w:rPr>
          <w:rFonts w:ascii="Arial" w:hAnsi="Arial" w:cs="Arial"/>
          <w:sz w:val="22"/>
          <w:szCs w:val="22"/>
        </w:rPr>
        <w:tab/>
      </w:r>
    </w:p>
    <w:p w:rsidR="00850AED" w:rsidP="00850AED">
      <w:pPr>
        <w:keepNext/>
        <w:rPr>
          <w:rFonts w:ascii="Arial" w:eastAsia="Times New Roman" w:hAnsi="Arial" w:cs="Arial"/>
        </w:rPr>
      </w:pPr>
      <w:r w:rsidRPr="007F60C6">
        <w:rPr>
          <w:rFonts w:ascii="Arial" w:eastAsia="Times New Roman" w:hAnsi="Arial" w:cs="Arial"/>
        </w:rPr>
        <w:t>Executive Head for Planning and Economy</w:t>
      </w:r>
    </w:p>
    <w:p w:rsidR="007F60C6" w:rsidRPr="00850AED" w:rsidP="00850AED">
      <w:pPr>
        <w:keepNext/>
        <w:rPr>
          <w:rFonts w:ascii="Arial" w:eastAsia="Times New Roman" w:hAnsi="Arial" w:cs="Arial"/>
        </w:rPr>
      </w:pPr>
    </w:p>
    <w:p w:rsidR="00850AED" w:rsidRPr="00850AED" w:rsidP="00850AED">
      <w:pPr>
        <w:keepNext/>
        <w:rPr>
          <w:rFonts w:ascii="Arial" w:eastAsia="Times New Roman" w:hAnsi="Arial" w:cs="Arial"/>
        </w:rPr>
      </w:pPr>
      <w:r w:rsidRPr="00850AED">
        <w:rPr>
          <w:rFonts w:ascii="Arial" w:eastAsia="Times New Roman" w:hAnsi="Arial" w:cs="Arial"/>
        </w:rPr>
        <w:t xml:space="preserve">Date:  </w:t>
      </w:r>
    </w:p>
    <w:p w:rsidR="00853BE6" w:rsidRPr="0061181E" w:rsidP="006803A2">
      <w:pPr>
        <w:rPr>
          <w:rFonts w:ascii="Arial" w:hAnsi="Arial" w:cs="Arial"/>
        </w:rPr>
      </w:pPr>
    </w:p>
    <w:sectPr w:rsidSect="00B205A9">
      <w:headerReference w:type="default" r:id="rId6"/>
      <w:pgSz w:w="11900" w:h="16840"/>
      <w:pgMar w:top="1440" w:right="1389" w:bottom="249" w:left="13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-635</wp:posOffset>
          </wp:positionV>
          <wp:extent cx="7569200" cy="102743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85E01E0"/>
    <w:multiLevelType w:val="hybridMultilevel"/>
    <w:tmpl w:val="21DA20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148AEE-8386-449C-A42A-9C68D0695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Claydon, Nick</cp:lastModifiedBy>
  <cp:revision>3</cp:revision>
  <cp:lastPrinted>2017-04-19T11:24:00Z</cp:lastPrinted>
  <dcterms:created xsi:type="dcterms:W3CDTF">2021-06-11T14:55:00Z</dcterms:created>
  <dcterms:modified xsi:type="dcterms:W3CDTF">2021-07-06T11:51:00Z</dcterms:modified>
</cp:coreProperties>
</file>