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9585E7" w14:textId="72770779" w:rsidR="000B4B74" w:rsidRPr="005363BA" w:rsidRDefault="005363BA">
      <w:pPr>
        <w:rPr>
          <w:rFonts w:ascii="Arial" w:hAnsi="Arial" w:cs="Arial"/>
          <w:b/>
          <w:bCs/>
          <w:sz w:val="28"/>
          <w:szCs w:val="28"/>
        </w:rPr>
      </w:pPr>
      <w:r w:rsidRPr="005363BA">
        <w:rPr>
          <w:rFonts w:ascii="Arial" w:hAnsi="Arial" w:cs="Arial"/>
          <w:b/>
          <w:bCs/>
          <w:sz w:val="28"/>
          <w:szCs w:val="28"/>
        </w:rPr>
        <w:t>HORTON HEATH DEVELOPMENT MANAGEMENT COMMITTEE 22 JUNE 2023</w:t>
      </w:r>
    </w:p>
    <w:p w14:paraId="5B669F39" w14:textId="299A972B" w:rsidR="005363BA" w:rsidRPr="005363BA" w:rsidRDefault="005363BA">
      <w:pPr>
        <w:rPr>
          <w:rFonts w:ascii="Arial" w:hAnsi="Arial" w:cs="Arial"/>
          <w:b/>
          <w:bCs/>
          <w:sz w:val="28"/>
          <w:szCs w:val="28"/>
        </w:rPr>
      </w:pPr>
      <w:r w:rsidRPr="005363BA">
        <w:rPr>
          <w:rFonts w:ascii="Arial" w:hAnsi="Arial" w:cs="Arial"/>
          <w:b/>
          <w:bCs/>
          <w:sz w:val="28"/>
          <w:szCs w:val="28"/>
        </w:rPr>
        <w:t>REPORT UPDATES</w:t>
      </w:r>
    </w:p>
    <w:p w14:paraId="2AA62137" w14:textId="42551798" w:rsidR="005363BA" w:rsidRPr="005363BA" w:rsidRDefault="005363BA">
      <w:pPr>
        <w:rPr>
          <w:b/>
          <w:bCs/>
        </w:rPr>
      </w:pPr>
    </w:p>
    <w:p w14:paraId="5576E92D" w14:textId="67F74B2F" w:rsidR="005363BA" w:rsidRPr="005363BA" w:rsidRDefault="005363BA">
      <w:pPr>
        <w:rPr>
          <w:rFonts w:ascii="Arial" w:hAnsi="Arial" w:cs="Arial"/>
          <w:b/>
          <w:bCs/>
          <w:sz w:val="24"/>
          <w:szCs w:val="24"/>
        </w:rPr>
      </w:pPr>
      <w:r w:rsidRPr="005363BA">
        <w:rPr>
          <w:rFonts w:ascii="Arial" w:hAnsi="Arial" w:cs="Arial"/>
          <w:b/>
          <w:bCs/>
          <w:sz w:val="24"/>
          <w:szCs w:val="24"/>
        </w:rPr>
        <w:t>AGENDA ITEM 6 – application O/20/89498</w:t>
      </w:r>
    </w:p>
    <w:p w14:paraId="36EF0F37" w14:textId="1406E523" w:rsidR="00347144" w:rsidRPr="00347144" w:rsidRDefault="00347144" w:rsidP="00347144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347144">
        <w:rPr>
          <w:rFonts w:ascii="Arial" w:eastAsiaTheme="minorEastAsia" w:hAnsi="Arial" w:cs="Arial"/>
          <w:color w:val="000000" w:themeColor="text1"/>
          <w:kern w:val="24"/>
        </w:rPr>
        <w:t>Paragraph 215 update – no improvements to M3</w:t>
      </w:r>
      <w:r>
        <w:rPr>
          <w:rFonts w:ascii="Arial" w:eastAsiaTheme="minorEastAsia" w:hAnsi="Arial" w:cs="Arial"/>
          <w:color w:val="000000" w:themeColor="text1"/>
          <w:kern w:val="24"/>
        </w:rPr>
        <w:t xml:space="preserve"> </w:t>
      </w:r>
      <w:r w:rsidRPr="00347144">
        <w:rPr>
          <w:rFonts w:ascii="Arial" w:eastAsiaTheme="minorEastAsia" w:hAnsi="Arial" w:cs="Arial"/>
          <w:color w:val="000000" w:themeColor="text1"/>
          <w:kern w:val="24"/>
        </w:rPr>
        <w:t>J11 needed</w:t>
      </w:r>
    </w:p>
    <w:p w14:paraId="56CCAC53" w14:textId="77777777" w:rsidR="00347144" w:rsidRPr="005363BA" w:rsidRDefault="00347144">
      <w:pPr>
        <w:rPr>
          <w:rFonts w:ascii="Arial" w:hAnsi="Arial" w:cs="Arial"/>
          <w:sz w:val="24"/>
          <w:szCs w:val="24"/>
        </w:rPr>
      </w:pPr>
    </w:p>
    <w:p w14:paraId="650C6884" w14:textId="4AE9F4AF" w:rsidR="005363BA" w:rsidRPr="005363BA" w:rsidRDefault="005363BA">
      <w:pPr>
        <w:rPr>
          <w:rFonts w:ascii="Arial" w:hAnsi="Arial" w:cs="Arial"/>
          <w:b/>
          <w:bCs/>
          <w:sz w:val="24"/>
          <w:szCs w:val="24"/>
        </w:rPr>
      </w:pPr>
      <w:r w:rsidRPr="005363BA">
        <w:rPr>
          <w:rFonts w:ascii="Arial" w:hAnsi="Arial" w:cs="Arial"/>
          <w:b/>
          <w:bCs/>
          <w:sz w:val="24"/>
          <w:szCs w:val="24"/>
        </w:rPr>
        <w:t>AGENDA ITEM 7 – application V/23/95347</w:t>
      </w:r>
    </w:p>
    <w:p w14:paraId="0FE68F1C" w14:textId="77777777" w:rsidR="005363BA" w:rsidRPr="005363BA" w:rsidRDefault="005363BA" w:rsidP="005363BA">
      <w:pPr>
        <w:pStyle w:val="NormalWeb"/>
        <w:spacing w:before="86" w:beforeAutospacing="0" w:after="0" w:afterAutospacing="0"/>
      </w:pPr>
      <w:r w:rsidRPr="005363BA">
        <w:rPr>
          <w:rFonts w:ascii="Arial" w:hAnsi="Arial" w:cs="Arial"/>
          <w:b/>
          <w:bCs/>
        </w:rPr>
        <w:t>Neighbour comments</w:t>
      </w:r>
      <w:r w:rsidRPr="005363BA">
        <w:rPr>
          <w:rFonts w:ascii="Arial" w:hAnsi="Arial" w:cs="Arial"/>
        </w:rPr>
        <w:t xml:space="preserve"> (consultation period expires 30/6/23):</w:t>
      </w:r>
      <w:r>
        <w:rPr>
          <w:rFonts w:ascii="Arial" w:hAnsi="Arial" w:cs="Arial"/>
        </w:rPr>
        <w:t xml:space="preserve"> </w:t>
      </w:r>
      <w:r w:rsidRPr="005363BA">
        <w:rPr>
          <w:rFonts w:ascii="Arial" w:hAnsi="Arial" w:cs="Arial"/>
          <w:color w:val="000000" w:themeColor="text1"/>
          <w:kern w:val="32"/>
        </w:rPr>
        <w:t>1 objection to principle of development and housing will be too expensive</w:t>
      </w:r>
    </w:p>
    <w:p w14:paraId="0C5CB492" w14:textId="1B0CF0A1" w:rsidR="005363BA" w:rsidRPr="005363BA" w:rsidRDefault="005363BA">
      <w:pPr>
        <w:rPr>
          <w:rFonts w:ascii="Arial" w:hAnsi="Arial" w:cs="Arial"/>
          <w:sz w:val="24"/>
          <w:szCs w:val="24"/>
        </w:rPr>
      </w:pPr>
    </w:p>
    <w:p w14:paraId="69F55E6C" w14:textId="6B41BADE" w:rsidR="005363BA" w:rsidRDefault="005363BA" w:rsidP="005363BA">
      <w:pPr>
        <w:pStyle w:val="NormalWeb"/>
        <w:spacing w:before="115" w:beforeAutospacing="0" w:after="0" w:afterAutospacing="0"/>
        <w:rPr>
          <w:rFonts w:ascii="Arial" w:hAnsi="Arial" w:cs="Arial"/>
          <w:b/>
          <w:bCs/>
          <w:color w:val="000000" w:themeColor="text1"/>
          <w:kern w:val="32"/>
        </w:rPr>
      </w:pPr>
      <w:r w:rsidRPr="005363BA">
        <w:rPr>
          <w:rFonts w:ascii="Arial" w:hAnsi="Arial" w:cs="Arial"/>
          <w:b/>
          <w:bCs/>
          <w:color w:val="000000" w:themeColor="text1"/>
          <w:kern w:val="32"/>
        </w:rPr>
        <w:t>Consultation Responses</w:t>
      </w:r>
    </w:p>
    <w:p w14:paraId="53AABFC6" w14:textId="77777777" w:rsidR="005363BA" w:rsidRPr="005363BA" w:rsidRDefault="005363BA" w:rsidP="005363BA">
      <w:pPr>
        <w:pStyle w:val="NormalWeb"/>
        <w:spacing w:before="115" w:beforeAutospacing="0" w:after="0" w:afterAutospacing="0"/>
        <w:rPr>
          <w:rFonts w:ascii="Arial" w:hAnsi="Arial" w:cs="Arial"/>
          <w:b/>
          <w:bCs/>
          <w:color w:val="000000" w:themeColor="text1"/>
          <w:kern w:val="32"/>
        </w:rPr>
      </w:pPr>
    </w:p>
    <w:p w14:paraId="05343632" w14:textId="77777777" w:rsidR="005363BA" w:rsidRPr="005363BA" w:rsidRDefault="005363BA" w:rsidP="005363BA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5363BA">
        <w:rPr>
          <w:rFonts w:ascii="Arial" w:hAnsi="Arial" w:cs="Arial"/>
          <w:color w:val="000000" w:themeColor="text1"/>
          <w:kern w:val="24"/>
        </w:rPr>
        <w:t>Housing Enabling Officer – no objection if viability matter supported</w:t>
      </w:r>
    </w:p>
    <w:p w14:paraId="3F0FD14A" w14:textId="77777777" w:rsidR="005363BA" w:rsidRPr="005363BA" w:rsidRDefault="005363BA" w:rsidP="005363BA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5363BA">
        <w:rPr>
          <w:rFonts w:ascii="Arial" w:hAnsi="Arial" w:cs="Arial"/>
          <w:color w:val="000000" w:themeColor="text1"/>
          <w:kern w:val="24"/>
        </w:rPr>
        <w:t>HCC Planning – seek additional amendment to Highways Contribution Sum (£2,249,905.33 instead of £2,384,944)</w:t>
      </w:r>
    </w:p>
    <w:p w14:paraId="5CDCD567" w14:textId="77777777" w:rsidR="005363BA" w:rsidRPr="005363BA" w:rsidRDefault="005363BA" w:rsidP="005363BA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5363BA">
        <w:rPr>
          <w:rFonts w:ascii="Arial" w:hAnsi="Arial" w:cs="Arial"/>
          <w:color w:val="000000" w:themeColor="text1"/>
          <w:kern w:val="24"/>
        </w:rPr>
        <w:t>Lead Local Area Manager – no comments</w:t>
      </w:r>
    </w:p>
    <w:p w14:paraId="1EF3C23D" w14:textId="77777777" w:rsidR="005363BA" w:rsidRPr="005363BA" w:rsidRDefault="005363BA" w:rsidP="005363BA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5363BA">
        <w:rPr>
          <w:rFonts w:ascii="Arial" w:hAnsi="Arial" w:cs="Arial"/>
          <w:color w:val="000000" w:themeColor="text1"/>
          <w:kern w:val="24"/>
        </w:rPr>
        <w:t>Fair Oak and Horton Heath Parish Council – no objection</w:t>
      </w:r>
    </w:p>
    <w:p w14:paraId="764D25F3" w14:textId="77777777" w:rsidR="005363BA" w:rsidRPr="005363BA" w:rsidRDefault="005363BA">
      <w:pPr>
        <w:rPr>
          <w:rFonts w:ascii="Arial" w:hAnsi="Arial" w:cs="Arial"/>
          <w:sz w:val="24"/>
          <w:szCs w:val="24"/>
        </w:rPr>
      </w:pPr>
    </w:p>
    <w:p w14:paraId="213FA9E2" w14:textId="1800AA2C" w:rsidR="005363BA" w:rsidRPr="005363BA" w:rsidRDefault="005363BA">
      <w:pPr>
        <w:rPr>
          <w:rFonts w:ascii="Arial" w:hAnsi="Arial" w:cs="Arial"/>
          <w:sz w:val="24"/>
          <w:szCs w:val="24"/>
        </w:rPr>
      </w:pPr>
    </w:p>
    <w:sectPr w:rsidR="005363BA" w:rsidRPr="005363B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5748DA"/>
    <w:multiLevelType w:val="hybridMultilevel"/>
    <w:tmpl w:val="4FBEC1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6B2191"/>
    <w:multiLevelType w:val="hybridMultilevel"/>
    <w:tmpl w:val="E022290C"/>
    <w:lvl w:ilvl="0" w:tplc="4000D07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1F89D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8821A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B90D4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2C239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3E64F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13E09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136BC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E16003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7FC467FA"/>
    <w:multiLevelType w:val="hybridMultilevel"/>
    <w:tmpl w:val="780CE3E8"/>
    <w:lvl w:ilvl="0" w:tplc="C17EAF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2EEEDD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09AF1B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CEA95D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984C3A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C9025B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8421EC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8AA387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04E899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1504793">
    <w:abstractNumId w:val="2"/>
  </w:num>
  <w:num w:numId="2" w16cid:durableId="1136919453">
    <w:abstractNumId w:val="1"/>
  </w:num>
  <w:num w:numId="3" w16cid:durableId="6763468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5363BA"/>
    <w:rsid w:val="000B4B74"/>
    <w:rsid w:val="00283A41"/>
    <w:rsid w:val="00347144"/>
    <w:rsid w:val="005363BA"/>
    <w:rsid w:val="00790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7830E0"/>
  <w15:chartTrackingRefBased/>
  <w15:docId w15:val="{E49AA8B6-5989-4C3F-AFCC-72653A03D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363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5363B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0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381139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25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2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72126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59238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86384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4184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95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Errington, Dawn</dc:creator>
  <cp:keywords/>
  <dc:description/>
  <cp:lastModifiedBy>Errington, Dawn</cp:lastModifiedBy>
  <cp:revision>4</cp:revision>
  <dcterms:created xsi:type="dcterms:W3CDTF">2023-06-19T14:35:00Z</dcterms:created>
  <dcterms:modified xsi:type="dcterms:W3CDTF">2023-06-21T13:15:00Z</dcterms:modified>
</cp:coreProperties>
</file>