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873D5" w14:textId="34672F74" w:rsidR="008D0FAF" w:rsidRDefault="008D0FAF">
      <w:pPr>
        <w:rPr>
          <w:rFonts w:ascii="Arial" w:hAnsi="Arial"/>
          <w:b/>
          <w:sz w:val="28"/>
        </w:rPr>
      </w:pPr>
      <w:r>
        <w:rPr>
          <w:rFonts w:ascii="Arial" w:hAnsi="Arial"/>
          <w:b/>
          <w:sz w:val="28"/>
        </w:rPr>
        <w:t>F/23/</w:t>
      </w:r>
      <w:r w:rsidR="007E7D36" w:rsidRPr="007E7D36">
        <w:rPr>
          <w:rFonts w:ascii="Arial" w:hAnsi="Arial"/>
          <w:b/>
          <w:sz w:val="28"/>
        </w:rPr>
        <w:t>95548</w:t>
      </w:r>
      <w:r>
        <w:rPr>
          <w:rFonts w:ascii="Arial" w:hAnsi="Arial"/>
          <w:b/>
          <w:sz w:val="28"/>
        </w:rPr>
        <w:t xml:space="preserve"> – Universal Yachting Ltd, Mercury Marina, Satchell</w:t>
      </w:r>
    </w:p>
    <w:p w14:paraId="36D08553" w14:textId="77777777" w:rsidR="00AA067F" w:rsidRDefault="008D0FAF">
      <w:pPr>
        <w:rPr>
          <w:rFonts w:ascii="Arial" w:hAnsi="Arial"/>
          <w:b/>
          <w:sz w:val="28"/>
        </w:rPr>
      </w:pPr>
      <w:r>
        <w:rPr>
          <w:rFonts w:ascii="Arial" w:hAnsi="Arial"/>
          <w:b/>
          <w:sz w:val="28"/>
        </w:rPr>
        <w:t xml:space="preserve">                      Lane, Hamble-le-Rice, SO31 4HQ.</w:t>
      </w:r>
    </w:p>
    <w:p w14:paraId="78979DE9" w14:textId="77777777" w:rsidR="00AA067F" w:rsidRDefault="00AA067F">
      <w:pPr>
        <w:rPr>
          <w:rFonts w:ascii="Arial" w:hAnsi="Arial"/>
          <w:b/>
          <w:sz w:val="28"/>
        </w:rPr>
      </w:pPr>
    </w:p>
    <w:p w14:paraId="6B91EEE6" w14:textId="77777777" w:rsidR="00AA067F" w:rsidRPr="004F41A3" w:rsidRDefault="00AA067F" w:rsidP="00AA067F">
      <w:pPr>
        <w:rPr>
          <w:rFonts w:ascii="Times" w:hAnsi="Times"/>
          <w:sz w:val="20"/>
          <w:szCs w:val="20"/>
        </w:rPr>
      </w:pPr>
      <w:r w:rsidRPr="00AA067F">
        <w:rPr>
          <w:rFonts w:ascii="Arial" w:hAnsi="Arial"/>
          <w:b/>
        </w:rPr>
        <w:t>05.09.2023. Update</w:t>
      </w:r>
      <w:r>
        <w:rPr>
          <w:rFonts w:ascii="Arial" w:hAnsi="Arial"/>
          <w:b/>
          <w:sz w:val="28"/>
        </w:rPr>
        <w:t xml:space="preserve"> – </w:t>
      </w:r>
      <w:r w:rsidRPr="00AA067F">
        <w:rPr>
          <w:rFonts w:ascii="Arial" w:hAnsi="Arial"/>
        </w:rPr>
        <w:t>Following the submission of</w:t>
      </w:r>
      <w:r>
        <w:rPr>
          <w:rFonts w:ascii="Arial" w:hAnsi="Arial"/>
        </w:rPr>
        <w:t xml:space="preserve"> a photograph of the existing structure for which planning permission is sought, this is in keeping with the marine nature of the site and makes the containers from the car park elevation at least acceptable.  On that basis my objection is withdrawn and I have therefore no objection to the scheme, which is in the general area of the permanent accommodation near one of the northern boundaries of the site.     </w:t>
      </w:r>
      <w:r w:rsidRPr="004F41A3">
        <w:rPr>
          <w:rFonts w:ascii="Arial" w:hAnsi="Arial"/>
          <w:b/>
          <w:color w:val="0000FF"/>
          <w:shd w:val="clear" w:color="auto" w:fill="FFFFFF"/>
        </w:rPr>
        <w:t>Tim J S Dyer,</w:t>
      </w:r>
      <w:r w:rsidRPr="004F41A3">
        <w:rPr>
          <w:rFonts w:ascii="Arial" w:hAnsi="Arial"/>
          <w:color w:val="0000FF"/>
        </w:rPr>
        <w:t> </w:t>
      </w:r>
      <w:r w:rsidRPr="004F41A3">
        <w:rPr>
          <w:rFonts w:ascii="Arial" w:hAnsi="Arial"/>
          <w:color w:val="666666"/>
          <w:sz w:val="15"/>
          <w:szCs w:val="15"/>
          <w:shd w:val="clear" w:color="auto" w:fill="FFFFFF"/>
        </w:rPr>
        <w:t>B.Sc.,Dip.Arch.(Birm), Grad.Dip.Conservation(AA), RIBA.</w:t>
      </w:r>
    </w:p>
    <w:p w14:paraId="5886E61D" w14:textId="77777777" w:rsidR="008D0FAF" w:rsidRPr="00AA067F" w:rsidRDefault="008D0FAF">
      <w:pPr>
        <w:rPr>
          <w:rFonts w:ascii="Arial" w:hAnsi="Arial"/>
        </w:rPr>
      </w:pPr>
    </w:p>
    <w:p w14:paraId="4A36CA6A" w14:textId="77777777" w:rsidR="008D0FAF" w:rsidRPr="00AA067F" w:rsidRDefault="008D0FAF">
      <w:pPr>
        <w:rPr>
          <w:rFonts w:ascii="Arial" w:hAnsi="Arial"/>
          <w:b/>
        </w:rPr>
      </w:pPr>
    </w:p>
    <w:p w14:paraId="33002338" w14:textId="77777777" w:rsidR="008D0FAF" w:rsidRPr="00AA067F" w:rsidRDefault="008D0FAF">
      <w:pPr>
        <w:rPr>
          <w:rFonts w:ascii="Arial" w:hAnsi="Arial"/>
          <w:b/>
        </w:rPr>
      </w:pPr>
      <w:r w:rsidRPr="00AA067F">
        <w:rPr>
          <w:rFonts w:ascii="Arial" w:hAnsi="Arial"/>
          <w:b/>
        </w:rPr>
        <w:t>Context.</w:t>
      </w:r>
    </w:p>
    <w:p w14:paraId="2753E599" w14:textId="77777777" w:rsidR="008D0FAF" w:rsidRDefault="008D0FAF">
      <w:pPr>
        <w:rPr>
          <w:rFonts w:ascii="Arial" w:hAnsi="Arial"/>
        </w:rPr>
      </w:pPr>
      <w:r>
        <w:rPr>
          <w:rFonts w:ascii="Arial" w:hAnsi="Arial"/>
        </w:rPr>
        <w:t>A somewhat perfunctory and conflicting application that is unclear and therefore requires clarification.</w:t>
      </w:r>
    </w:p>
    <w:p w14:paraId="589BF8A5" w14:textId="77777777" w:rsidR="008D0FAF" w:rsidRDefault="008D0FAF">
      <w:pPr>
        <w:rPr>
          <w:rFonts w:ascii="Arial" w:hAnsi="Arial"/>
        </w:rPr>
      </w:pPr>
    </w:p>
    <w:p w14:paraId="729EB884" w14:textId="77777777" w:rsidR="008D0FAF" w:rsidRDefault="008D0FAF">
      <w:pPr>
        <w:rPr>
          <w:rFonts w:ascii="Arial" w:hAnsi="Arial"/>
        </w:rPr>
      </w:pPr>
      <w:r>
        <w:rPr>
          <w:rFonts w:ascii="Arial" w:hAnsi="Arial"/>
        </w:rPr>
        <w:t>Reference to Street View reveals what appears to be a timber ‘office’ for Universal Yachting, similar in size to a static caravan to the left of an electricity sub-station which is just behind the permanent marina building.</w:t>
      </w:r>
    </w:p>
    <w:p w14:paraId="4E199358" w14:textId="77777777" w:rsidR="008D0FAF" w:rsidRDefault="008D0FAF">
      <w:pPr>
        <w:rPr>
          <w:rFonts w:ascii="Arial" w:hAnsi="Arial"/>
        </w:rPr>
      </w:pPr>
      <w:r>
        <w:rPr>
          <w:rFonts w:ascii="Arial" w:hAnsi="Arial"/>
        </w:rPr>
        <w:t xml:space="preserve">This office is surrounded by decking with a grassed area to its left again, and trees and bushes behind, the whole fronting the marina car park.  </w:t>
      </w:r>
    </w:p>
    <w:p w14:paraId="46366651" w14:textId="77777777" w:rsidR="008D0FAF" w:rsidRDefault="008D0FAF">
      <w:pPr>
        <w:rPr>
          <w:rFonts w:ascii="Arial" w:hAnsi="Arial"/>
        </w:rPr>
      </w:pPr>
    </w:p>
    <w:p w14:paraId="300018FA" w14:textId="77777777" w:rsidR="008D0FAF" w:rsidRDefault="008D0FAF">
      <w:pPr>
        <w:rPr>
          <w:rFonts w:ascii="Arial" w:hAnsi="Arial"/>
          <w:b/>
        </w:rPr>
      </w:pPr>
      <w:r>
        <w:rPr>
          <w:rFonts w:ascii="Arial" w:hAnsi="Arial"/>
          <w:b/>
        </w:rPr>
        <w:t>The Proposal.</w:t>
      </w:r>
    </w:p>
    <w:p w14:paraId="0ECB09B6" w14:textId="77777777" w:rsidR="001E2607" w:rsidRDefault="008D0FAF">
      <w:pPr>
        <w:rPr>
          <w:rFonts w:ascii="Arial" w:hAnsi="Arial"/>
        </w:rPr>
      </w:pPr>
      <w:r>
        <w:rPr>
          <w:rFonts w:ascii="Arial" w:hAnsi="Arial"/>
        </w:rPr>
        <w:t>The site plan on the Plans and Elevations drawing appears to show the new containers to the west of the ‘existing’ timber office</w:t>
      </w:r>
      <w:r w:rsidR="001E2607">
        <w:rPr>
          <w:rFonts w:ascii="Arial" w:hAnsi="Arial"/>
        </w:rPr>
        <w:t xml:space="preserve"> with that marked ‘container’ in line on the grass and the other two and decking forward of it therefore absorbing some of the parking spaces available.  The red and blue ownership lines on this drawing are in conflict with those on the Location Plan and do not make sense anyway.</w:t>
      </w:r>
    </w:p>
    <w:p w14:paraId="1E404B42" w14:textId="77777777" w:rsidR="001E2607" w:rsidRDefault="001E2607">
      <w:pPr>
        <w:rPr>
          <w:rFonts w:ascii="Arial" w:hAnsi="Arial"/>
        </w:rPr>
      </w:pPr>
    </w:p>
    <w:p w14:paraId="2393E909" w14:textId="77777777" w:rsidR="00E7221F" w:rsidRDefault="001E2607">
      <w:pPr>
        <w:rPr>
          <w:rFonts w:ascii="Arial" w:hAnsi="Arial"/>
        </w:rPr>
      </w:pPr>
      <w:r>
        <w:rPr>
          <w:rFonts w:ascii="Arial" w:hAnsi="Arial"/>
        </w:rPr>
        <w:t>The Design and Access Statement says nothing useful but suggests the application is for adding white aluminium cladding to an existing development and suggesting there will be no change to the parking quantity.</w:t>
      </w:r>
      <w:r w:rsidR="00E7221F">
        <w:rPr>
          <w:rFonts w:ascii="Arial" w:hAnsi="Arial"/>
        </w:rPr>
        <w:t xml:space="preserve">  One would want to see at least a photo of the proposed cladding and am I to believe the rear container is to house four or five people in an office environment with no windows, daylight or ventilation?</w:t>
      </w:r>
    </w:p>
    <w:p w14:paraId="7C5FD1BC" w14:textId="77777777" w:rsidR="00E7221F" w:rsidRDefault="00E7221F">
      <w:pPr>
        <w:rPr>
          <w:rFonts w:ascii="Arial" w:hAnsi="Arial"/>
        </w:rPr>
      </w:pPr>
    </w:p>
    <w:p w14:paraId="02FE26D7" w14:textId="77777777" w:rsidR="00E7221F" w:rsidRDefault="00E7221F">
      <w:pPr>
        <w:rPr>
          <w:rFonts w:ascii="Arial" w:hAnsi="Arial"/>
          <w:b/>
        </w:rPr>
      </w:pPr>
      <w:r>
        <w:rPr>
          <w:rFonts w:ascii="Arial" w:hAnsi="Arial"/>
          <w:b/>
        </w:rPr>
        <w:t>Conclusion.</w:t>
      </w:r>
    </w:p>
    <w:p w14:paraId="6B24BE39" w14:textId="77777777" w:rsidR="00E7221F" w:rsidRDefault="00E7221F">
      <w:pPr>
        <w:rPr>
          <w:rFonts w:ascii="Arial" w:hAnsi="Arial"/>
        </w:rPr>
      </w:pPr>
      <w:r>
        <w:rPr>
          <w:rFonts w:ascii="Arial" w:hAnsi="Arial"/>
        </w:rPr>
        <w:t>Given the previous office ‘building’, one cannot believe this is only a temporary measure, therefore one needs more and accurate information in order to make any sort of decision.  As it currently stands – objection.</w:t>
      </w:r>
    </w:p>
    <w:p w14:paraId="7BA292C8" w14:textId="77777777" w:rsidR="00E7221F" w:rsidRDefault="00E7221F">
      <w:pPr>
        <w:rPr>
          <w:rFonts w:ascii="Arial" w:hAnsi="Arial"/>
        </w:rPr>
      </w:pPr>
    </w:p>
    <w:p w14:paraId="26E6002A" w14:textId="77777777" w:rsidR="00E7221F" w:rsidRDefault="00E7221F">
      <w:pPr>
        <w:rPr>
          <w:rFonts w:ascii="Arial" w:hAnsi="Arial"/>
        </w:rPr>
      </w:pPr>
      <w:r>
        <w:rPr>
          <w:rFonts w:ascii="Arial" w:hAnsi="Arial"/>
        </w:rPr>
        <w:t>29.07.2023.</w:t>
      </w:r>
    </w:p>
    <w:p w14:paraId="60A10853" w14:textId="77777777" w:rsidR="00E7221F" w:rsidRDefault="00E7221F">
      <w:pPr>
        <w:rPr>
          <w:rFonts w:ascii="Arial" w:hAnsi="Arial"/>
        </w:rPr>
      </w:pPr>
    </w:p>
    <w:p w14:paraId="1CC9336B" w14:textId="77777777" w:rsidR="004F41A3" w:rsidRPr="004F41A3" w:rsidRDefault="004F41A3" w:rsidP="004F41A3">
      <w:pPr>
        <w:rPr>
          <w:rFonts w:ascii="Times" w:hAnsi="Times"/>
          <w:sz w:val="20"/>
          <w:szCs w:val="20"/>
        </w:rPr>
      </w:pPr>
      <w:r w:rsidRPr="004F41A3">
        <w:rPr>
          <w:rFonts w:ascii="Arial" w:hAnsi="Arial"/>
          <w:b/>
          <w:color w:val="0000FF"/>
          <w:shd w:val="clear" w:color="auto" w:fill="FFFFFF"/>
        </w:rPr>
        <w:t>Tim J S Dyer,</w:t>
      </w:r>
      <w:r w:rsidRPr="004F41A3">
        <w:rPr>
          <w:rFonts w:ascii="Arial" w:hAnsi="Arial"/>
          <w:color w:val="0000FF"/>
        </w:rPr>
        <w:t> </w:t>
      </w:r>
      <w:r w:rsidRPr="004F41A3">
        <w:rPr>
          <w:rFonts w:ascii="Arial" w:hAnsi="Arial"/>
          <w:color w:val="666666"/>
          <w:sz w:val="15"/>
          <w:szCs w:val="15"/>
          <w:shd w:val="clear" w:color="auto" w:fill="FFFFFF"/>
        </w:rPr>
        <w:t>B.Sc.,Dip.Arch.(Birm), Grad.Dip.Conservation(AA), RIBA.</w:t>
      </w:r>
    </w:p>
    <w:p w14:paraId="6DC64C7C" w14:textId="77777777" w:rsidR="004F41A3" w:rsidRPr="004F41A3" w:rsidRDefault="004F41A3" w:rsidP="004F41A3">
      <w:pPr>
        <w:shd w:val="clear" w:color="auto" w:fill="FFFFFF"/>
        <w:spacing w:line="390" w:lineRule="atLeast"/>
        <w:rPr>
          <w:rFonts w:ascii="Arial" w:hAnsi="Arial"/>
          <w:color w:val="222222"/>
        </w:rPr>
      </w:pPr>
      <w:r w:rsidRPr="004F41A3">
        <w:rPr>
          <w:rFonts w:ascii="Arial" w:hAnsi="Arial"/>
          <w:color w:val="0000FF"/>
          <w:sz w:val="15"/>
          <w:szCs w:val="15"/>
        </w:rPr>
        <w:t>Built Heritage Consultant.</w:t>
      </w:r>
      <w:r w:rsidRPr="004F41A3">
        <w:rPr>
          <w:rFonts w:ascii="Arial" w:hAnsi="Arial"/>
          <w:color w:val="222222"/>
        </w:rPr>
        <w:t> </w:t>
      </w:r>
    </w:p>
    <w:p w14:paraId="6B712F39" w14:textId="77777777" w:rsidR="008D0FAF" w:rsidRPr="008D0FAF" w:rsidRDefault="00E7221F">
      <w:pPr>
        <w:rPr>
          <w:rFonts w:ascii="Arial" w:hAnsi="Arial"/>
        </w:rPr>
      </w:pPr>
      <w:r>
        <w:rPr>
          <w:rFonts w:ascii="Arial" w:hAnsi="Arial"/>
        </w:rPr>
        <w:t xml:space="preserve"> </w:t>
      </w:r>
      <w:r w:rsidR="001E2607">
        <w:rPr>
          <w:rFonts w:ascii="Arial" w:hAnsi="Arial"/>
        </w:rPr>
        <w:t xml:space="preserve"> </w:t>
      </w:r>
    </w:p>
    <w:sectPr w:rsidR="008D0FAF" w:rsidRPr="008D0FAF" w:rsidSect="008D0FAF">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FAF"/>
    <w:rsid w:val="001E2607"/>
    <w:rsid w:val="004F41A3"/>
    <w:rsid w:val="0078669A"/>
    <w:rsid w:val="007E7D36"/>
    <w:rsid w:val="008D0FAF"/>
    <w:rsid w:val="00AA067F"/>
    <w:rsid w:val="00E7221F"/>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20634D27"/>
  <w15:docId w15:val="{55F1BCB1-9D8C-4F93-BB4C-E7AAA6966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AA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F4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74046">
      <w:bodyDiv w:val="1"/>
      <w:marLeft w:val="0"/>
      <w:marRight w:val="0"/>
      <w:marTop w:val="0"/>
      <w:marBottom w:val="0"/>
      <w:divBdr>
        <w:top w:val="none" w:sz="0" w:space="0" w:color="auto"/>
        <w:left w:val="none" w:sz="0" w:space="0" w:color="auto"/>
        <w:bottom w:val="none" w:sz="0" w:space="0" w:color="auto"/>
        <w:right w:val="none" w:sz="0" w:space="0" w:color="auto"/>
      </w:divBdr>
      <w:divsChild>
        <w:div w:id="213294276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1973</Characters>
  <Application>Microsoft Office Word</Application>
  <DocSecurity>0</DocSecurity>
  <Lines>16</Lines>
  <Paragraphs>4</Paragraphs>
  <ScaleCrop>false</ScaleCrop>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Morris, Rachael</cp:lastModifiedBy>
  <cp:revision>2</cp:revision>
  <dcterms:created xsi:type="dcterms:W3CDTF">2023-09-05T14:19:00Z</dcterms:created>
  <dcterms:modified xsi:type="dcterms:W3CDTF">2023-09-05T14:19:00Z</dcterms:modified>
</cp:coreProperties>
</file>