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822EF" w14:textId="77777777" w:rsidR="00C7494F" w:rsidRDefault="00C7494F" w:rsidP="00C7494F">
      <w:pPr>
        <w:rPr>
          <w:rFonts w:eastAsia="Times New Roman"/>
          <w:lang w:val="en-US" w:eastAsia="en-GB"/>
          <w14:ligatures w14:val="none"/>
        </w:rPr>
      </w:pPr>
      <w:bookmarkStart w:id="0" w:name="_MailOriginal"/>
      <w:r>
        <w:rPr>
          <w:rFonts w:eastAsia="Times New Roman"/>
          <w:b/>
          <w:bCs/>
          <w:lang w:val="en-US" w:eastAsia="en-GB"/>
          <w14:ligatures w14:val="none"/>
        </w:rPr>
        <w:t>From:</w:t>
      </w:r>
      <w:r>
        <w:rPr>
          <w:rFonts w:eastAsia="Times New Roman"/>
          <w:lang w:val="en-US" w:eastAsia="en-GB"/>
          <w14:ligatures w14:val="none"/>
        </w:rPr>
        <w:t xml:space="preserve"> Boyd, Sarah &lt;Sarah.Boyd@eastleigh.gov.uk&gt; </w:t>
      </w:r>
      <w:r>
        <w:rPr>
          <w:rFonts w:eastAsia="Times New Roman"/>
          <w:lang w:val="en-US" w:eastAsia="en-GB"/>
          <w14:ligatures w14:val="none"/>
        </w:rPr>
        <w:br/>
      </w:r>
      <w:r>
        <w:rPr>
          <w:rFonts w:eastAsia="Times New Roman"/>
          <w:b/>
          <w:bCs/>
          <w:lang w:val="en-US" w:eastAsia="en-GB"/>
          <w14:ligatures w14:val="none"/>
        </w:rPr>
        <w:t>Sent:</w:t>
      </w:r>
      <w:r>
        <w:rPr>
          <w:rFonts w:eastAsia="Times New Roman"/>
          <w:lang w:val="en-US" w:eastAsia="en-GB"/>
          <w14:ligatures w14:val="none"/>
        </w:rPr>
        <w:t xml:space="preserve"> Monday, October 2, </w:t>
      </w:r>
      <w:proofErr w:type="gramStart"/>
      <w:r>
        <w:rPr>
          <w:rFonts w:eastAsia="Times New Roman"/>
          <w:lang w:val="en-US" w:eastAsia="en-GB"/>
          <w14:ligatures w14:val="none"/>
        </w:rPr>
        <w:t>2023</w:t>
      </w:r>
      <w:proofErr w:type="gramEnd"/>
      <w:r>
        <w:rPr>
          <w:rFonts w:eastAsia="Times New Roman"/>
          <w:lang w:val="en-US" w:eastAsia="en-GB"/>
          <w14:ligatures w14:val="none"/>
        </w:rPr>
        <w:t xml:space="preserve"> 2:10 PM</w:t>
      </w:r>
      <w:r>
        <w:rPr>
          <w:rFonts w:eastAsia="Times New Roman"/>
          <w:lang w:val="en-US" w:eastAsia="en-GB"/>
          <w14:ligatures w14:val="none"/>
        </w:rPr>
        <w:br/>
      </w:r>
      <w:r>
        <w:rPr>
          <w:rFonts w:eastAsia="Times New Roman"/>
          <w:b/>
          <w:bCs/>
          <w:lang w:val="en-US" w:eastAsia="en-GB"/>
          <w14:ligatures w14:val="none"/>
        </w:rPr>
        <w:t>To:</w:t>
      </w:r>
      <w:r>
        <w:rPr>
          <w:rFonts w:eastAsia="Times New Roman"/>
          <w:lang w:val="en-US" w:eastAsia="en-GB"/>
          <w14:ligatures w14:val="none"/>
        </w:rPr>
        <w:t xml:space="preserve"> Martin, Clare &lt;Clare.Martin@eastleigh.gov.uk&gt;</w:t>
      </w:r>
      <w:r>
        <w:rPr>
          <w:rFonts w:eastAsia="Times New Roman"/>
          <w:lang w:val="en-US" w:eastAsia="en-GB"/>
          <w14:ligatures w14:val="none"/>
        </w:rPr>
        <w:br/>
      </w:r>
      <w:r>
        <w:rPr>
          <w:rFonts w:eastAsia="Times New Roman"/>
          <w:b/>
          <w:bCs/>
          <w:lang w:val="en-US" w:eastAsia="en-GB"/>
          <w14:ligatures w14:val="none"/>
        </w:rPr>
        <w:t>Cc:</w:t>
      </w:r>
      <w:r>
        <w:rPr>
          <w:rFonts w:eastAsia="Times New Roman"/>
          <w:lang w:val="en-US" w:eastAsia="en-GB"/>
          <w14:ligatures w14:val="none"/>
        </w:rPr>
        <w:t xml:space="preserve"> Panza, </w:t>
      </w:r>
      <w:proofErr w:type="spellStart"/>
      <w:r>
        <w:rPr>
          <w:rFonts w:eastAsia="Times New Roman"/>
          <w:lang w:val="en-US" w:eastAsia="en-GB"/>
          <w14:ligatures w14:val="none"/>
        </w:rPr>
        <w:t>Yacklin</w:t>
      </w:r>
      <w:proofErr w:type="spellEnd"/>
      <w:r>
        <w:rPr>
          <w:rFonts w:eastAsia="Times New Roman"/>
          <w:lang w:val="en-US" w:eastAsia="en-GB"/>
          <w14:ligatures w14:val="none"/>
        </w:rPr>
        <w:t xml:space="preserve"> &lt;Yacklin.Panza@eastleigh.gov.uk&gt;; Malter, Lisa &lt;Lisa.Malter@eastleigh.gov.uk&gt;; Stringer, Chris &lt;Chris.Stringer@eastleigh.gov.uk&gt;</w:t>
      </w:r>
      <w:r>
        <w:rPr>
          <w:rFonts w:eastAsia="Times New Roman"/>
          <w:lang w:val="en-US" w:eastAsia="en-GB"/>
          <w14:ligatures w14:val="none"/>
        </w:rPr>
        <w:br/>
      </w:r>
      <w:r>
        <w:rPr>
          <w:rFonts w:eastAsia="Times New Roman"/>
          <w:b/>
          <w:bCs/>
          <w:lang w:val="en-US" w:eastAsia="en-GB"/>
          <w14:ligatures w14:val="none"/>
        </w:rPr>
        <w:t>Subject:</w:t>
      </w:r>
      <w:r>
        <w:rPr>
          <w:rFonts w:eastAsia="Times New Roman"/>
          <w:lang w:val="en-US" w:eastAsia="en-GB"/>
          <w14:ligatures w14:val="none"/>
        </w:rPr>
        <w:t xml:space="preserve"> F/23/95861 Camborne Close - play area</w:t>
      </w:r>
    </w:p>
    <w:p w14:paraId="3310E69E" w14:textId="77777777" w:rsidR="00C7494F" w:rsidRDefault="00C7494F" w:rsidP="00C7494F"/>
    <w:p w14:paraId="2A6C134A" w14:textId="77777777" w:rsidR="00C7494F" w:rsidRDefault="00C7494F" w:rsidP="00C7494F">
      <w:r>
        <w:t>Hi Clare</w:t>
      </w:r>
    </w:p>
    <w:p w14:paraId="0F2CDA33" w14:textId="77777777" w:rsidR="00C7494F" w:rsidRDefault="00C7494F" w:rsidP="00C7494F"/>
    <w:p w14:paraId="46BB819C" w14:textId="77777777" w:rsidR="00C7494F" w:rsidRDefault="00C7494F" w:rsidP="00C7494F">
      <w:r>
        <w:t xml:space="preserve">There are limited details but they’re proposing to replace the existing grass, often waterlogged, with tiger mulch which will be underlain with drainage (up to the site boundary).  The site, however, abuts the ancient woodland and SINC of Stoke Park Wood.  </w:t>
      </w:r>
      <w:proofErr w:type="gramStart"/>
      <w:r>
        <w:t>Therefore</w:t>
      </w:r>
      <w:proofErr w:type="gramEnd"/>
      <w:r>
        <w:t xml:space="preserve"> any excavation in the area (for soil stripping and drainage installation) could potentially adversely affect the trees adjacent to the site.  We’d therefore need further information on this to ensure no damage occurs – not just the location of any excavation but also the alignment of any drainage and flow direction (the latter to assess any potential changes to hydrology/ surface water flows on the adjacent woodland).</w:t>
      </w:r>
    </w:p>
    <w:p w14:paraId="22682886" w14:textId="77777777" w:rsidR="00C7494F" w:rsidRDefault="00C7494F" w:rsidP="00C7494F"/>
    <w:p w14:paraId="10E750E8" w14:textId="77777777" w:rsidR="00C7494F" w:rsidRDefault="00C7494F" w:rsidP="00C7494F">
      <w:r>
        <w:t>Thanks</w:t>
      </w:r>
    </w:p>
    <w:p w14:paraId="15179EEA" w14:textId="77777777" w:rsidR="00C7494F" w:rsidRDefault="00C7494F" w:rsidP="00C7494F">
      <w:r>
        <w:t>Sarah</w:t>
      </w:r>
    </w:p>
    <w:tbl>
      <w:tblPr>
        <w:tblW w:w="5000" w:type="pct"/>
        <w:tblCellSpacing w:w="0" w:type="dxa"/>
        <w:tblCellMar>
          <w:left w:w="0" w:type="dxa"/>
          <w:right w:w="0" w:type="dxa"/>
        </w:tblCellMar>
        <w:tblLook w:val="04A0" w:firstRow="1" w:lastRow="0" w:firstColumn="1" w:lastColumn="0" w:noHBand="0" w:noVBand="1"/>
      </w:tblPr>
      <w:tblGrid>
        <w:gridCol w:w="9026"/>
      </w:tblGrid>
      <w:tr w:rsidR="00C7494F" w14:paraId="2DEF49B9" w14:textId="77777777" w:rsidTr="00C7494F">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5522"/>
            </w:tblGrid>
            <w:tr w:rsidR="00C7494F" w14:paraId="1724BD92" w14:textId="77777777">
              <w:trPr>
                <w:tblCellSpacing w:w="0" w:type="dxa"/>
              </w:trPr>
              <w:tc>
                <w:tcPr>
                  <w:tcW w:w="0" w:type="auto"/>
                  <w:tcMar>
                    <w:top w:w="330" w:type="dxa"/>
                    <w:left w:w="0" w:type="dxa"/>
                    <w:bottom w:w="40" w:type="dxa"/>
                    <w:right w:w="0" w:type="dxa"/>
                  </w:tcMar>
                  <w:hideMark/>
                </w:tcPr>
                <w:tbl>
                  <w:tblPr>
                    <w:tblW w:w="0" w:type="auto"/>
                    <w:tblCellSpacing w:w="0" w:type="dxa"/>
                    <w:tblCellMar>
                      <w:left w:w="0" w:type="dxa"/>
                      <w:right w:w="0" w:type="dxa"/>
                    </w:tblCellMar>
                    <w:tblLook w:val="04A0" w:firstRow="1" w:lastRow="0" w:firstColumn="1" w:lastColumn="0" w:noHBand="0" w:noVBand="1"/>
                  </w:tblPr>
                  <w:tblGrid>
                    <w:gridCol w:w="856"/>
                    <w:gridCol w:w="700"/>
                  </w:tblGrid>
                  <w:tr w:rsidR="00C7494F" w14:paraId="19B5410C" w14:textId="77777777">
                    <w:trPr>
                      <w:tblCellSpacing w:w="0" w:type="dxa"/>
                    </w:trPr>
                    <w:tc>
                      <w:tcPr>
                        <w:tcW w:w="0" w:type="auto"/>
                        <w:hideMark/>
                      </w:tcPr>
                      <w:p w14:paraId="46382730" w14:textId="77777777" w:rsidR="00C7494F" w:rsidRDefault="00C7494F">
                        <w:pPr>
                          <w:rPr>
                            <w:rFonts w:ascii="Arial" w:eastAsia="Times New Roman" w:hAnsi="Arial" w:cs="Arial"/>
                            <w:b/>
                            <w:bCs/>
                            <w:color w:val="000001"/>
                            <w:sz w:val="28"/>
                            <w:szCs w:val="28"/>
                            <w:lang w:eastAsia="en-GB"/>
                            <w14:ligatures w14:val="none"/>
                          </w:rPr>
                        </w:pPr>
                        <w:r>
                          <w:rPr>
                            <w:rFonts w:ascii="Arial" w:eastAsia="Times New Roman" w:hAnsi="Arial" w:cs="Arial"/>
                            <w:b/>
                            <w:bCs/>
                            <w:color w:val="000001"/>
                            <w:sz w:val="28"/>
                            <w:szCs w:val="28"/>
                            <w:lang w:eastAsia="en-GB"/>
                            <w14:ligatures w14:val="none"/>
                          </w:rPr>
                          <w:t>Sarah</w:t>
                        </w:r>
                        <w:r>
                          <w:rPr>
                            <w:rFonts w:ascii="remialcxesans" w:eastAsia="Times New Roman" w:hAnsi="remialcxesans" w:cs="Arial"/>
                            <w:b/>
                            <w:bCs/>
                            <w:color w:val="FFFFFF"/>
                            <w:sz w:val="2"/>
                            <w:szCs w:val="2"/>
                            <w:lang w:eastAsia="en-GB"/>
                            <w14:ligatures w14:val="none"/>
                          </w:rPr>
                          <w:t>​</w:t>
                        </w:r>
                        <w:r>
                          <w:rPr>
                            <w:rFonts w:ascii="Arial" w:eastAsia="Times New Roman" w:hAnsi="Arial" w:cs="Arial"/>
                            <w:b/>
                            <w:bCs/>
                            <w:color w:val="000001"/>
                            <w:sz w:val="28"/>
                            <w:szCs w:val="28"/>
                            <w:lang w:eastAsia="en-GB"/>
                            <w14:ligatures w14:val="none"/>
                          </w:rPr>
                          <w:t> </w:t>
                        </w:r>
                      </w:p>
                    </w:tc>
                    <w:tc>
                      <w:tcPr>
                        <w:tcW w:w="0" w:type="auto"/>
                        <w:hideMark/>
                      </w:tcPr>
                      <w:p w14:paraId="73442E68" w14:textId="77777777" w:rsidR="00C7494F" w:rsidRDefault="00C7494F">
                        <w:pPr>
                          <w:rPr>
                            <w:rFonts w:ascii="Arial" w:eastAsia="Times New Roman" w:hAnsi="Arial" w:cs="Arial"/>
                            <w:b/>
                            <w:bCs/>
                            <w:color w:val="000001"/>
                            <w:sz w:val="28"/>
                            <w:szCs w:val="28"/>
                            <w:lang w:eastAsia="en-GB"/>
                            <w14:ligatures w14:val="none"/>
                          </w:rPr>
                        </w:pPr>
                        <w:r>
                          <w:rPr>
                            <w:rFonts w:ascii="Arial" w:eastAsia="Times New Roman" w:hAnsi="Arial" w:cs="Arial"/>
                            <w:b/>
                            <w:bCs/>
                            <w:color w:val="000001"/>
                            <w:sz w:val="28"/>
                            <w:szCs w:val="28"/>
                            <w:lang w:eastAsia="en-GB"/>
                            <w14:ligatures w14:val="none"/>
                          </w:rPr>
                          <w:t>Boyd</w:t>
                        </w:r>
                      </w:p>
                    </w:tc>
                  </w:tr>
                </w:tbl>
                <w:p w14:paraId="598D272D" w14:textId="77777777" w:rsidR="00C7494F" w:rsidRDefault="00C7494F">
                  <w:pPr>
                    <w:rPr>
                      <w:rFonts w:ascii="Times New Roman" w:eastAsia="Times New Roman" w:hAnsi="Times New Roman" w:cs="Times New Roman"/>
                      <w:sz w:val="20"/>
                      <w:szCs w:val="20"/>
                      <w:lang w:eastAsia="en-GB"/>
                      <w14:ligatures w14:val="none"/>
                    </w:rPr>
                  </w:pPr>
                </w:p>
              </w:tc>
            </w:tr>
            <w:tr w:rsidR="00C7494F" w14:paraId="67FB37C2" w14:textId="77777777">
              <w:trPr>
                <w:tblCellSpacing w:w="0" w:type="dxa"/>
              </w:trPr>
              <w:tc>
                <w:tcPr>
                  <w:tcW w:w="0" w:type="auto"/>
                  <w:tcMar>
                    <w:top w:w="0" w:type="dxa"/>
                    <w:left w:w="0" w:type="dxa"/>
                    <w:bottom w:w="40" w:type="dxa"/>
                    <w:right w:w="0" w:type="dxa"/>
                  </w:tcMar>
                  <w:hideMark/>
                </w:tcPr>
                <w:p w14:paraId="778943CE" w14:textId="77777777" w:rsidR="00C7494F" w:rsidRDefault="00C7494F">
                  <w:pPr>
                    <w:rPr>
                      <w:rFonts w:ascii="Arial" w:eastAsia="Times New Roman" w:hAnsi="Arial" w:cs="Arial"/>
                      <w:b/>
                      <w:bCs/>
                      <w:color w:val="000001"/>
                      <w:sz w:val="24"/>
                      <w:szCs w:val="24"/>
                      <w:lang w:eastAsia="en-GB"/>
                      <w14:ligatures w14:val="none"/>
                    </w:rPr>
                  </w:pPr>
                  <w:r>
                    <w:rPr>
                      <w:rFonts w:ascii="Arial" w:eastAsia="Times New Roman" w:hAnsi="Arial" w:cs="Arial"/>
                      <w:b/>
                      <w:bCs/>
                      <w:color w:val="000001"/>
                      <w:sz w:val="24"/>
                      <w:szCs w:val="24"/>
                      <w:lang w:eastAsia="en-GB"/>
                      <w14:ligatures w14:val="none"/>
                    </w:rPr>
                    <w:t>Ecologist (Mon, Tue, Wed)</w:t>
                  </w:r>
                </w:p>
              </w:tc>
            </w:tr>
            <w:tr w:rsidR="00C7494F" w14:paraId="5CC69FF3" w14:textId="77777777">
              <w:trPr>
                <w:tblCellSpacing w:w="0" w:type="dxa"/>
              </w:trPr>
              <w:tc>
                <w:tcPr>
                  <w:tcW w:w="0" w:type="auto"/>
                  <w:tcMar>
                    <w:top w:w="0" w:type="dxa"/>
                    <w:left w:w="0" w:type="dxa"/>
                    <w:bottom w:w="40" w:type="dxa"/>
                    <w:right w:w="0" w:type="dxa"/>
                  </w:tcMar>
                  <w:hideMark/>
                </w:tcPr>
                <w:p w14:paraId="2B970C7B" w14:textId="77777777" w:rsidR="00C7494F" w:rsidRDefault="00C7494F">
                  <w:pPr>
                    <w:rPr>
                      <w:rFonts w:ascii="Arial" w:eastAsia="Times New Roman" w:hAnsi="Arial" w:cs="Arial"/>
                      <w:color w:val="808080"/>
                      <w:sz w:val="24"/>
                      <w:szCs w:val="24"/>
                      <w:lang w:eastAsia="en-GB"/>
                      <w14:ligatures w14:val="none"/>
                    </w:rPr>
                  </w:pPr>
                  <w:r>
                    <w:rPr>
                      <w:rFonts w:ascii="Arial" w:eastAsia="Times New Roman" w:hAnsi="Arial" w:cs="Arial"/>
                      <w:color w:val="808080"/>
                      <w:sz w:val="24"/>
                      <w:szCs w:val="24"/>
                      <w:lang w:eastAsia="en-GB"/>
                      <w14:ligatures w14:val="none"/>
                    </w:rPr>
                    <w:t>Service Delivery </w:t>
                  </w:r>
                  <w:r>
                    <w:rPr>
                      <w:rFonts w:ascii="Arial" w:eastAsia="Times New Roman" w:hAnsi="Arial" w:cs="Arial"/>
                      <w:color w:val="808080"/>
                      <w:sz w:val="24"/>
                      <w:szCs w:val="24"/>
                      <w:lang w:eastAsia="en-GB"/>
                      <w14:ligatures w14:val="none"/>
                    </w:rPr>
                    <w:noBreakHyphen/>
                    <w:t> Specialist Services </w:t>
                  </w:r>
                  <w:r>
                    <w:rPr>
                      <w:rFonts w:ascii="Arial" w:eastAsia="Times New Roman" w:hAnsi="Arial" w:cs="Arial"/>
                      <w:color w:val="808080"/>
                      <w:sz w:val="24"/>
                      <w:szCs w:val="24"/>
                      <w:lang w:eastAsia="en-GB"/>
                      <w14:ligatures w14:val="none"/>
                    </w:rPr>
                    <w:noBreakHyphen/>
                    <w:t> Environment</w:t>
                  </w:r>
                </w:p>
              </w:tc>
            </w:tr>
            <w:tr w:rsidR="00C7494F" w14:paraId="7CB87B40" w14:textId="77777777">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5522"/>
                  </w:tblGrid>
                  <w:tr w:rsidR="00C7494F" w14:paraId="0AD78C30" w14:textId="77777777">
                    <w:trPr>
                      <w:tblCellSpacing w:w="0" w:type="dxa"/>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1121"/>
                        </w:tblGrid>
                        <w:tr w:rsidR="00C7494F" w14:paraId="3ACD9BB6" w14:textId="77777777">
                          <w:trPr>
                            <w:tblCellSpacing w:w="0" w:type="dxa"/>
                          </w:trPr>
                          <w:tc>
                            <w:tcPr>
                              <w:tcW w:w="0" w:type="auto"/>
                              <w:tcMar>
                                <w:top w:w="0" w:type="dxa"/>
                                <w:left w:w="0" w:type="dxa"/>
                                <w:bottom w:w="40" w:type="dxa"/>
                                <w:right w:w="0" w:type="dxa"/>
                              </w:tcMar>
                              <w:hideMark/>
                            </w:tcPr>
                            <w:tbl>
                              <w:tblPr>
                                <w:tblW w:w="0" w:type="auto"/>
                                <w:tblCellSpacing w:w="0" w:type="dxa"/>
                                <w:tblCellMar>
                                  <w:left w:w="0" w:type="dxa"/>
                                  <w:right w:w="0" w:type="dxa"/>
                                </w:tblCellMar>
                                <w:tblLook w:val="04A0" w:firstRow="1" w:lastRow="0" w:firstColumn="1" w:lastColumn="0" w:noHBand="0" w:noVBand="1"/>
                              </w:tblPr>
                              <w:tblGrid>
                                <w:gridCol w:w="587"/>
                                <w:gridCol w:w="534"/>
                              </w:tblGrid>
                              <w:tr w:rsidR="00C7494F" w14:paraId="6FDA05D9" w14:textId="77777777">
                                <w:trPr>
                                  <w:tblCellSpacing w:w="0" w:type="dxa"/>
                                </w:trPr>
                                <w:tc>
                                  <w:tcPr>
                                    <w:tcW w:w="0" w:type="auto"/>
                                    <w:hideMark/>
                                  </w:tcPr>
                                  <w:p w14:paraId="4AF3223D" w14:textId="77777777" w:rsidR="00C7494F" w:rsidRDefault="00C7494F">
                                    <w:pPr>
                                      <w:rPr>
                                        <w:rFonts w:ascii="Arial" w:eastAsia="Times New Roman" w:hAnsi="Arial" w:cs="Arial"/>
                                        <w:b/>
                                        <w:bCs/>
                                        <w:color w:val="000001"/>
                                        <w:sz w:val="24"/>
                                        <w:szCs w:val="24"/>
                                        <w:lang w:eastAsia="en-GB"/>
                                        <w14:ligatures w14:val="none"/>
                                      </w:rPr>
                                    </w:pPr>
                                    <w:r>
                                      <w:rPr>
                                        <w:rFonts w:ascii="Arial" w:eastAsia="Times New Roman" w:hAnsi="Arial" w:cs="Arial"/>
                                        <w:b/>
                                        <w:bCs/>
                                        <w:color w:val="000001"/>
                                        <w:sz w:val="24"/>
                                        <w:szCs w:val="24"/>
                                        <w:lang w:eastAsia="en-GB"/>
                                        <w14:ligatures w14:val="none"/>
                                      </w:rPr>
                                      <w:t>Ext.: </w:t>
                                    </w:r>
                                  </w:p>
                                </w:tc>
                                <w:tc>
                                  <w:tcPr>
                                    <w:tcW w:w="0" w:type="auto"/>
                                    <w:hideMark/>
                                  </w:tcPr>
                                  <w:p w14:paraId="6C756CC0" w14:textId="77777777" w:rsidR="00C7494F" w:rsidRDefault="00C7494F">
                                    <w:pPr>
                                      <w:rPr>
                                        <w:rFonts w:ascii="Arial" w:eastAsia="Times New Roman" w:hAnsi="Arial" w:cs="Arial"/>
                                        <w:b/>
                                        <w:bCs/>
                                        <w:color w:val="000001"/>
                                        <w:sz w:val="24"/>
                                        <w:szCs w:val="24"/>
                                        <w:lang w:eastAsia="en-GB"/>
                                        <w14:ligatures w14:val="none"/>
                                      </w:rPr>
                                    </w:pPr>
                                    <w:hyperlink r:id="rId4" w:tgtFrame="_blank" w:history="1">
                                      <w:r>
                                        <w:rPr>
                                          <w:rStyle w:val="Hyperlink"/>
                                          <w:rFonts w:ascii="Arial" w:eastAsia="Times New Roman" w:hAnsi="Arial" w:cs="Arial"/>
                                          <w:b/>
                                          <w:bCs/>
                                          <w:color w:val="000001"/>
                                          <w:sz w:val="24"/>
                                          <w:szCs w:val="24"/>
                                          <w:u w:val="none"/>
                                          <w:lang w:eastAsia="en-GB"/>
                                          <w14:ligatures w14:val="none"/>
                                        </w:rPr>
                                        <w:t>8064</w:t>
                                      </w:r>
                                    </w:hyperlink>
                                  </w:p>
                                </w:tc>
                              </w:tr>
                            </w:tbl>
                            <w:p w14:paraId="1A1F38AA" w14:textId="77777777" w:rsidR="00C7494F" w:rsidRDefault="00C7494F">
                              <w:pPr>
                                <w:rPr>
                                  <w:rFonts w:ascii="Times New Roman" w:eastAsia="Times New Roman" w:hAnsi="Times New Roman" w:cs="Times New Roman"/>
                                  <w:sz w:val="20"/>
                                  <w:szCs w:val="20"/>
                                  <w:lang w:eastAsia="en-GB"/>
                                  <w14:ligatures w14:val="none"/>
                                </w:rPr>
                              </w:pPr>
                            </w:p>
                          </w:tc>
                        </w:tr>
                      </w:tbl>
                      <w:p w14:paraId="7CDB79AB" w14:textId="77777777" w:rsidR="00C7494F" w:rsidRDefault="00C7494F">
                        <w:pPr>
                          <w:rPr>
                            <w:rFonts w:ascii="Times New Roman" w:eastAsia="Times New Roman" w:hAnsi="Times New Roman" w:cs="Times New Roman"/>
                            <w:sz w:val="20"/>
                            <w:szCs w:val="20"/>
                            <w:lang w:eastAsia="en-GB"/>
                            <w14:ligatures w14:val="none"/>
                          </w:rPr>
                        </w:pPr>
                      </w:p>
                    </w:tc>
                  </w:tr>
                </w:tbl>
                <w:p w14:paraId="0A29B2AE" w14:textId="77777777" w:rsidR="00C7494F" w:rsidRDefault="00C7494F">
                  <w:pPr>
                    <w:rPr>
                      <w:rFonts w:ascii="Times New Roman" w:eastAsia="Times New Roman" w:hAnsi="Times New Roman" w:cs="Times New Roman"/>
                      <w:sz w:val="20"/>
                      <w:szCs w:val="20"/>
                      <w:lang w:eastAsia="en-GB"/>
                      <w14:ligatures w14:val="none"/>
                    </w:rPr>
                  </w:pPr>
                </w:p>
              </w:tc>
            </w:tr>
          </w:tbl>
          <w:p w14:paraId="4C5D2F60" w14:textId="77777777" w:rsidR="00C7494F" w:rsidRDefault="00C7494F">
            <w:pPr>
              <w:rPr>
                <w:rFonts w:ascii="Times New Roman" w:eastAsia="Times New Roman" w:hAnsi="Times New Roman" w:cs="Times New Roman"/>
                <w:sz w:val="20"/>
                <w:szCs w:val="20"/>
                <w:lang w:eastAsia="en-GB"/>
                <w14:ligatures w14:val="none"/>
              </w:rPr>
            </w:pPr>
          </w:p>
        </w:tc>
      </w:tr>
      <w:bookmarkEnd w:id="0"/>
    </w:tbl>
    <w:p w14:paraId="4FEBFB7F" w14:textId="77777777" w:rsidR="00C7494F" w:rsidRDefault="00C7494F" w:rsidP="00C7494F">
      <w:pPr>
        <w:rPr>
          <w:rFonts w:eastAsia="Times New Roman"/>
          <w:lang w:eastAsia="en-GB"/>
          <w14:ligatures w14:val="none"/>
        </w:rPr>
      </w:pPr>
    </w:p>
    <w:p w14:paraId="13154D19" w14:textId="77777777" w:rsidR="006875D8" w:rsidRDefault="006875D8"/>
    <w:sectPr w:rsidR="006875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emialcxesan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4F"/>
    <w:rsid w:val="006875D8"/>
    <w:rsid w:val="00C74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3FD76"/>
  <w15:chartTrackingRefBased/>
  <w15:docId w15:val="{70B14F5D-E969-4B76-8D02-CF29CAED1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94F"/>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49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964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tel:80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Words>
  <Characters>1023</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Clare</dc:creator>
  <cp:keywords/>
  <dc:description/>
  <cp:lastModifiedBy>Martin, Clare</cp:lastModifiedBy>
  <cp:revision>1</cp:revision>
  <dcterms:created xsi:type="dcterms:W3CDTF">2023-10-03T08:46:00Z</dcterms:created>
  <dcterms:modified xsi:type="dcterms:W3CDTF">2023-10-03T08:46:00Z</dcterms:modified>
</cp:coreProperties>
</file>