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E9BCF" w14:textId="77777777" w:rsidR="00D22271" w:rsidRPr="00D22271" w:rsidRDefault="00D22271" w:rsidP="00D22271">
      <w:pPr>
        <w:rPr>
          <w:rFonts w:ascii="Arial" w:eastAsia="Times New Roman" w:hAnsi="Arial" w:cs="Arial"/>
          <w:lang w:val="en-US"/>
        </w:rPr>
      </w:pPr>
      <w:bookmarkStart w:id="0" w:name="_MailOriginal"/>
      <w:r w:rsidRPr="00D22271">
        <w:rPr>
          <w:rFonts w:ascii="Arial" w:eastAsia="Times New Roman" w:hAnsi="Arial" w:cs="Arial"/>
          <w:b/>
          <w:bCs/>
          <w:lang w:val="en-US"/>
        </w:rPr>
        <w:t>From:</w:t>
      </w:r>
      <w:r w:rsidRPr="00D22271">
        <w:rPr>
          <w:rFonts w:ascii="Arial" w:eastAsia="Times New Roman" w:hAnsi="Arial" w:cs="Arial"/>
          <w:lang w:val="en-US"/>
        </w:rPr>
        <w:t xml:space="preserve"> Scott, Neil &lt;Neil.Scott@eastleigh.gov.uk&gt; </w:t>
      </w:r>
      <w:r w:rsidRPr="00D22271">
        <w:rPr>
          <w:rFonts w:ascii="Arial" w:eastAsia="Times New Roman" w:hAnsi="Arial" w:cs="Arial"/>
          <w:lang w:val="en-US"/>
        </w:rPr>
        <w:br/>
      </w:r>
      <w:r w:rsidRPr="00D22271">
        <w:rPr>
          <w:rFonts w:ascii="Arial" w:eastAsia="Times New Roman" w:hAnsi="Arial" w:cs="Arial"/>
          <w:b/>
          <w:bCs/>
          <w:lang w:val="en-US"/>
        </w:rPr>
        <w:t>Sent:</w:t>
      </w:r>
      <w:r w:rsidRPr="00D22271">
        <w:rPr>
          <w:rFonts w:ascii="Arial" w:eastAsia="Times New Roman" w:hAnsi="Arial" w:cs="Arial"/>
          <w:lang w:val="en-US"/>
        </w:rPr>
        <w:t xml:space="preserve"> Tuesday, October 17, </w:t>
      </w:r>
      <w:proofErr w:type="gramStart"/>
      <w:r w:rsidRPr="00D22271">
        <w:rPr>
          <w:rFonts w:ascii="Arial" w:eastAsia="Times New Roman" w:hAnsi="Arial" w:cs="Arial"/>
          <w:lang w:val="en-US"/>
        </w:rPr>
        <w:t>2023</w:t>
      </w:r>
      <w:proofErr w:type="gramEnd"/>
      <w:r w:rsidRPr="00D22271">
        <w:rPr>
          <w:rFonts w:ascii="Arial" w:eastAsia="Times New Roman" w:hAnsi="Arial" w:cs="Arial"/>
          <w:lang w:val="en-US"/>
        </w:rPr>
        <w:t xml:space="preserve"> 1:26 PM</w:t>
      </w:r>
      <w:r w:rsidRPr="00D22271">
        <w:rPr>
          <w:rFonts w:ascii="Arial" w:eastAsia="Times New Roman" w:hAnsi="Arial" w:cs="Arial"/>
          <w:lang w:val="en-US"/>
        </w:rPr>
        <w:br/>
      </w:r>
      <w:r w:rsidRPr="00D22271">
        <w:rPr>
          <w:rFonts w:ascii="Arial" w:eastAsia="Times New Roman" w:hAnsi="Arial" w:cs="Arial"/>
          <w:b/>
          <w:bCs/>
          <w:lang w:val="en-US"/>
        </w:rPr>
        <w:t>To:</w:t>
      </w:r>
      <w:r w:rsidRPr="00D22271">
        <w:rPr>
          <w:rFonts w:ascii="Arial" w:eastAsia="Times New Roman" w:hAnsi="Arial" w:cs="Arial"/>
          <w:lang w:val="en-US"/>
        </w:rPr>
        <w:t xml:space="preserve"> Martin, Clare &lt;Clare.Martin@eastleigh.gov.uk&gt;</w:t>
      </w:r>
      <w:r w:rsidRPr="00D22271">
        <w:rPr>
          <w:rFonts w:ascii="Arial" w:eastAsia="Times New Roman" w:hAnsi="Arial" w:cs="Arial"/>
          <w:lang w:val="en-US"/>
        </w:rPr>
        <w:br/>
      </w:r>
      <w:r w:rsidRPr="00D22271">
        <w:rPr>
          <w:rFonts w:ascii="Arial" w:eastAsia="Times New Roman" w:hAnsi="Arial" w:cs="Arial"/>
          <w:b/>
          <w:bCs/>
          <w:lang w:val="en-US"/>
        </w:rPr>
        <w:t>Subject:</w:t>
      </w:r>
      <w:r w:rsidRPr="00D22271">
        <w:rPr>
          <w:rFonts w:ascii="Arial" w:eastAsia="Times New Roman" w:hAnsi="Arial" w:cs="Arial"/>
          <w:lang w:val="en-US"/>
        </w:rPr>
        <w:t xml:space="preserve"> Pollution comment - F/23/96022 25 HIGH STREET, BOTLEY: Construction of 1no. two </w:t>
      </w:r>
      <w:proofErr w:type="spellStart"/>
      <w:r w:rsidRPr="00D22271">
        <w:rPr>
          <w:rFonts w:ascii="Arial" w:eastAsia="Times New Roman" w:hAnsi="Arial" w:cs="Arial"/>
          <w:lang w:val="en-US"/>
        </w:rPr>
        <w:t>storey</w:t>
      </w:r>
      <w:proofErr w:type="spellEnd"/>
      <w:r w:rsidRPr="00D22271">
        <w:rPr>
          <w:rFonts w:ascii="Arial" w:eastAsia="Times New Roman" w:hAnsi="Arial" w:cs="Arial"/>
          <w:lang w:val="en-US"/>
        </w:rPr>
        <w:t xml:space="preserve"> detached dwelling and garage within rear garden</w:t>
      </w:r>
    </w:p>
    <w:p w14:paraId="7A9C3587" w14:textId="77777777" w:rsidR="00D22271" w:rsidRPr="00D22271" w:rsidRDefault="00D22271" w:rsidP="00D22271">
      <w:pPr>
        <w:rPr>
          <w:rFonts w:ascii="Arial" w:hAnsi="Arial" w:cs="Arial"/>
        </w:rPr>
      </w:pPr>
    </w:p>
    <w:p w14:paraId="55BE7A5F" w14:textId="77777777" w:rsidR="00D22271" w:rsidRPr="00D22271" w:rsidRDefault="00D22271" w:rsidP="00D22271">
      <w:pPr>
        <w:rPr>
          <w:rFonts w:ascii="Arial" w:hAnsi="Arial" w:cs="Arial"/>
          <w:lang w:eastAsia="en-US"/>
        </w:rPr>
      </w:pPr>
      <w:r w:rsidRPr="00D22271">
        <w:rPr>
          <w:rFonts w:ascii="Arial" w:hAnsi="Arial" w:cs="Arial"/>
          <w:lang w:eastAsia="en-US"/>
        </w:rPr>
        <w:t>Clare</w:t>
      </w:r>
    </w:p>
    <w:p w14:paraId="076971F2" w14:textId="77777777" w:rsidR="00D22271" w:rsidRPr="00D22271" w:rsidRDefault="00D22271" w:rsidP="00D22271">
      <w:pPr>
        <w:rPr>
          <w:rFonts w:ascii="Arial" w:hAnsi="Arial" w:cs="Arial"/>
          <w:lang w:eastAsia="en-US"/>
        </w:rPr>
      </w:pPr>
    </w:p>
    <w:p w14:paraId="734505D0" w14:textId="77777777" w:rsidR="00D22271" w:rsidRPr="00D22271" w:rsidRDefault="00D22271" w:rsidP="00D22271">
      <w:pPr>
        <w:rPr>
          <w:rFonts w:ascii="Arial" w:hAnsi="Arial" w:cs="Arial"/>
          <w:lang w:eastAsia="en-US"/>
        </w:rPr>
      </w:pPr>
      <w:r w:rsidRPr="00D22271">
        <w:rPr>
          <w:rFonts w:ascii="Arial" w:hAnsi="Arial" w:cs="Arial"/>
          <w:lang w:eastAsia="en-US"/>
        </w:rPr>
        <w:t>Thank you for consulting us on the above application, with respect to air and noise pollution we have the following comments (any comments on land contamination will be forwarded separately):</w:t>
      </w:r>
    </w:p>
    <w:p w14:paraId="39FCDF8B" w14:textId="77777777" w:rsidR="00D22271" w:rsidRPr="00D22271" w:rsidRDefault="00D22271" w:rsidP="00D22271">
      <w:pPr>
        <w:rPr>
          <w:rFonts w:ascii="Arial" w:hAnsi="Arial" w:cs="Arial"/>
          <w:lang w:eastAsia="en-US"/>
        </w:rPr>
      </w:pPr>
    </w:p>
    <w:p w14:paraId="3518AF63" w14:textId="77777777" w:rsidR="00D22271" w:rsidRPr="00D22271" w:rsidRDefault="00D22271" w:rsidP="00D22271">
      <w:pPr>
        <w:rPr>
          <w:rFonts w:ascii="Arial" w:hAnsi="Arial" w:cs="Arial"/>
          <w:u w:val="single"/>
          <w:lang w:eastAsia="en-US"/>
        </w:rPr>
      </w:pPr>
      <w:r w:rsidRPr="00D22271">
        <w:rPr>
          <w:rFonts w:ascii="Arial" w:hAnsi="Arial" w:cs="Arial"/>
          <w:u w:val="single"/>
          <w:lang w:eastAsia="en-US"/>
        </w:rPr>
        <w:t>Noise:</w:t>
      </w:r>
    </w:p>
    <w:p w14:paraId="0F0D4548" w14:textId="77777777" w:rsidR="00D22271" w:rsidRPr="00D22271" w:rsidRDefault="00D22271" w:rsidP="00D22271">
      <w:pPr>
        <w:rPr>
          <w:rFonts w:ascii="Arial" w:hAnsi="Arial" w:cs="Arial"/>
          <w:lang w:eastAsia="en-US"/>
        </w:rPr>
      </w:pPr>
      <w:r w:rsidRPr="00D22271">
        <w:rPr>
          <w:rFonts w:ascii="Arial" w:hAnsi="Arial" w:cs="Arial"/>
          <w:lang w:eastAsia="en-US"/>
        </w:rPr>
        <w:t xml:space="preserve">The proposed dwelling is located off Botley High Street, which is a well trafficked through route, and adjacent to commercial uses, tyre repair and MOT workshop with vehicle parking, which have the potential to impact the development. In this respect the application is supported by a Noise Impact Assessment report, by AIRTIGHT &amp; NOISECHECK LIMITED, Job No. 1446, dated 23.5.2023. The report advises that the development can proceed on the basis that the proposed noise mitigation measures are implemented and that on this basis there is </w:t>
      </w:r>
      <w:r w:rsidRPr="00D22271">
        <w:rPr>
          <w:rFonts w:ascii="Arial" w:hAnsi="Arial" w:cs="Arial"/>
          <w:i/>
          <w:iCs/>
          <w:lang w:eastAsia="en-US"/>
        </w:rPr>
        <w:t>‘…no reason to suggest that the future residents of the proposed residential development will be adversely affected...</w:t>
      </w:r>
      <w:r w:rsidRPr="00D22271">
        <w:rPr>
          <w:rFonts w:ascii="Arial" w:hAnsi="Arial" w:cs="Arial"/>
          <w:lang w:eastAsia="en-US"/>
        </w:rPr>
        <w:t xml:space="preserve">’. </w:t>
      </w:r>
    </w:p>
    <w:p w14:paraId="0B27863E" w14:textId="77777777" w:rsidR="00D22271" w:rsidRPr="00D22271" w:rsidRDefault="00D22271" w:rsidP="00D22271">
      <w:pPr>
        <w:rPr>
          <w:rFonts w:ascii="Arial" w:hAnsi="Arial" w:cs="Arial"/>
          <w:lang w:eastAsia="en-US"/>
        </w:rPr>
      </w:pPr>
    </w:p>
    <w:p w14:paraId="0655BD03" w14:textId="77777777" w:rsidR="00D22271" w:rsidRPr="00D22271" w:rsidRDefault="00D22271" w:rsidP="00D22271">
      <w:pPr>
        <w:rPr>
          <w:rFonts w:ascii="Arial" w:hAnsi="Arial" w:cs="Arial"/>
          <w:lang w:eastAsia="en-US"/>
        </w:rPr>
      </w:pPr>
      <w:r w:rsidRPr="00D22271">
        <w:rPr>
          <w:rFonts w:ascii="Arial" w:hAnsi="Arial" w:cs="Arial"/>
          <w:lang w:eastAsia="en-US"/>
        </w:rPr>
        <w:t>Whilst we do not disagree with this conclusion in respect of road traffic noise, we have concerns regarding the suitability of the assessment of the adjacent commercial noise sources. Typically, the assessment of commercial noise impacts in such situations as this is by reference to British Standard BS4142 (</w:t>
      </w:r>
      <w:r w:rsidRPr="00D22271">
        <w:rPr>
          <w:rFonts w:ascii="Arial" w:hAnsi="Arial" w:cs="Arial"/>
          <w:u w:val="single"/>
          <w:lang w:eastAsia="en-US"/>
        </w:rPr>
        <w:t>BS 4142:2014+A1:2019 Methods for rating and assessing industrial and commercial sound</w:t>
      </w:r>
      <w:r w:rsidRPr="00D22271">
        <w:rPr>
          <w:rFonts w:ascii="Arial" w:hAnsi="Arial" w:cs="Arial"/>
          <w:lang w:eastAsia="en-US"/>
        </w:rPr>
        <w:t xml:space="preserve">). The report makes only a passing reference to the adjacent commercial use and a detailed assessment has not been included. The assessment should also consider the permitted operational hours on the adjacent land, as well as the other uses which could legitimately operate from the neighbouring land within the existing use class / permission. The report also appears to suggest that the property will not have noise sensitive rooms on the eastern façade however the plans show bedrooms overlooking the commercial use. </w:t>
      </w:r>
    </w:p>
    <w:p w14:paraId="2B847E0E" w14:textId="77777777" w:rsidR="00D22271" w:rsidRPr="00D22271" w:rsidRDefault="00D22271" w:rsidP="00D22271">
      <w:pPr>
        <w:rPr>
          <w:rFonts w:ascii="Arial" w:hAnsi="Arial" w:cs="Arial"/>
          <w:lang w:eastAsia="en-US"/>
        </w:rPr>
      </w:pPr>
    </w:p>
    <w:p w14:paraId="14E4B5A2" w14:textId="77777777" w:rsidR="00D22271" w:rsidRPr="00D22271" w:rsidRDefault="00D22271" w:rsidP="00D22271">
      <w:pPr>
        <w:rPr>
          <w:rFonts w:ascii="Arial" w:hAnsi="Arial" w:cs="Arial"/>
          <w:lang w:eastAsia="en-US"/>
        </w:rPr>
      </w:pPr>
      <w:r w:rsidRPr="00D22271">
        <w:rPr>
          <w:rFonts w:ascii="Arial" w:hAnsi="Arial" w:cs="Arial"/>
          <w:lang w:eastAsia="en-US"/>
        </w:rPr>
        <w:t>In terms of the acoustic glazing specified we are not clear whether free field or façade levels have been used in calculations, however, until the matter of the noise assessment of the commercial uses has been addressed the matter is moot. Reference is also made to having optimised the layout of the development site with respect to noise impacts, however the dwelling is located with two sides adjacent to the commercial land. From the information provided it is not apparent how this optimises the layout in acoustic design terms, where frequently the approach is to separate noise making and noise sensitive uses.</w:t>
      </w:r>
    </w:p>
    <w:p w14:paraId="2518B376" w14:textId="77777777" w:rsidR="00D22271" w:rsidRPr="00D22271" w:rsidRDefault="00D22271" w:rsidP="00D22271">
      <w:pPr>
        <w:rPr>
          <w:rFonts w:ascii="Arial" w:hAnsi="Arial" w:cs="Arial"/>
          <w:lang w:eastAsia="en-US"/>
        </w:rPr>
      </w:pPr>
    </w:p>
    <w:p w14:paraId="3FA984C4" w14:textId="77777777" w:rsidR="00D22271" w:rsidRPr="00D22271" w:rsidRDefault="00D22271" w:rsidP="00D22271">
      <w:pPr>
        <w:rPr>
          <w:rFonts w:ascii="Arial" w:hAnsi="Arial" w:cs="Arial"/>
          <w:u w:val="single"/>
          <w:lang w:eastAsia="en-US"/>
        </w:rPr>
      </w:pPr>
      <w:r w:rsidRPr="00D22271">
        <w:rPr>
          <w:rFonts w:ascii="Arial" w:hAnsi="Arial" w:cs="Arial"/>
          <w:u w:val="single"/>
          <w:lang w:eastAsia="en-US"/>
        </w:rPr>
        <w:t xml:space="preserve">Air Pollution: </w:t>
      </w:r>
    </w:p>
    <w:p w14:paraId="6557374E" w14:textId="77777777" w:rsidR="00D22271" w:rsidRPr="00D22271" w:rsidRDefault="00D22271" w:rsidP="00D22271">
      <w:pPr>
        <w:rPr>
          <w:rFonts w:ascii="Arial" w:hAnsi="Arial" w:cs="Arial"/>
          <w:lang w:eastAsia="en-US"/>
        </w:rPr>
      </w:pPr>
      <w:r w:rsidRPr="00D22271">
        <w:rPr>
          <w:rFonts w:ascii="Arial" w:hAnsi="Arial" w:cs="Arial"/>
          <w:lang w:eastAsia="en-US"/>
        </w:rPr>
        <w:t>The development would increase the number of vehicles traveling along the Botley High Street, Air Quality Management Area, on this basis we would recommend that provision is made on the development to facilitate electric vehicle charging.</w:t>
      </w:r>
    </w:p>
    <w:p w14:paraId="5DF19EF3" w14:textId="77777777" w:rsidR="00D22271" w:rsidRPr="00D22271" w:rsidRDefault="00D22271" w:rsidP="00D22271">
      <w:pPr>
        <w:rPr>
          <w:rFonts w:ascii="Arial" w:hAnsi="Arial" w:cs="Arial"/>
          <w:lang w:eastAsia="en-US"/>
        </w:rPr>
      </w:pPr>
    </w:p>
    <w:p w14:paraId="196BB489" w14:textId="77777777" w:rsidR="00D22271" w:rsidRPr="00D22271" w:rsidRDefault="00D22271" w:rsidP="00D22271">
      <w:pPr>
        <w:rPr>
          <w:rFonts w:ascii="Arial" w:hAnsi="Arial" w:cs="Arial"/>
          <w:lang w:eastAsia="en-US"/>
        </w:rPr>
      </w:pPr>
      <w:r w:rsidRPr="00D22271">
        <w:rPr>
          <w:rFonts w:ascii="Arial" w:hAnsi="Arial" w:cs="Arial"/>
          <w:lang w:eastAsia="en-US"/>
        </w:rPr>
        <w:t>With respect to the neighbouring commercial use information is not provided on the potential or likelihood of odour, smoke or other emissions to air impacting the development.</w:t>
      </w:r>
    </w:p>
    <w:p w14:paraId="53F9A098" w14:textId="77777777" w:rsidR="00D22271" w:rsidRPr="00D22271" w:rsidRDefault="00D22271" w:rsidP="00D22271">
      <w:pPr>
        <w:rPr>
          <w:rFonts w:ascii="Arial" w:hAnsi="Arial" w:cs="Arial"/>
          <w:lang w:eastAsia="en-US"/>
        </w:rPr>
      </w:pPr>
    </w:p>
    <w:p w14:paraId="2A92C33B" w14:textId="77777777" w:rsidR="00D22271" w:rsidRPr="00D22271" w:rsidRDefault="00D22271" w:rsidP="00D22271">
      <w:pPr>
        <w:rPr>
          <w:rFonts w:ascii="Arial" w:hAnsi="Arial" w:cs="Arial"/>
          <w:lang w:eastAsia="en-US"/>
        </w:rPr>
      </w:pPr>
      <w:r w:rsidRPr="00D22271">
        <w:rPr>
          <w:rFonts w:ascii="Arial" w:hAnsi="Arial" w:cs="Arial"/>
          <w:lang w:eastAsia="en-US"/>
        </w:rPr>
        <w:t>During development there is potential for the construction works to impact on nearby dwellings, we would therefore advise that conditions are applied with respect to: hours of work, no burning on site, and appropriate measures to be taken to manage noise and dust impacts.</w:t>
      </w:r>
    </w:p>
    <w:p w14:paraId="5B588A5F" w14:textId="77777777" w:rsidR="00D22271" w:rsidRPr="00D22271" w:rsidRDefault="00D22271" w:rsidP="00D22271">
      <w:pPr>
        <w:rPr>
          <w:rFonts w:ascii="Arial" w:hAnsi="Arial" w:cs="Arial"/>
          <w:lang w:eastAsia="en-US"/>
        </w:rPr>
      </w:pPr>
    </w:p>
    <w:p w14:paraId="6EC1337A" w14:textId="77777777" w:rsidR="00D22271" w:rsidRPr="00D22271" w:rsidRDefault="00D22271" w:rsidP="00D22271">
      <w:pPr>
        <w:rPr>
          <w:rFonts w:ascii="Arial" w:hAnsi="Arial" w:cs="Arial"/>
          <w:u w:val="single"/>
          <w:lang w:eastAsia="en-US"/>
        </w:rPr>
      </w:pPr>
      <w:r w:rsidRPr="00D22271">
        <w:rPr>
          <w:rFonts w:ascii="Arial" w:hAnsi="Arial" w:cs="Arial"/>
          <w:u w:val="single"/>
          <w:lang w:eastAsia="en-US"/>
        </w:rPr>
        <w:lastRenderedPageBreak/>
        <w:t>Land Contamination:</w:t>
      </w:r>
    </w:p>
    <w:p w14:paraId="04E0CEC7" w14:textId="77777777" w:rsidR="00D22271" w:rsidRPr="00D22271" w:rsidRDefault="00D22271" w:rsidP="00D22271">
      <w:pPr>
        <w:rPr>
          <w:rFonts w:ascii="Arial" w:hAnsi="Arial" w:cs="Arial"/>
          <w:lang w:eastAsia="en-US"/>
        </w:rPr>
      </w:pPr>
      <w:r w:rsidRPr="00D22271">
        <w:rPr>
          <w:rFonts w:ascii="Arial" w:hAnsi="Arial" w:cs="Arial"/>
          <w:lang w:eastAsia="en-US"/>
        </w:rPr>
        <w:t>Advice will be provided separately.</w:t>
      </w:r>
    </w:p>
    <w:p w14:paraId="3F695AB8" w14:textId="77777777" w:rsidR="00D22271" w:rsidRPr="00D22271" w:rsidRDefault="00D22271" w:rsidP="00D22271">
      <w:pPr>
        <w:rPr>
          <w:rFonts w:ascii="Arial" w:hAnsi="Arial" w:cs="Arial"/>
          <w:lang w:eastAsia="en-US"/>
        </w:rPr>
      </w:pPr>
    </w:p>
    <w:p w14:paraId="47CA280C" w14:textId="77777777" w:rsidR="00D22271" w:rsidRPr="00D22271" w:rsidRDefault="00D22271" w:rsidP="00D22271">
      <w:pPr>
        <w:rPr>
          <w:rFonts w:ascii="Arial" w:hAnsi="Arial" w:cs="Arial"/>
          <w:lang w:eastAsia="en-US"/>
        </w:rPr>
      </w:pPr>
      <w:r w:rsidRPr="00D22271">
        <w:rPr>
          <w:rFonts w:ascii="Arial" w:hAnsi="Arial" w:cs="Arial"/>
          <w:lang w:eastAsia="en-US"/>
        </w:rPr>
        <w:t xml:space="preserve">At this </w:t>
      </w:r>
      <w:proofErr w:type="gramStart"/>
      <w:r w:rsidRPr="00D22271">
        <w:rPr>
          <w:rFonts w:ascii="Arial" w:hAnsi="Arial" w:cs="Arial"/>
          <w:lang w:eastAsia="en-US"/>
        </w:rPr>
        <w:t>time</w:t>
      </w:r>
      <w:proofErr w:type="gramEnd"/>
      <w:r w:rsidRPr="00D22271">
        <w:rPr>
          <w:rFonts w:ascii="Arial" w:hAnsi="Arial" w:cs="Arial"/>
          <w:lang w:eastAsia="en-US"/>
        </w:rPr>
        <w:t xml:space="preserve"> we do not support the application as insufficient has been provided to demonstrate that significant adverse noise impacts from adjacent commercial uses have avoided, and adverse impacts otherwise minimised.</w:t>
      </w:r>
    </w:p>
    <w:p w14:paraId="316F4115" w14:textId="77777777" w:rsidR="00D22271" w:rsidRPr="00D22271" w:rsidRDefault="00D22271" w:rsidP="00D22271">
      <w:pPr>
        <w:rPr>
          <w:rFonts w:ascii="Arial" w:hAnsi="Arial" w:cs="Arial"/>
          <w:lang w:eastAsia="en-US"/>
        </w:rPr>
      </w:pPr>
    </w:p>
    <w:p w14:paraId="14208B9D" w14:textId="77777777" w:rsidR="00D22271" w:rsidRPr="00D22271" w:rsidRDefault="00D22271" w:rsidP="00D22271">
      <w:pPr>
        <w:rPr>
          <w:rFonts w:ascii="Arial" w:hAnsi="Arial" w:cs="Arial"/>
          <w:lang w:eastAsia="en-US"/>
        </w:rPr>
      </w:pPr>
      <w:r w:rsidRPr="00D22271">
        <w:rPr>
          <w:rFonts w:ascii="Arial" w:hAnsi="Arial" w:cs="Arial"/>
          <w:lang w:eastAsia="en-US"/>
        </w:rPr>
        <w:t>Regards</w:t>
      </w:r>
    </w:p>
    <w:p w14:paraId="3F98B65D" w14:textId="77777777" w:rsidR="00D22271" w:rsidRPr="00D22271" w:rsidRDefault="00D22271" w:rsidP="00D22271">
      <w:pPr>
        <w:rPr>
          <w:rFonts w:ascii="Arial" w:hAnsi="Arial" w:cs="Arial"/>
          <w:lang w:eastAsia="en-US"/>
        </w:rPr>
      </w:pPr>
    </w:p>
    <w:p w14:paraId="6098EDB1" w14:textId="77777777" w:rsidR="00D22271" w:rsidRPr="00D22271" w:rsidRDefault="00D22271" w:rsidP="00D22271">
      <w:pPr>
        <w:rPr>
          <w:rFonts w:ascii="Arial" w:hAnsi="Arial" w:cs="Arial"/>
          <w:lang w:eastAsia="en-US"/>
        </w:rPr>
      </w:pPr>
      <w:r w:rsidRPr="00D22271">
        <w:rPr>
          <w:rFonts w:ascii="Arial" w:hAnsi="Arial" w:cs="Arial"/>
          <w:lang w:eastAsia="en-US"/>
        </w:rPr>
        <w:t xml:space="preserve">Neil </w:t>
      </w:r>
    </w:p>
    <w:p w14:paraId="65E38C52" w14:textId="77777777" w:rsidR="00D22271" w:rsidRPr="00D22271" w:rsidRDefault="00D22271" w:rsidP="00D22271">
      <w:pPr>
        <w:rPr>
          <w:rFonts w:ascii="Arial" w:hAnsi="Arial" w:cs="Arial"/>
          <w:lang w:eastAsia="en-US"/>
        </w:rPr>
      </w:pPr>
    </w:p>
    <w:p w14:paraId="658B0AA4" w14:textId="77777777" w:rsidR="00D22271" w:rsidRPr="00D22271" w:rsidRDefault="00D22271" w:rsidP="00D22271">
      <w:pPr>
        <w:rPr>
          <w:rFonts w:ascii="Arial" w:hAnsi="Arial" w:cs="Arial"/>
          <w:lang w:eastAsia="en-US"/>
        </w:rPr>
      </w:pPr>
    </w:p>
    <w:p w14:paraId="22242227" w14:textId="77777777" w:rsidR="00D22271" w:rsidRPr="00D22271" w:rsidRDefault="00D22271" w:rsidP="00D22271">
      <w:pPr>
        <w:rPr>
          <w:rFonts w:ascii="Arial" w:hAnsi="Arial" w:cs="Arial"/>
          <w:lang w:eastAsia="en-US"/>
        </w:rPr>
      </w:pPr>
    </w:p>
    <w:tbl>
      <w:tblPr>
        <w:tblW w:w="5000" w:type="pct"/>
        <w:tblCellSpacing w:w="0" w:type="dxa"/>
        <w:tblCellMar>
          <w:left w:w="0" w:type="dxa"/>
          <w:right w:w="0" w:type="dxa"/>
        </w:tblCellMar>
        <w:tblLook w:val="04A0" w:firstRow="1" w:lastRow="0" w:firstColumn="1" w:lastColumn="0" w:noHBand="0" w:noVBand="1"/>
      </w:tblPr>
      <w:tblGrid>
        <w:gridCol w:w="9026"/>
      </w:tblGrid>
      <w:tr w:rsidR="00D22271" w:rsidRPr="00D22271" w14:paraId="3D57DD73" w14:textId="77777777" w:rsidTr="00D22271">
        <w:trPr>
          <w:tblCellSpacing w:w="0" w:type="dxa"/>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5062"/>
            </w:tblGrid>
            <w:tr w:rsidR="00D22271" w:rsidRPr="00D22271" w14:paraId="4DA825AC" w14:textId="77777777">
              <w:trPr>
                <w:tblCellSpacing w:w="0" w:type="dxa"/>
              </w:trPr>
              <w:tc>
                <w:tcPr>
                  <w:tcW w:w="0" w:type="auto"/>
                  <w:tcMar>
                    <w:top w:w="330" w:type="dxa"/>
                    <w:left w:w="0" w:type="dxa"/>
                    <w:bottom w:w="40" w:type="dxa"/>
                    <w:right w:w="0" w:type="dxa"/>
                  </w:tcMar>
                  <w:hideMark/>
                </w:tcPr>
                <w:tbl>
                  <w:tblPr>
                    <w:tblW w:w="0" w:type="auto"/>
                    <w:tblCellSpacing w:w="0" w:type="dxa"/>
                    <w:tblCellMar>
                      <w:left w:w="0" w:type="dxa"/>
                      <w:right w:w="0" w:type="dxa"/>
                    </w:tblCellMar>
                    <w:tblLook w:val="04A0" w:firstRow="1" w:lastRow="0" w:firstColumn="1" w:lastColumn="0" w:noHBand="0" w:noVBand="1"/>
                  </w:tblPr>
                  <w:tblGrid>
                    <w:gridCol w:w="465"/>
                    <w:gridCol w:w="550"/>
                  </w:tblGrid>
                  <w:tr w:rsidR="00D22271" w:rsidRPr="00D22271" w14:paraId="1EA47362" w14:textId="77777777">
                    <w:trPr>
                      <w:tblCellSpacing w:w="0" w:type="dxa"/>
                    </w:trPr>
                    <w:tc>
                      <w:tcPr>
                        <w:tcW w:w="0" w:type="auto"/>
                        <w:hideMark/>
                      </w:tcPr>
                      <w:p w14:paraId="5F3EED36" w14:textId="77777777" w:rsidR="00D22271" w:rsidRPr="00D22271" w:rsidRDefault="00D22271">
                        <w:pPr>
                          <w:rPr>
                            <w:rFonts w:ascii="Arial" w:eastAsia="Times New Roman" w:hAnsi="Arial" w:cs="Arial"/>
                            <w:b/>
                            <w:bCs/>
                            <w:color w:val="000001"/>
                          </w:rPr>
                        </w:pPr>
                        <w:r w:rsidRPr="00D22271">
                          <w:rPr>
                            <w:rFonts w:ascii="Arial" w:eastAsia="Times New Roman" w:hAnsi="Arial" w:cs="Arial"/>
                            <w:b/>
                            <w:bCs/>
                            <w:color w:val="000001"/>
                          </w:rPr>
                          <w:t>Neil </w:t>
                        </w:r>
                      </w:p>
                    </w:tc>
                    <w:tc>
                      <w:tcPr>
                        <w:tcW w:w="0" w:type="auto"/>
                        <w:hideMark/>
                      </w:tcPr>
                      <w:p w14:paraId="0C1F0F8E" w14:textId="77777777" w:rsidR="00D22271" w:rsidRPr="00D22271" w:rsidRDefault="00D22271">
                        <w:pPr>
                          <w:rPr>
                            <w:rFonts w:ascii="Arial" w:eastAsia="Times New Roman" w:hAnsi="Arial" w:cs="Arial"/>
                            <w:b/>
                            <w:bCs/>
                            <w:color w:val="000001"/>
                          </w:rPr>
                        </w:pPr>
                        <w:r w:rsidRPr="00D22271">
                          <w:rPr>
                            <w:rFonts w:ascii="Arial" w:eastAsia="Times New Roman" w:hAnsi="Arial" w:cs="Arial"/>
                            <w:b/>
                            <w:bCs/>
                            <w:color w:val="000001"/>
                          </w:rPr>
                          <w:t>Scott</w:t>
                        </w:r>
                      </w:p>
                    </w:tc>
                  </w:tr>
                </w:tbl>
                <w:p w14:paraId="25EB444E" w14:textId="77777777" w:rsidR="00D22271" w:rsidRPr="00D22271" w:rsidRDefault="00D22271">
                  <w:pPr>
                    <w:rPr>
                      <w:rFonts w:ascii="Arial" w:eastAsia="Times New Roman" w:hAnsi="Arial" w:cs="Arial"/>
                      <w:sz w:val="20"/>
                      <w:szCs w:val="20"/>
                    </w:rPr>
                  </w:pPr>
                </w:p>
              </w:tc>
            </w:tr>
            <w:tr w:rsidR="00D22271" w:rsidRPr="00D22271" w14:paraId="6D7654F5" w14:textId="77777777">
              <w:trPr>
                <w:tblCellSpacing w:w="0" w:type="dxa"/>
              </w:trPr>
              <w:tc>
                <w:tcPr>
                  <w:tcW w:w="0" w:type="auto"/>
                  <w:tcMar>
                    <w:top w:w="0" w:type="dxa"/>
                    <w:left w:w="0" w:type="dxa"/>
                    <w:bottom w:w="40" w:type="dxa"/>
                    <w:right w:w="0" w:type="dxa"/>
                  </w:tcMar>
                  <w:hideMark/>
                </w:tcPr>
                <w:p w14:paraId="46BA204F" w14:textId="77777777" w:rsidR="00D22271" w:rsidRPr="00D22271" w:rsidRDefault="00D22271">
                  <w:pPr>
                    <w:rPr>
                      <w:rFonts w:ascii="Arial" w:eastAsia="Times New Roman" w:hAnsi="Arial" w:cs="Arial"/>
                      <w:b/>
                      <w:bCs/>
                      <w:color w:val="000001"/>
                    </w:rPr>
                  </w:pPr>
                  <w:r w:rsidRPr="00D22271">
                    <w:rPr>
                      <w:rFonts w:ascii="Arial" w:eastAsia="Times New Roman" w:hAnsi="Arial" w:cs="Arial"/>
                      <w:b/>
                      <w:bCs/>
                      <w:color w:val="000001"/>
                    </w:rPr>
                    <w:t>Senior Pollution Control Officer</w:t>
                  </w:r>
                </w:p>
              </w:tc>
            </w:tr>
            <w:tr w:rsidR="00D22271" w:rsidRPr="00D22271" w14:paraId="546012D9" w14:textId="77777777">
              <w:trPr>
                <w:tblCellSpacing w:w="0" w:type="dxa"/>
              </w:trPr>
              <w:tc>
                <w:tcPr>
                  <w:tcW w:w="0" w:type="auto"/>
                  <w:tcMar>
                    <w:top w:w="0" w:type="dxa"/>
                    <w:left w:w="0" w:type="dxa"/>
                    <w:bottom w:w="40" w:type="dxa"/>
                    <w:right w:w="0" w:type="dxa"/>
                  </w:tcMar>
                  <w:hideMark/>
                </w:tcPr>
                <w:p w14:paraId="6FA6282C" w14:textId="77777777" w:rsidR="00D22271" w:rsidRPr="00D22271" w:rsidRDefault="00D22271">
                  <w:pPr>
                    <w:rPr>
                      <w:rFonts w:ascii="Arial" w:eastAsia="Times New Roman" w:hAnsi="Arial" w:cs="Arial"/>
                      <w:color w:val="808080"/>
                    </w:rPr>
                  </w:pPr>
                  <w:r w:rsidRPr="00D22271">
                    <w:rPr>
                      <w:rFonts w:ascii="Arial" w:eastAsia="Times New Roman" w:hAnsi="Arial" w:cs="Arial"/>
                      <w:color w:val="808080"/>
                    </w:rPr>
                    <w:t>Service Delivery </w:t>
                  </w:r>
                  <w:r w:rsidRPr="00D22271">
                    <w:rPr>
                      <w:rFonts w:ascii="Arial" w:eastAsia="Times New Roman" w:hAnsi="Arial" w:cs="Arial"/>
                      <w:color w:val="808080"/>
                    </w:rPr>
                    <w:noBreakHyphen/>
                    <w:t> Specialist Services </w:t>
                  </w:r>
                  <w:r w:rsidRPr="00D22271">
                    <w:rPr>
                      <w:rFonts w:ascii="Arial" w:eastAsia="Times New Roman" w:hAnsi="Arial" w:cs="Arial"/>
                      <w:color w:val="808080"/>
                    </w:rPr>
                    <w:noBreakHyphen/>
                    <w:t> Environment</w:t>
                  </w:r>
                </w:p>
              </w:tc>
            </w:tr>
            <w:tr w:rsidR="00D22271" w:rsidRPr="00D22271" w14:paraId="5E70B900" w14:textId="77777777">
              <w:trPr>
                <w:tblCellSpacing w:w="0" w:type="dxa"/>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5062"/>
                  </w:tblGrid>
                  <w:tr w:rsidR="00D22271" w:rsidRPr="00D22271" w14:paraId="5E7CF8F7" w14:textId="77777777">
                    <w:trPr>
                      <w:tblCellSpacing w:w="0" w:type="dxa"/>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1028"/>
                        </w:tblGrid>
                        <w:tr w:rsidR="00D22271" w:rsidRPr="00D22271" w14:paraId="5223539D" w14:textId="77777777">
                          <w:trPr>
                            <w:tblCellSpacing w:w="0" w:type="dxa"/>
                          </w:trPr>
                          <w:tc>
                            <w:tcPr>
                              <w:tcW w:w="0" w:type="auto"/>
                              <w:tcMar>
                                <w:top w:w="0" w:type="dxa"/>
                                <w:left w:w="0" w:type="dxa"/>
                                <w:bottom w:w="40" w:type="dxa"/>
                                <w:right w:w="0" w:type="dxa"/>
                              </w:tcMar>
                              <w:hideMark/>
                            </w:tcPr>
                            <w:tbl>
                              <w:tblPr>
                                <w:tblW w:w="0" w:type="auto"/>
                                <w:tblCellSpacing w:w="0" w:type="dxa"/>
                                <w:tblCellMar>
                                  <w:left w:w="0" w:type="dxa"/>
                                  <w:right w:w="0" w:type="dxa"/>
                                </w:tblCellMar>
                                <w:tblLook w:val="04A0" w:firstRow="1" w:lastRow="0" w:firstColumn="1" w:lastColumn="0" w:noHBand="0" w:noVBand="1"/>
                              </w:tblPr>
                              <w:tblGrid>
                                <w:gridCol w:w="472"/>
                                <w:gridCol w:w="429"/>
                              </w:tblGrid>
                              <w:tr w:rsidR="00D22271" w:rsidRPr="00D22271" w14:paraId="7FFA0255" w14:textId="77777777">
                                <w:trPr>
                                  <w:tblCellSpacing w:w="0" w:type="dxa"/>
                                </w:trPr>
                                <w:tc>
                                  <w:tcPr>
                                    <w:tcW w:w="0" w:type="auto"/>
                                    <w:hideMark/>
                                  </w:tcPr>
                                  <w:p w14:paraId="04BFFA35" w14:textId="77777777" w:rsidR="00D22271" w:rsidRPr="00D22271" w:rsidRDefault="00D22271">
                                    <w:pPr>
                                      <w:rPr>
                                        <w:rFonts w:ascii="Arial" w:eastAsia="Times New Roman" w:hAnsi="Arial" w:cs="Arial"/>
                                        <w:b/>
                                        <w:bCs/>
                                        <w:color w:val="000001"/>
                                      </w:rPr>
                                    </w:pPr>
                                    <w:r w:rsidRPr="00D22271">
                                      <w:rPr>
                                        <w:rFonts w:ascii="Arial" w:eastAsia="Times New Roman" w:hAnsi="Arial" w:cs="Arial"/>
                                        <w:b/>
                                        <w:bCs/>
                                        <w:color w:val="000001"/>
                                      </w:rPr>
                                      <w:t>Ext.: </w:t>
                                    </w:r>
                                  </w:p>
                                </w:tc>
                                <w:tc>
                                  <w:tcPr>
                                    <w:tcW w:w="0" w:type="auto"/>
                                    <w:hideMark/>
                                  </w:tcPr>
                                  <w:p w14:paraId="53EE81E5" w14:textId="77777777" w:rsidR="00D22271" w:rsidRPr="00D22271" w:rsidRDefault="00D22271">
                                    <w:pPr>
                                      <w:rPr>
                                        <w:rFonts w:ascii="Arial" w:eastAsia="Times New Roman" w:hAnsi="Arial" w:cs="Arial"/>
                                        <w:b/>
                                        <w:bCs/>
                                        <w:color w:val="000001"/>
                                      </w:rPr>
                                    </w:pPr>
                                    <w:hyperlink r:id="rId4" w:tgtFrame="_blank" w:history="1">
                                      <w:r w:rsidRPr="00D22271">
                                        <w:rPr>
                                          <w:rStyle w:val="Hyperlink"/>
                                          <w:rFonts w:ascii="Arial" w:eastAsia="Times New Roman" w:hAnsi="Arial" w:cs="Arial"/>
                                          <w:b/>
                                          <w:bCs/>
                                          <w:color w:val="000001"/>
                                          <w:u w:val="none"/>
                                        </w:rPr>
                                        <w:t>8304</w:t>
                                      </w:r>
                                    </w:hyperlink>
                                  </w:p>
                                </w:tc>
                              </w:tr>
                            </w:tbl>
                            <w:p w14:paraId="35387668" w14:textId="77777777" w:rsidR="00D22271" w:rsidRPr="00D22271" w:rsidRDefault="00D22271">
                              <w:pPr>
                                <w:rPr>
                                  <w:rFonts w:ascii="Arial" w:eastAsia="Times New Roman" w:hAnsi="Arial" w:cs="Arial"/>
                                  <w:sz w:val="20"/>
                                  <w:szCs w:val="20"/>
                                </w:rPr>
                              </w:pPr>
                            </w:p>
                          </w:tc>
                        </w:tr>
                      </w:tbl>
                      <w:p w14:paraId="304B9417" w14:textId="77777777" w:rsidR="00D22271" w:rsidRPr="00D22271" w:rsidRDefault="00D22271">
                        <w:pPr>
                          <w:rPr>
                            <w:rFonts w:ascii="Arial" w:eastAsia="Times New Roman" w:hAnsi="Arial" w:cs="Arial"/>
                            <w:sz w:val="20"/>
                            <w:szCs w:val="20"/>
                          </w:rPr>
                        </w:pPr>
                      </w:p>
                    </w:tc>
                  </w:tr>
                  <w:tr w:rsidR="00D22271" w:rsidRPr="00D22271" w14:paraId="6104F406" w14:textId="77777777">
                    <w:trPr>
                      <w:tblCellSpacing w:w="0" w:type="dxa"/>
                    </w:trPr>
                    <w:tc>
                      <w:tcPr>
                        <w:tcW w:w="0" w:type="auto"/>
                        <w:hideMark/>
                      </w:tcPr>
                      <w:p w14:paraId="7B6807EC" w14:textId="77777777" w:rsidR="00D22271" w:rsidRPr="00D22271" w:rsidRDefault="00D22271">
                        <w:pPr>
                          <w:rPr>
                            <w:rFonts w:ascii="Arial" w:eastAsia="Times New Roman" w:hAnsi="Arial" w:cs="Arial"/>
                            <w:b/>
                            <w:bCs/>
                            <w:color w:val="000001"/>
                          </w:rPr>
                        </w:pPr>
                        <w:r w:rsidRPr="00D22271">
                          <w:rPr>
                            <w:rFonts w:ascii="Arial" w:eastAsia="Times New Roman" w:hAnsi="Arial" w:cs="Arial"/>
                            <w:b/>
                            <w:bCs/>
                            <w:color w:val="000001"/>
                          </w:rPr>
                          <w:t>Mobile: </w:t>
                        </w:r>
                        <w:hyperlink r:id="rId5" w:tgtFrame="_blank" w:history="1">
                          <w:r w:rsidRPr="00D22271">
                            <w:rPr>
                              <w:rStyle w:val="Hyperlink"/>
                              <w:rFonts w:ascii="Arial" w:eastAsia="Times New Roman" w:hAnsi="Arial" w:cs="Arial"/>
                              <w:b/>
                              <w:bCs/>
                              <w:color w:val="000001"/>
                              <w:u w:val="none"/>
                            </w:rPr>
                            <w:t>07467012360</w:t>
                          </w:r>
                        </w:hyperlink>
                      </w:p>
                    </w:tc>
                  </w:tr>
                </w:tbl>
                <w:p w14:paraId="16127DCC" w14:textId="77777777" w:rsidR="00D22271" w:rsidRPr="00D22271" w:rsidRDefault="00D22271">
                  <w:pPr>
                    <w:rPr>
                      <w:rFonts w:ascii="Arial" w:eastAsia="Times New Roman" w:hAnsi="Arial" w:cs="Arial"/>
                      <w:sz w:val="20"/>
                      <w:szCs w:val="20"/>
                    </w:rPr>
                  </w:pPr>
                </w:p>
              </w:tc>
            </w:tr>
          </w:tbl>
          <w:p w14:paraId="25761031" w14:textId="77777777" w:rsidR="00D22271" w:rsidRPr="00D22271" w:rsidRDefault="00D22271">
            <w:pPr>
              <w:rPr>
                <w:rFonts w:ascii="Arial" w:eastAsia="Times New Roman" w:hAnsi="Arial" w:cs="Arial"/>
                <w:sz w:val="20"/>
                <w:szCs w:val="20"/>
              </w:rPr>
            </w:pPr>
          </w:p>
        </w:tc>
      </w:tr>
      <w:tr w:rsidR="00D22271" w:rsidRPr="00D22271" w14:paraId="02E60A1C" w14:textId="77777777" w:rsidTr="00D22271">
        <w:trPr>
          <w:tblCellSpacing w:w="0" w:type="dxa"/>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9026"/>
            </w:tblGrid>
            <w:tr w:rsidR="00D22271" w:rsidRPr="00D22271" w14:paraId="57A62173" w14:textId="77777777">
              <w:trPr>
                <w:tblCellSpacing w:w="0" w:type="dxa"/>
              </w:trPr>
              <w:tc>
                <w:tcPr>
                  <w:tcW w:w="0" w:type="auto"/>
                  <w:tcMar>
                    <w:top w:w="100" w:type="dxa"/>
                    <w:left w:w="0" w:type="dxa"/>
                    <w:bottom w:w="100" w:type="dxa"/>
                    <w:right w:w="0" w:type="dxa"/>
                  </w:tcMar>
                  <w:hideMark/>
                </w:tcPr>
                <w:p w14:paraId="6ED760B6" w14:textId="3113F882" w:rsidR="00D22271" w:rsidRPr="00D22271" w:rsidRDefault="00D22271">
                  <w:pPr>
                    <w:rPr>
                      <w:rFonts w:ascii="Arial" w:eastAsia="Times New Roman" w:hAnsi="Arial" w:cs="Arial"/>
                      <w:sz w:val="2"/>
                      <w:szCs w:val="2"/>
                    </w:rPr>
                  </w:pPr>
                  <w:r w:rsidRPr="00D22271">
                    <w:rPr>
                      <w:rFonts w:ascii="Arial" w:eastAsia="Times New Roman" w:hAnsi="Arial" w:cs="Arial"/>
                      <w:noProof/>
                      <w:color w:val="0000FF"/>
                      <w:sz w:val="2"/>
                      <w:szCs w:val="2"/>
                    </w:rPr>
                    <w:drawing>
                      <wp:inline distT="0" distB="0" distL="0" distR="0" wp14:anchorId="50454BBD" wp14:editId="42A78E89">
                        <wp:extent cx="5731510" cy="802640"/>
                        <wp:effectExtent l="0" t="0" r="2540" b="0"/>
                        <wp:docPr id="1895314043" name="Picture 2" descr="Father Christmas at The Berry Theatre - Saturday 9 - Sunday 31 December 2023">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ther Christmas at The Berry Theatre - Saturday 9 - Sunday 31 December 2023">
                                  <a:hlinkClick r:id="rId6" tgtFrame="&quot;_blank&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802640"/>
                                </a:xfrm>
                                <a:prstGeom prst="rect">
                                  <a:avLst/>
                                </a:prstGeom>
                                <a:noFill/>
                                <a:ln>
                                  <a:noFill/>
                                </a:ln>
                              </pic:spPr>
                            </pic:pic>
                          </a:graphicData>
                        </a:graphic>
                      </wp:inline>
                    </w:drawing>
                  </w:r>
                </w:p>
              </w:tc>
            </w:tr>
          </w:tbl>
          <w:p w14:paraId="1B5E1205" w14:textId="77777777" w:rsidR="00D22271" w:rsidRPr="00D22271" w:rsidRDefault="00D22271">
            <w:pPr>
              <w:rPr>
                <w:rFonts w:ascii="Arial" w:eastAsia="Times New Roman" w:hAnsi="Arial" w:cs="Arial"/>
                <w:sz w:val="20"/>
                <w:szCs w:val="20"/>
              </w:rPr>
            </w:pPr>
          </w:p>
        </w:tc>
      </w:tr>
      <w:tr w:rsidR="00D22271" w:rsidRPr="00D22271" w14:paraId="03668712" w14:textId="77777777" w:rsidTr="00D22271">
        <w:trPr>
          <w:tblCellSpacing w:w="0" w:type="dxa"/>
        </w:trPr>
        <w:tc>
          <w:tcPr>
            <w:tcW w:w="0" w:type="auto"/>
            <w:hideMark/>
          </w:tcPr>
          <w:p w14:paraId="4E1E81CD" w14:textId="77777777" w:rsidR="00D22271" w:rsidRPr="00D22271" w:rsidRDefault="00D22271">
            <w:pPr>
              <w:rPr>
                <w:rFonts w:ascii="Arial" w:eastAsia="Times New Roman" w:hAnsi="Arial" w:cs="Arial"/>
                <w:color w:val="FDFDFD"/>
              </w:rPr>
            </w:pPr>
            <w:r w:rsidRPr="00D22271">
              <w:rPr>
                <w:rFonts w:ascii="Arial" w:eastAsia="Times New Roman" w:hAnsi="Arial" w:cs="Arial"/>
                <w:color w:val="FDFDFD"/>
              </w:rPr>
              <w:t>Banner </w:t>
            </w:r>
            <w:proofErr w:type="spellStart"/>
            <w:r w:rsidRPr="00D22271">
              <w:rPr>
                <w:rFonts w:ascii="Arial" w:eastAsia="Times New Roman" w:hAnsi="Arial" w:cs="Arial"/>
                <w:color w:val="FDFDFD"/>
              </w:rPr>
              <w:t>springclean</w:t>
            </w:r>
            <w:proofErr w:type="spellEnd"/>
            <w:r w:rsidRPr="00D22271">
              <w:rPr>
                <w:rFonts w:ascii="Arial" w:eastAsia="Times New Roman" w:hAnsi="Arial" w:cs="Arial"/>
                <w:color w:val="FFFFFF"/>
                <w:sz w:val="2"/>
                <w:szCs w:val="2"/>
              </w:rPr>
              <w:t>​</w:t>
            </w:r>
          </w:p>
        </w:tc>
      </w:tr>
    </w:tbl>
    <w:p w14:paraId="0F586FBF" w14:textId="77777777" w:rsidR="00D22271" w:rsidRPr="00D22271" w:rsidRDefault="00D22271" w:rsidP="00D22271">
      <w:pPr>
        <w:outlineLvl w:val="0"/>
        <w:rPr>
          <w:rFonts w:ascii="Arial" w:hAnsi="Arial" w:cs="Arial"/>
          <w:lang w:val="en-US"/>
        </w:rPr>
      </w:pPr>
      <w:r w:rsidRPr="00D22271">
        <w:rPr>
          <w:rFonts w:ascii="Arial" w:hAnsi="Arial" w:cs="Arial"/>
          <w:b/>
          <w:bCs/>
          <w:lang w:val="en-US"/>
        </w:rPr>
        <w:t>From:</w:t>
      </w:r>
      <w:r w:rsidRPr="00D22271">
        <w:rPr>
          <w:rFonts w:ascii="Arial" w:hAnsi="Arial" w:cs="Arial"/>
          <w:lang w:val="en-US"/>
        </w:rPr>
        <w:t xml:space="preserve"> Planning (Eastleigh Borough Council) &lt;</w:t>
      </w:r>
      <w:hyperlink r:id="rId8" w:history="1">
        <w:r w:rsidRPr="00D22271">
          <w:rPr>
            <w:rStyle w:val="Hyperlink"/>
            <w:rFonts w:ascii="Arial" w:hAnsi="Arial" w:cs="Arial"/>
            <w:lang w:val="en-US"/>
          </w:rPr>
          <w:t>planning@eastleigh.gov.uk</w:t>
        </w:r>
      </w:hyperlink>
      <w:r w:rsidRPr="00D22271">
        <w:rPr>
          <w:rFonts w:ascii="Arial" w:hAnsi="Arial" w:cs="Arial"/>
          <w:lang w:val="en-US"/>
        </w:rPr>
        <w:t xml:space="preserve">&gt; </w:t>
      </w:r>
      <w:r w:rsidRPr="00D22271">
        <w:rPr>
          <w:rFonts w:ascii="Arial" w:hAnsi="Arial" w:cs="Arial"/>
          <w:lang w:val="en-US"/>
        </w:rPr>
        <w:br/>
      </w:r>
      <w:r w:rsidRPr="00D22271">
        <w:rPr>
          <w:rFonts w:ascii="Arial" w:hAnsi="Arial" w:cs="Arial"/>
          <w:b/>
          <w:bCs/>
          <w:lang w:val="en-US"/>
        </w:rPr>
        <w:t>Sent:</w:t>
      </w:r>
      <w:r w:rsidRPr="00D22271">
        <w:rPr>
          <w:rFonts w:ascii="Arial" w:hAnsi="Arial" w:cs="Arial"/>
          <w:lang w:val="en-US"/>
        </w:rPr>
        <w:t xml:space="preserve"> Tuesday, September 19, 2023 3:40 PM</w:t>
      </w:r>
      <w:r w:rsidRPr="00D22271">
        <w:rPr>
          <w:rFonts w:ascii="Arial" w:hAnsi="Arial" w:cs="Arial"/>
          <w:lang w:val="en-US"/>
        </w:rPr>
        <w:br/>
      </w:r>
      <w:r w:rsidRPr="00D22271">
        <w:rPr>
          <w:rFonts w:ascii="Arial" w:hAnsi="Arial" w:cs="Arial"/>
          <w:b/>
          <w:bCs/>
          <w:lang w:val="en-US"/>
        </w:rPr>
        <w:t>To:</w:t>
      </w:r>
      <w:r w:rsidRPr="00D22271">
        <w:rPr>
          <w:rFonts w:ascii="Arial" w:hAnsi="Arial" w:cs="Arial"/>
          <w:lang w:val="en-US"/>
        </w:rPr>
        <w:t xml:space="preserve"> </w:t>
      </w:r>
      <w:proofErr w:type="spellStart"/>
      <w:r w:rsidRPr="00D22271">
        <w:rPr>
          <w:rFonts w:ascii="Arial" w:hAnsi="Arial" w:cs="Arial"/>
          <w:lang w:val="en-US"/>
        </w:rPr>
        <w:t>Pollution.CMO</w:t>
      </w:r>
      <w:proofErr w:type="spellEnd"/>
      <w:r w:rsidRPr="00D22271">
        <w:rPr>
          <w:rFonts w:ascii="Arial" w:hAnsi="Arial" w:cs="Arial"/>
          <w:lang w:val="en-US"/>
        </w:rPr>
        <w:t xml:space="preserve"> &lt;</w:t>
      </w:r>
      <w:hyperlink r:id="rId9" w:history="1">
        <w:r w:rsidRPr="00D22271">
          <w:rPr>
            <w:rStyle w:val="Hyperlink"/>
            <w:rFonts w:ascii="Arial" w:hAnsi="Arial" w:cs="Arial"/>
            <w:lang w:val="en-US"/>
          </w:rPr>
          <w:t>Pollution.CMO@eastleigh.gov.uk</w:t>
        </w:r>
      </w:hyperlink>
      <w:r w:rsidRPr="00D22271">
        <w:rPr>
          <w:rFonts w:ascii="Arial" w:hAnsi="Arial" w:cs="Arial"/>
          <w:lang w:val="en-US"/>
        </w:rPr>
        <w:t>&gt;</w:t>
      </w:r>
      <w:r w:rsidRPr="00D22271">
        <w:rPr>
          <w:rFonts w:ascii="Arial" w:hAnsi="Arial" w:cs="Arial"/>
          <w:lang w:val="en-US"/>
        </w:rPr>
        <w:br/>
      </w:r>
      <w:r w:rsidRPr="00D22271">
        <w:rPr>
          <w:rFonts w:ascii="Arial" w:hAnsi="Arial" w:cs="Arial"/>
          <w:b/>
          <w:bCs/>
          <w:lang w:val="en-US"/>
        </w:rPr>
        <w:t>Subject:</w:t>
      </w:r>
      <w:r w:rsidRPr="00D22271">
        <w:rPr>
          <w:rFonts w:ascii="Arial" w:hAnsi="Arial" w:cs="Arial"/>
          <w:lang w:val="en-US"/>
        </w:rPr>
        <w:t xml:space="preserve"> Planning App Consultation Request Internal F/23/96022</w:t>
      </w:r>
    </w:p>
    <w:p w14:paraId="4EC39A53" w14:textId="77777777" w:rsidR="00D22271" w:rsidRPr="00D22271" w:rsidRDefault="00D22271" w:rsidP="00D22271">
      <w:pPr>
        <w:rPr>
          <w:rFonts w:ascii="Arial" w:hAnsi="Arial" w:cs="Arial"/>
        </w:rPr>
      </w:pPr>
    </w:p>
    <w:p w14:paraId="410434E0" w14:textId="1107330B" w:rsidR="00D22271" w:rsidRPr="00D22271" w:rsidRDefault="00D22271" w:rsidP="00D22271">
      <w:pPr>
        <w:rPr>
          <w:rFonts w:ascii="Arial" w:hAnsi="Arial" w:cs="Arial"/>
        </w:rPr>
      </w:pPr>
      <w:r w:rsidRPr="00D22271">
        <w:rPr>
          <w:rFonts w:ascii="Arial" w:hAnsi="Arial" w:cs="Arial"/>
          <w:b/>
          <w:bCs/>
          <w:sz w:val="17"/>
          <w:szCs w:val="17"/>
        </w:rPr>
        <w:t>Application No:</w:t>
      </w:r>
      <w:r w:rsidRPr="00D22271">
        <w:rPr>
          <w:rFonts w:ascii="Arial" w:hAnsi="Arial" w:cs="Arial"/>
          <w:sz w:val="17"/>
          <w:szCs w:val="17"/>
        </w:rPr>
        <w:t> F/23/96022</w:t>
      </w:r>
      <w:r w:rsidRPr="00D22271">
        <w:rPr>
          <w:rFonts w:ascii="Arial" w:hAnsi="Arial" w:cs="Arial"/>
          <w:sz w:val="17"/>
          <w:szCs w:val="17"/>
        </w:rPr>
        <w:br/>
      </w:r>
      <w:r w:rsidRPr="00D22271">
        <w:rPr>
          <w:rFonts w:ascii="Arial" w:hAnsi="Arial" w:cs="Arial"/>
          <w:b/>
          <w:bCs/>
          <w:sz w:val="17"/>
          <w:szCs w:val="17"/>
        </w:rPr>
        <w:t>Address: </w:t>
      </w:r>
      <w:r w:rsidRPr="00D22271">
        <w:rPr>
          <w:rFonts w:ascii="Arial" w:hAnsi="Arial" w:cs="Arial"/>
          <w:sz w:val="17"/>
          <w:szCs w:val="17"/>
        </w:rPr>
        <w:t>25 HIGH STREET, BOTLEY, SOUTHAMPTON, SO30 2EA</w:t>
      </w:r>
      <w:r w:rsidRPr="00D22271">
        <w:rPr>
          <w:rFonts w:ascii="Arial" w:hAnsi="Arial" w:cs="Arial"/>
          <w:sz w:val="17"/>
          <w:szCs w:val="17"/>
        </w:rPr>
        <w:br/>
      </w:r>
      <w:r w:rsidRPr="00D22271">
        <w:rPr>
          <w:rFonts w:ascii="Arial" w:hAnsi="Arial" w:cs="Arial"/>
          <w:b/>
          <w:bCs/>
          <w:sz w:val="17"/>
          <w:szCs w:val="17"/>
        </w:rPr>
        <w:t>Description:</w:t>
      </w:r>
      <w:r w:rsidRPr="00D22271">
        <w:rPr>
          <w:rFonts w:ascii="Arial" w:hAnsi="Arial" w:cs="Arial"/>
          <w:sz w:val="17"/>
          <w:szCs w:val="17"/>
        </w:rPr>
        <w:t> Construction of 1no. two storey detached dwelling and garage within rear garden</w:t>
      </w:r>
      <w:r w:rsidRPr="00D22271">
        <w:rPr>
          <w:rFonts w:ascii="Arial" w:hAnsi="Arial" w:cs="Arial"/>
          <w:sz w:val="17"/>
          <w:szCs w:val="17"/>
        </w:rPr>
        <w:br/>
      </w:r>
      <w:r w:rsidRPr="00D22271">
        <w:rPr>
          <w:rFonts w:ascii="Arial" w:hAnsi="Arial" w:cs="Arial"/>
          <w:sz w:val="17"/>
          <w:szCs w:val="17"/>
        </w:rPr>
        <w:br/>
        <w:t>Would you please let me have your observations on the above application.</w:t>
      </w:r>
      <w:r w:rsidRPr="00D22271">
        <w:rPr>
          <w:rFonts w:ascii="Arial" w:hAnsi="Arial" w:cs="Arial"/>
          <w:sz w:val="17"/>
          <w:szCs w:val="17"/>
        </w:rPr>
        <w:br/>
        <w:t> </w:t>
      </w:r>
      <w:r w:rsidRPr="00D22271">
        <w:rPr>
          <w:rFonts w:ascii="Arial" w:hAnsi="Arial" w:cs="Arial"/>
          <w:sz w:val="17"/>
          <w:szCs w:val="17"/>
        </w:rPr>
        <w:br/>
        <w:t xml:space="preserve">You can access the plans and documents through </w:t>
      </w:r>
      <w:hyperlink r:id="rId10" w:history="1">
        <w:r w:rsidRPr="00D22271">
          <w:rPr>
            <w:rStyle w:val="Hyperlink"/>
            <w:rFonts w:ascii="Arial" w:hAnsi="Arial" w:cs="Arial"/>
            <w:sz w:val="17"/>
            <w:szCs w:val="17"/>
          </w:rPr>
          <w:t>Salesforce</w:t>
        </w:r>
      </w:hyperlink>
      <w:r w:rsidRPr="00D22271">
        <w:rPr>
          <w:rFonts w:ascii="Arial" w:hAnsi="Arial" w:cs="Arial"/>
          <w:sz w:val="17"/>
          <w:szCs w:val="17"/>
        </w:rPr>
        <w:t>. At the top of the screen type the planning application number into the search box and either select the application from the list displayed or press the enter key and select it from the list of results.  </w:t>
      </w:r>
      <w:r w:rsidRPr="00D22271">
        <w:rPr>
          <w:rFonts w:ascii="Arial" w:hAnsi="Arial" w:cs="Arial"/>
          <w:sz w:val="17"/>
          <w:szCs w:val="17"/>
        </w:rPr>
        <w:br/>
      </w:r>
      <w:r w:rsidRPr="00D22271">
        <w:rPr>
          <w:rFonts w:ascii="Arial" w:hAnsi="Arial" w:cs="Arial"/>
          <w:sz w:val="17"/>
          <w:szCs w:val="17"/>
        </w:rPr>
        <w:br/>
      </w:r>
      <w:proofErr w:type="gramStart"/>
      <w:r w:rsidRPr="00D22271">
        <w:rPr>
          <w:rFonts w:ascii="Arial" w:hAnsi="Arial" w:cs="Arial"/>
          <w:sz w:val="17"/>
          <w:szCs w:val="17"/>
        </w:rPr>
        <w:t>In order to</w:t>
      </w:r>
      <w:proofErr w:type="gramEnd"/>
      <w:r w:rsidRPr="00D22271">
        <w:rPr>
          <w:rFonts w:ascii="Arial" w:hAnsi="Arial" w:cs="Arial"/>
          <w:sz w:val="17"/>
          <w:szCs w:val="17"/>
        </w:rPr>
        <w:t xml:space="preserve"> meet the Government’s challenging targets for our speed of determining applications, we require any comments you wish to make within 14 days from the date of this memo.  Failure to meet this time period will usually result in an application being determined without your comments being considered.</w:t>
      </w:r>
      <w:r w:rsidRPr="00D22271">
        <w:rPr>
          <w:rFonts w:ascii="Arial" w:hAnsi="Arial" w:cs="Arial"/>
          <w:sz w:val="17"/>
          <w:szCs w:val="17"/>
        </w:rPr>
        <w:br/>
        <w:t> </w:t>
      </w:r>
      <w:r w:rsidRPr="00D22271">
        <w:rPr>
          <w:rFonts w:ascii="Arial" w:hAnsi="Arial" w:cs="Arial"/>
          <w:sz w:val="17"/>
          <w:szCs w:val="17"/>
        </w:rPr>
        <w:br/>
        <w:t>Please reply to the planning officer on the below email address.</w:t>
      </w:r>
      <w:r w:rsidRPr="00D22271">
        <w:rPr>
          <w:rFonts w:ascii="Arial" w:hAnsi="Arial" w:cs="Arial"/>
          <w:sz w:val="17"/>
          <w:szCs w:val="17"/>
        </w:rPr>
        <w:br/>
        <w:t> </w:t>
      </w:r>
      <w:r w:rsidRPr="00D22271">
        <w:rPr>
          <w:rFonts w:ascii="Arial" w:hAnsi="Arial" w:cs="Arial"/>
          <w:sz w:val="17"/>
          <w:szCs w:val="17"/>
        </w:rPr>
        <w:br/>
      </w:r>
      <w:r w:rsidRPr="00D22271">
        <w:rPr>
          <w:rFonts w:ascii="Arial" w:hAnsi="Arial" w:cs="Arial"/>
          <w:b/>
          <w:bCs/>
          <w:sz w:val="17"/>
          <w:szCs w:val="17"/>
        </w:rPr>
        <w:t>Planning Specialist Contact Details</w:t>
      </w:r>
      <w:r w:rsidRPr="00D22271">
        <w:rPr>
          <w:rFonts w:ascii="Arial" w:hAnsi="Arial" w:cs="Arial"/>
          <w:sz w:val="17"/>
          <w:szCs w:val="17"/>
        </w:rPr>
        <w:br/>
        <w:t>Email: </w:t>
      </w:r>
      <w:hyperlink r:id="rId11" w:history="1">
        <w:r w:rsidRPr="00D22271">
          <w:rPr>
            <w:rStyle w:val="Hyperlink"/>
            <w:rFonts w:ascii="Arial" w:hAnsi="Arial" w:cs="Arial"/>
            <w:sz w:val="17"/>
            <w:szCs w:val="17"/>
          </w:rPr>
          <w:t>clare.martin@eastleigh.gov.uk</w:t>
        </w:r>
      </w:hyperlink>
      <w:r w:rsidRPr="00D22271">
        <w:rPr>
          <w:rFonts w:ascii="Arial" w:hAnsi="Arial" w:cs="Arial"/>
          <w:sz w:val="17"/>
          <w:szCs w:val="17"/>
        </w:rPr>
        <w:br/>
        <w:t>Phone/Ext:  023 8068 8256</w:t>
      </w:r>
      <w:r w:rsidRPr="00D22271">
        <w:rPr>
          <w:rFonts w:ascii="Arial" w:hAnsi="Arial" w:cs="Arial"/>
          <w:sz w:val="17"/>
          <w:szCs w:val="17"/>
        </w:rPr>
        <w:br/>
        <w:t> </w:t>
      </w:r>
      <w:r w:rsidRPr="00D22271">
        <w:rPr>
          <w:rFonts w:ascii="Arial" w:hAnsi="Arial" w:cs="Arial"/>
          <w:sz w:val="17"/>
          <w:szCs w:val="17"/>
        </w:rPr>
        <w:br/>
        <w:t>Kind regards</w:t>
      </w:r>
      <w:r w:rsidRPr="00D22271">
        <w:rPr>
          <w:rFonts w:ascii="Arial" w:hAnsi="Arial" w:cs="Arial"/>
          <w:sz w:val="17"/>
          <w:szCs w:val="17"/>
        </w:rPr>
        <w:br/>
        <w:t>Planning</w:t>
      </w:r>
      <w:r w:rsidRPr="00D22271">
        <w:rPr>
          <w:rFonts w:ascii="Arial" w:hAnsi="Arial" w:cs="Arial"/>
        </w:rPr>
        <w:br/>
        <w:t> </w:t>
      </w:r>
      <w:bookmarkEnd w:id="0"/>
      <w:r w:rsidRPr="00D22271">
        <w:rPr>
          <w:rFonts w:ascii="Arial" w:hAnsi="Arial" w:cs="Arial"/>
          <w:noProof/>
        </w:rPr>
        <w:drawing>
          <wp:inline distT="0" distB="0" distL="0" distR="0" wp14:anchorId="0D776D73" wp14:editId="41FC8F03">
            <wp:extent cx="12700" cy="12700"/>
            <wp:effectExtent l="0" t="0" r="0" b="0"/>
            <wp:docPr id="1377313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42D8E8F4" w14:textId="77777777" w:rsidR="00254CDB" w:rsidRPr="00D22271" w:rsidRDefault="00254CDB">
      <w:pPr>
        <w:rPr>
          <w:rFonts w:ascii="Arial" w:hAnsi="Arial" w:cs="Arial"/>
        </w:rPr>
      </w:pPr>
    </w:p>
    <w:sectPr w:rsidR="00254CDB" w:rsidRPr="00D222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271"/>
    <w:rsid w:val="00254CDB"/>
    <w:rsid w:val="00D222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A9FB3"/>
  <w15:chartTrackingRefBased/>
  <w15:docId w15:val="{5AF2177F-FD3E-4C79-9194-609015E79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271"/>
    <w:pPr>
      <w:spacing w:after="0" w:line="240" w:lineRule="auto"/>
    </w:pPr>
    <w:rPr>
      <w:rFonts w:ascii="Calibri" w:hAnsi="Calibri" w:cs="Calibri"/>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22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556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nning@eastleigh.gov.uk" TargetMode="External"/><Relationship Id="rId13" Type="http://schemas.openxmlformats.org/officeDocument/2006/relationships/image" Target="https://eastleighbc.my.salesforce.com/servlet/servlet.ImageServer?oid=00D0Y000000ZLnm&amp;esid=0184J00000QYLfE&amp;from=ext" TargetMode="Externa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image" Target="media/image2.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br01.safelinks.protection.outlook.com/?url=https%3A%2F%2Fwww.theberrytheatre.co.uk%2Fevents%2Fraymond-briggs-father-christmas-dec-2023%2F&amp;data=05%7C01%7CClare.Martin%40eastleigh.gov.uk%7C54b9733bcd704e2c216908dbcf0c3e29%7Cd19fedaef9ac4d42bfcbfaeefcc7fb3b%7C0%7C0%7C638331423705907563%7CUnknown%7CTWFpbGZsb3d8eyJWIjoiMC4wLjAwMDAiLCJQIjoiV2luMzIiLCJBTiI6Ik1haWwiLCJXVCI6Mn0%3D%7C3000%7C%7C%7C&amp;sdata=Gwq%2F9NjbHB8piakBtTsgNQhyEfVF%2B8kdWMeqb%2F%2B8n3A%3D&amp;reserved=0" TargetMode="External"/><Relationship Id="rId11" Type="http://schemas.openxmlformats.org/officeDocument/2006/relationships/hyperlink" Target="mailto:clare.martin@eastleigh.gov.uk" TargetMode="External"/><Relationship Id="rId5" Type="http://schemas.openxmlformats.org/officeDocument/2006/relationships/hyperlink" Target="tel:07467012360" TargetMode="External"/><Relationship Id="rId15" Type="http://schemas.openxmlformats.org/officeDocument/2006/relationships/theme" Target="theme/theme1.xml"/><Relationship Id="rId10" Type="http://schemas.openxmlformats.org/officeDocument/2006/relationships/hyperlink" Target="https://gbr01.safelinks.protection.outlook.com/?url=https%3A%2F%2Feastleighbc.lightning.force.com%2Fone%2Fone.app%23%2Fhome&amp;data=05%7C01%7CClare.Martin%40eastleigh.gov.uk%7C54b9733bcd704e2c216908dbcf0c3e29%7Cd19fedaef9ac4d42bfcbfaeefcc7fb3b%7C0%7C0%7C638331423705907563%7CUnknown%7CTWFpbGZsb3d8eyJWIjoiMC4wLjAwMDAiLCJQIjoiV2luMzIiLCJBTiI6Ik1haWwiLCJXVCI6Mn0%3D%7C3000%7C%7C%7C&amp;sdata=oCvvqkPo%2BnwgdFDednjDtV9H8rMX8fd%2FfOfHTBH6YrA%3D&amp;reserved=0" TargetMode="External"/><Relationship Id="rId4" Type="http://schemas.openxmlformats.org/officeDocument/2006/relationships/hyperlink" Target="tel:8304" TargetMode="External"/><Relationship Id="rId9" Type="http://schemas.openxmlformats.org/officeDocument/2006/relationships/hyperlink" Target="mailto:Pollution.CMO@eastleigh.gov.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866</Words>
  <Characters>4939</Characters>
  <Application>Microsoft Office Word</Application>
  <DocSecurity>0</DocSecurity>
  <Lines>41</Lines>
  <Paragraphs>11</Paragraphs>
  <ScaleCrop>false</ScaleCrop>
  <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Clare</dc:creator>
  <cp:keywords/>
  <dc:description/>
  <cp:lastModifiedBy>Martin, Clare</cp:lastModifiedBy>
  <cp:revision>1</cp:revision>
  <dcterms:created xsi:type="dcterms:W3CDTF">2023-10-17T14:51:00Z</dcterms:created>
  <dcterms:modified xsi:type="dcterms:W3CDTF">2023-10-17T14:52:00Z</dcterms:modified>
</cp:coreProperties>
</file>