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57D3C" w14:textId="0DB0BAB1" w:rsidR="00D14947" w:rsidRPr="007415DE" w:rsidRDefault="00D14947" w:rsidP="007415DE">
      <w:pPr>
        <w:pStyle w:val="Default"/>
        <w:pBdr>
          <w:bottom w:val="single" w:sz="4" w:space="1" w:color="auto"/>
        </w:pBdr>
        <w:rPr>
          <w:rFonts w:asciiTheme="minorHAnsi" w:hAnsiTheme="minorHAnsi" w:cstheme="minorHAnsi"/>
          <w:b/>
          <w:bCs/>
          <w:sz w:val="22"/>
          <w:szCs w:val="22"/>
        </w:rPr>
      </w:pPr>
      <w:r w:rsidRPr="007415DE">
        <w:rPr>
          <w:rFonts w:asciiTheme="minorHAnsi" w:hAnsiTheme="minorHAnsi" w:cstheme="minorHAnsi"/>
          <w:b/>
          <w:bCs/>
          <w:sz w:val="22"/>
          <w:szCs w:val="22"/>
        </w:rPr>
        <w:t>Application No. F/17/82214 : Use of land as civil engineering contractor's yard, with associated storage, storage containers, parking, fencing and landscaping  - Land adjacent Unit 2CB Deer Park Farm, Knowle Lane, Fair Oak, SO50 7DZ</w:t>
      </w:r>
    </w:p>
    <w:p w14:paraId="4C2672A9" w14:textId="77777777" w:rsidR="00D14947" w:rsidRPr="007415DE" w:rsidRDefault="00D14947" w:rsidP="007415DE">
      <w:pPr>
        <w:pStyle w:val="Default"/>
        <w:rPr>
          <w:rFonts w:asciiTheme="minorHAnsi" w:hAnsiTheme="minorHAnsi" w:cstheme="minorHAnsi"/>
          <w:sz w:val="22"/>
          <w:szCs w:val="22"/>
        </w:rPr>
      </w:pPr>
    </w:p>
    <w:p w14:paraId="1F625EB5" w14:textId="43526CD8" w:rsidR="00D14947" w:rsidRPr="007415DE" w:rsidRDefault="00D14947" w:rsidP="007415DE">
      <w:pPr>
        <w:pStyle w:val="Default"/>
        <w:rPr>
          <w:rFonts w:asciiTheme="minorHAnsi" w:hAnsiTheme="minorHAnsi" w:cstheme="minorHAnsi"/>
          <w:b/>
          <w:bCs/>
          <w:sz w:val="22"/>
          <w:szCs w:val="22"/>
        </w:rPr>
      </w:pPr>
      <w:r w:rsidRPr="007415DE">
        <w:rPr>
          <w:rFonts w:asciiTheme="minorHAnsi" w:hAnsiTheme="minorHAnsi" w:cstheme="minorHAnsi"/>
          <w:b/>
          <w:bCs/>
          <w:sz w:val="22"/>
          <w:szCs w:val="22"/>
        </w:rPr>
        <w:t>Condition 7</w:t>
      </w:r>
    </w:p>
    <w:p w14:paraId="4A77FBF7" w14:textId="77777777" w:rsidR="00D14947" w:rsidRPr="007415DE" w:rsidRDefault="00D14947" w:rsidP="007415DE">
      <w:pPr>
        <w:pStyle w:val="Default"/>
        <w:rPr>
          <w:rFonts w:asciiTheme="minorHAnsi" w:hAnsiTheme="minorHAnsi" w:cstheme="minorHAnsi"/>
          <w:sz w:val="22"/>
          <w:szCs w:val="22"/>
        </w:rPr>
      </w:pPr>
    </w:p>
    <w:p w14:paraId="66413E8A" w14:textId="77777777" w:rsidR="00D14947" w:rsidRPr="007415DE" w:rsidRDefault="00D14947" w:rsidP="007415DE">
      <w:pPr>
        <w:pStyle w:val="Default"/>
        <w:rPr>
          <w:rFonts w:asciiTheme="minorHAnsi" w:hAnsiTheme="minorHAnsi" w:cstheme="minorHAnsi"/>
          <w:sz w:val="22"/>
          <w:szCs w:val="22"/>
        </w:rPr>
      </w:pPr>
      <w:r w:rsidRPr="007415DE">
        <w:rPr>
          <w:rFonts w:asciiTheme="minorHAnsi" w:hAnsiTheme="minorHAnsi" w:cstheme="minorHAnsi"/>
          <w:sz w:val="22"/>
          <w:szCs w:val="22"/>
        </w:rPr>
        <w:t xml:space="preserve">Prior to commencement of development, a Landscape and Ecological Management Plan (LEMP) shall be submitted to and approved in writing by the Local Planning Authority. This shall include: </w:t>
      </w:r>
    </w:p>
    <w:p w14:paraId="285844E3" w14:textId="77777777" w:rsidR="00D14947" w:rsidRPr="007415DE" w:rsidRDefault="00D14947" w:rsidP="007415DE">
      <w:pPr>
        <w:pStyle w:val="Default"/>
        <w:rPr>
          <w:rFonts w:asciiTheme="minorHAnsi" w:hAnsiTheme="minorHAnsi" w:cstheme="minorHAnsi"/>
          <w:sz w:val="22"/>
          <w:szCs w:val="22"/>
        </w:rPr>
      </w:pPr>
    </w:p>
    <w:p w14:paraId="00CBAC16" w14:textId="142095A9" w:rsidR="00D14947" w:rsidRPr="007415DE" w:rsidRDefault="00D14947" w:rsidP="007415DE">
      <w:pPr>
        <w:pStyle w:val="Default"/>
        <w:numPr>
          <w:ilvl w:val="0"/>
          <w:numId w:val="1"/>
        </w:numPr>
        <w:rPr>
          <w:rFonts w:asciiTheme="minorHAnsi" w:hAnsiTheme="minorHAnsi" w:cstheme="minorHAnsi"/>
          <w:sz w:val="22"/>
          <w:szCs w:val="22"/>
        </w:rPr>
      </w:pPr>
      <w:r w:rsidRPr="007415DE">
        <w:rPr>
          <w:rFonts w:asciiTheme="minorHAnsi" w:hAnsiTheme="minorHAnsi" w:cstheme="minorHAnsi"/>
          <w:sz w:val="22"/>
          <w:szCs w:val="22"/>
        </w:rPr>
        <w:t xml:space="preserve">A planting plan for the site to include details of planting locations, species and size; </w:t>
      </w:r>
    </w:p>
    <w:p w14:paraId="1F8C54D7" w14:textId="2208783D" w:rsidR="00D14947" w:rsidRPr="007415DE" w:rsidRDefault="00D14947" w:rsidP="007415DE">
      <w:pPr>
        <w:pStyle w:val="Default"/>
        <w:numPr>
          <w:ilvl w:val="0"/>
          <w:numId w:val="1"/>
        </w:numPr>
        <w:rPr>
          <w:rFonts w:asciiTheme="minorHAnsi" w:hAnsiTheme="minorHAnsi" w:cstheme="minorHAnsi"/>
          <w:sz w:val="22"/>
          <w:szCs w:val="22"/>
        </w:rPr>
      </w:pPr>
      <w:r w:rsidRPr="007415DE">
        <w:rPr>
          <w:rFonts w:asciiTheme="minorHAnsi" w:hAnsiTheme="minorHAnsi" w:cstheme="minorHAnsi"/>
          <w:sz w:val="22"/>
          <w:szCs w:val="22"/>
        </w:rPr>
        <w:t xml:space="preserve">Details of reptile habitat creation; </w:t>
      </w:r>
    </w:p>
    <w:p w14:paraId="348C1A91" w14:textId="357B2101" w:rsidR="00D14947" w:rsidRPr="007415DE" w:rsidRDefault="00D14947" w:rsidP="007415DE">
      <w:pPr>
        <w:pStyle w:val="Default"/>
        <w:numPr>
          <w:ilvl w:val="0"/>
          <w:numId w:val="1"/>
        </w:numPr>
        <w:rPr>
          <w:rFonts w:asciiTheme="minorHAnsi" w:hAnsiTheme="minorHAnsi" w:cstheme="minorHAnsi"/>
          <w:sz w:val="22"/>
          <w:szCs w:val="22"/>
        </w:rPr>
      </w:pPr>
      <w:r w:rsidRPr="007415DE">
        <w:rPr>
          <w:rFonts w:asciiTheme="minorHAnsi" w:hAnsiTheme="minorHAnsi" w:cstheme="minorHAnsi"/>
          <w:sz w:val="22"/>
          <w:szCs w:val="22"/>
        </w:rPr>
        <w:t xml:space="preserve">Biodiversity net gain calculations; </w:t>
      </w:r>
    </w:p>
    <w:p w14:paraId="30566211" w14:textId="5D4B2E6E" w:rsidR="00D14947" w:rsidRPr="007415DE" w:rsidRDefault="00D14947" w:rsidP="007415DE">
      <w:pPr>
        <w:pStyle w:val="Default"/>
        <w:numPr>
          <w:ilvl w:val="0"/>
          <w:numId w:val="1"/>
        </w:numPr>
        <w:rPr>
          <w:rFonts w:asciiTheme="minorHAnsi" w:hAnsiTheme="minorHAnsi" w:cstheme="minorHAnsi"/>
          <w:sz w:val="22"/>
          <w:szCs w:val="22"/>
        </w:rPr>
      </w:pPr>
      <w:r w:rsidRPr="007415DE">
        <w:rPr>
          <w:rFonts w:asciiTheme="minorHAnsi" w:hAnsiTheme="minorHAnsi" w:cstheme="minorHAnsi"/>
          <w:sz w:val="22"/>
          <w:szCs w:val="22"/>
        </w:rPr>
        <w:t xml:space="preserve">Timings for the implementation of planting and habitat creation; </w:t>
      </w:r>
    </w:p>
    <w:p w14:paraId="0D58D4C5" w14:textId="620CCD8A" w:rsidR="00D14947" w:rsidRPr="007415DE" w:rsidRDefault="00D14947" w:rsidP="007415DE">
      <w:pPr>
        <w:pStyle w:val="Default"/>
        <w:numPr>
          <w:ilvl w:val="0"/>
          <w:numId w:val="1"/>
        </w:numPr>
        <w:rPr>
          <w:rFonts w:asciiTheme="minorHAnsi" w:hAnsiTheme="minorHAnsi" w:cstheme="minorHAnsi"/>
          <w:sz w:val="22"/>
          <w:szCs w:val="22"/>
        </w:rPr>
      </w:pPr>
      <w:r w:rsidRPr="007415DE">
        <w:rPr>
          <w:rFonts w:asciiTheme="minorHAnsi" w:hAnsiTheme="minorHAnsi" w:cstheme="minorHAnsi"/>
          <w:sz w:val="22"/>
          <w:szCs w:val="22"/>
        </w:rPr>
        <w:t xml:space="preserve">Details and locations of proposed bird nest boxes within the hedge; </w:t>
      </w:r>
    </w:p>
    <w:p w14:paraId="7C707A62" w14:textId="567EF7B5" w:rsidR="00D14947" w:rsidRPr="007415DE" w:rsidRDefault="00D14947" w:rsidP="007415DE">
      <w:pPr>
        <w:pStyle w:val="Default"/>
        <w:numPr>
          <w:ilvl w:val="0"/>
          <w:numId w:val="1"/>
        </w:numPr>
        <w:rPr>
          <w:rFonts w:asciiTheme="minorHAnsi" w:hAnsiTheme="minorHAnsi" w:cstheme="minorHAnsi"/>
          <w:sz w:val="22"/>
          <w:szCs w:val="22"/>
        </w:rPr>
      </w:pPr>
      <w:r w:rsidRPr="007415DE">
        <w:rPr>
          <w:rFonts w:asciiTheme="minorHAnsi" w:hAnsiTheme="minorHAnsi" w:cstheme="minorHAnsi"/>
          <w:sz w:val="22"/>
          <w:szCs w:val="22"/>
        </w:rPr>
        <w:t xml:space="preserve">Details of ongoing management procedures and responsibilities. </w:t>
      </w:r>
    </w:p>
    <w:p w14:paraId="55AFC0E8" w14:textId="77777777" w:rsidR="00D14947" w:rsidRPr="007415DE" w:rsidRDefault="00D14947" w:rsidP="007415DE">
      <w:pPr>
        <w:pStyle w:val="Default"/>
        <w:rPr>
          <w:rFonts w:asciiTheme="minorHAnsi" w:hAnsiTheme="minorHAnsi" w:cstheme="minorHAnsi"/>
          <w:sz w:val="22"/>
          <w:szCs w:val="22"/>
        </w:rPr>
      </w:pPr>
    </w:p>
    <w:p w14:paraId="4327C9E4" w14:textId="02140927" w:rsidR="00D14947" w:rsidRPr="007415DE" w:rsidRDefault="00D14947" w:rsidP="007415DE">
      <w:pPr>
        <w:pStyle w:val="Default"/>
        <w:rPr>
          <w:rFonts w:asciiTheme="minorHAnsi" w:hAnsiTheme="minorHAnsi" w:cstheme="minorHAnsi"/>
          <w:sz w:val="22"/>
          <w:szCs w:val="22"/>
        </w:rPr>
      </w:pPr>
      <w:r w:rsidRPr="007415DE">
        <w:rPr>
          <w:rFonts w:asciiTheme="minorHAnsi" w:hAnsiTheme="minorHAnsi" w:cstheme="minorHAnsi"/>
          <w:sz w:val="22"/>
          <w:szCs w:val="22"/>
        </w:rPr>
        <w:t xml:space="preserve">The development shall thereafter be carried out in accordance with the approved details, and for a period of no less than 5 years after planting, any plants or trees which are removed, die or become seriously damaged or defective, shall be replaced as soon as is reasonably practicable with others of the same species, size and number as originally approved. </w:t>
      </w:r>
    </w:p>
    <w:p w14:paraId="4C3965DE" w14:textId="77777777" w:rsidR="002C304F" w:rsidRDefault="002C304F" w:rsidP="007415DE">
      <w:pPr>
        <w:spacing w:after="0" w:line="240" w:lineRule="auto"/>
        <w:rPr>
          <w:rFonts w:cstheme="minorHAnsi"/>
        </w:rPr>
      </w:pPr>
    </w:p>
    <w:p w14:paraId="20A1BB93" w14:textId="77777777" w:rsidR="007415DE" w:rsidRDefault="007415DE" w:rsidP="00CE4ABD">
      <w:pPr>
        <w:pBdr>
          <w:top w:val="single" w:sz="4" w:space="1" w:color="auto"/>
        </w:pBdr>
        <w:spacing w:after="0" w:line="240" w:lineRule="auto"/>
        <w:rPr>
          <w:rFonts w:cstheme="minorHAnsi"/>
        </w:rPr>
      </w:pPr>
    </w:p>
    <w:p w14:paraId="016BB147" w14:textId="70CD8204" w:rsidR="00CE4ABD" w:rsidRPr="00786568" w:rsidRDefault="00CE4ABD" w:rsidP="00CE4ABD">
      <w:pPr>
        <w:spacing w:after="0" w:line="240" w:lineRule="auto"/>
        <w:jc w:val="both"/>
        <w:rPr>
          <w:rFonts w:cstheme="minorHAnsi"/>
        </w:rPr>
      </w:pPr>
      <w:r w:rsidRPr="00786568">
        <w:rPr>
          <w:rFonts w:cstheme="minorHAnsi"/>
        </w:rPr>
        <w:t xml:space="preserve">The </w:t>
      </w:r>
      <w:r>
        <w:rPr>
          <w:rFonts w:cstheme="minorHAnsi"/>
        </w:rPr>
        <w:t>Deer Park Farm Industrial Estate</w:t>
      </w:r>
      <w:r w:rsidRPr="00786568">
        <w:rPr>
          <w:rFonts w:cstheme="minorHAnsi"/>
        </w:rPr>
        <w:t xml:space="preserve"> development proposals include a number of ecological enhancement measures. These comprise the establishment of wildflower rich grassland, a corridor of woody habitats that incorporates logpile deadwood habitat and the installation of bird nesting boxes and bat roosting boxes.</w:t>
      </w:r>
    </w:p>
    <w:p w14:paraId="1B7C9F53" w14:textId="77777777" w:rsidR="00CE4ABD" w:rsidRPr="00786568" w:rsidRDefault="00CE4ABD" w:rsidP="00CE4ABD">
      <w:pPr>
        <w:spacing w:after="0" w:line="240" w:lineRule="auto"/>
        <w:jc w:val="both"/>
        <w:rPr>
          <w:rFonts w:cstheme="minorHAnsi"/>
        </w:rPr>
      </w:pPr>
    </w:p>
    <w:p w14:paraId="16F90547" w14:textId="5003AA61" w:rsidR="00CE4ABD" w:rsidRPr="00786568" w:rsidRDefault="00CE4ABD" w:rsidP="00CE4ABD">
      <w:pPr>
        <w:spacing w:after="0" w:line="240" w:lineRule="auto"/>
        <w:jc w:val="both"/>
        <w:rPr>
          <w:rFonts w:cstheme="minorHAnsi"/>
        </w:rPr>
      </w:pPr>
      <w:r w:rsidRPr="00786568">
        <w:rPr>
          <w:rFonts w:cstheme="minorHAnsi"/>
        </w:rPr>
        <w:t xml:space="preserve">This document outlines the main provisions for the implementation of </w:t>
      </w:r>
      <w:r w:rsidR="009533B0">
        <w:rPr>
          <w:rFonts w:cstheme="minorHAnsi"/>
        </w:rPr>
        <w:t>a LEMP</w:t>
      </w:r>
      <w:r w:rsidRPr="00786568">
        <w:rPr>
          <w:rFonts w:cstheme="minorHAnsi"/>
        </w:rPr>
        <w:t xml:space="preserve"> as required to discharge Condition </w:t>
      </w:r>
      <w:r w:rsidR="009533B0">
        <w:rPr>
          <w:rFonts w:cstheme="minorHAnsi"/>
        </w:rPr>
        <w:t>7</w:t>
      </w:r>
      <w:r w:rsidRPr="00786568">
        <w:rPr>
          <w:rFonts w:cstheme="minorHAnsi"/>
        </w:rPr>
        <w:t xml:space="preserve"> of the </w:t>
      </w:r>
      <w:r>
        <w:rPr>
          <w:rFonts w:cstheme="minorHAnsi"/>
        </w:rPr>
        <w:t>Deer Park Farm Industrial Estate</w:t>
      </w:r>
      <w:r w:rsidRPr="00786568">
        <w:rPr>
          <w:rFonts w:cstheme="minorHAnsi"/>
        </w:rPr>
        <w:t xml:space="preserve"> development planning consent.</w:t>
      </w:r>
    </w:p>
    <w:p w14:paraId="6A4C36C4" w14:textId="77777777" w:rsidR="00CE4ABD" w:rsidRPr="00786568" w:rsidRDefault="00CE4ABD" w:rsidP="00CE4ABD">
      <w:pPr>
        <w:spacing w:after="0" w:line="240" w:lineRule="auto"/>
        <w:jc w:val="both"/>
        <w:rPr>
          <w:rFonts w:cstheme="minorHAnsi"/>
        </w:rPr>
      </w:pPr>
    </w:p>
    <w:p w14:paraId="08DDE7B8" w14:textId="77777777" w:rsidR="00CE4ABD" w:rsidRPr="00786568" w:rsidRDefault="00CE4ABD" w:rsidP="00CE4ABD">
      <w:pPr>
        <w:spacing w:after="0" w:line="240" w:lineRule="auto"/>
        <w:jc w:val="both"/>
        <w:rPr>
          <w:rFonts w:cstheme="minorHAnsi"/>
        </w:rPr>
      </w:pPr>
    </w:p>
    <w:p w14:paraId="440F25DB" w14:textId="77777777" w:rsidR="00CE4ABD" w:rsidRPr="00786568" w:rsidRDefault="00CE4ABD" w:rsidP="00CE4ABD">
      <w:pPr>
        <w:spacing w:after="0" w:line="240" w:lineRule="auto"/>
        <w:jc w:val="both"/>
        <w:rPr>
          <w:rFonts w:cstheme="minorHAnsi"/>
          <w:b/>
          <w:bCs/>
        </w:rPr>
      </w:pPr>
      <w:r w:rsidRPr="00786568">
        <w:rPr>
          <w:rFonts w:cstheme="minorHAnsi"/>
          <w:b/>
          <w:bCs/>
        </w:rPr>
        <w:t>Wildflower Rich Grassland Habitat Creation</w:t>
      </w:r>
    </w:p>
    <w:p w14:paraId="142C1C40" w14:textId="77777777" w:rsidR="00CE4ABD" w:rsidRPr="00786568" w:rsidRDefault="00CE4ABD" w:rsidP="00CE4ABD">
      <w:pPr>
        <w:spacing w:after="0" w:line="240" w:lineRule="auto"/>
        <w:jc w:val="both"/>
        <w:rPr>
          <w:rFonts w:cstheme="minorHAnsi"/>
        </w:rPr>
      </w:pPr>
    </w:p>
    <w:p w14:paraId="7B4486FB" w14:textId="4267DA3A" w:rsidR="00CE4ABD" w:rsidRPr="00786568" w:rsidRDefault="00CE4ABD" w:rsidP="00CE4ABD">
      <w:pPr>
        <w:spacing w:after="0" w:line="240" w:lineRule="auto"/>
        <w:jc w:val="both"/>
        <w:rPr>
          <w:rFonts w:cstheme="minorHAnsi"/>
        </w:rPr>
      </w:pPr>
      <w:r w:rsidRPr="00786568">
        <w:rPr>
          <w:rFonts w:cstheme="minorHAnsi"/>
        </w:rPr>
        <w:t xml:space="preserve">Wildflower rich grassland will be created </w:t>
      </w:r>
      <w:r w:rsidR="009533B0">
        <w:rPr>
          <w:rFonts w:cstheme="minorHAnsi"/>
        </w:rPr>
        <w:t xml:space="preserve">along hedgerow and access road verges </w:t>
      </w:r>
      <w:r w:rsidRPr="00786568">
        <w:rPr>
          <w:rFonts w:cstheme="minorHAnsi"/>
        </w:rPr>
        <w:t xml:space="preserve">by seeding with a diverse mixture of wildflower and wild grass species to create </w:t>
      </w:r>
      <w:r w:rsidR="009533B0">
        <w:rPr>
          <w:rFonts w:cstheme="minorHAnsi"/>
        </w:rPr>
        <w:t xml:space="preserve">tall herb rich </w:t>
      </w:r>
      <w:r w:rsidRPr="00786568">
        <w:rPr>
          <w:rFonts w:cstheme="minorHAnsi"/>
        </w:rPr>
        <w:t>wildflower grassland. These works will proceed in accordance with the following considerations:</w:t>
      </w:r>
    </w:p>
    <w:p w14:paraId="0EFB532F" w14:textId="77777777" w:rsidR="00CE4ABD" w:rsidRPr="00786568" w:rsidRDefault="00CE4ABD" w:rsidP="00CE4ABD">
      <w:pPr>
        <w:spacing w:after="0" w:line="240" w:lineRule="auto"/>
        <w:jc w:val="both"/>
        <w:rPr>
          <w:rFonts w:cstheme="minorHAnsi"/>
        </w:rPr>
      </w:pPr>
    </w:p>
    <w:p w14:paraId="5AB2D943" w14:textId="77777777" w:rsidR="00CE4ABD" w:rsidRPr="00786568" w:rsidRDefault="00CE4ABD" w:rsidP="00CE4ABD">
      <w:pPr>
        <w:pStyle w:val="ListParagraph"/>
        <w:numPr>
          <w:ilvl w:val="0"/>
          <w:numId w:val="2"/>
        </w:numPr>
        <w:spacing w:after="0" w:line="240" w:lineRule="auto"/>
        <w:jc w:val="both"/>
        <w:rPr>
          <w:rFonts w:cstheme="minorHAnsi"/>
        </w:rPr>
      </w:pPr>
      <w:r w:rsidRPr="00786568">
        <w:rPr>
          <w:rFonts w:cstheme="minorHAnsi"/>
        </w:rPr>
        <w:t>Cultivation of the ground surface within wildflower rich grassland seeding areas would be undertaken to provide a viable seedbed. The incorporation of soil ameliorants is unlikely to be required;</w:t>
      </w:r>
    </w:p>
    <w:p w14:paraId="1A45B91B" w14:textId="77777777" w:rsidR="00CE4ABD" w:rsidRPr="00786568" w:rsidRDefault="00CE4ABD" w:rsidP="00CE4ABD">
      <w:pPr>
        <w:spacing w:after="0" w:line="240" w:lineRule="auto"/>
        <w:jc w:val="both"/>
        <w:rPr>
          <w:rFonts w:cstheme="minorHAnsi"/>
        </w:rPr>
      </w:pPr>
    </w:p>
    <w:p w14:paraId="7FDB0B82" w14:textId="77777777" w:rsidR="00CE4ABD" w:rsidRPr="00786568" w:rsidRDefault="00CE4ABD" w:rsidP="00CE4ABD">
      <w:pPr>
        <w:pStyle w:val="ListParagraph"/>
        <w:numPr>
          <w:ilvl w:val="0"/>
          <w:numId w:val="2"/>
        </w:numPr>
        <w:spacing w:after="0" w:line="240" w:lineRule="auto"/>
        <w:jc w:val="both"/>
        <w:rPr>
          <w:rFonts w:cstheme="minorHAnsi"/>
        </w:rPr>
      </w:pPr>
      <w:r w:rsidRPr="00786568">
        <w:rPr>
          <w:rFonts w:cstheme="minorHAnsi"/>
        </w:rPr>
        <w:t>The species mixture used for seeding wildflower rich grassland will include the following:</w:t>
      </w:r>
    </w:p>
    <w:p w14:paraId="11557E1B" w14:textId="77777777" w:rsidR="00CE4ABD" w:rsidRPr="00786568" w:rsidRDefault="00CE4ABD" w:rsidP="00CE4ABD">
      <w:pPr>
        <w:pStyle w:val="ListParagraph"/>
        <w:spacing w:after="0" w:line="240" w:lineRule="auto"/>
        <w:jc w:val="both"/>
        <w:rPr>
          <w:rFonts w:cstheme="minorHAnsi"/>
        </w:rPr>
      </w:pPr>
    </w:p>
    <w:tbl>
      <w:tblPr>
        <w:tblStyle w:val="TableGrid"/>
        <w:tblW w:w="8306" w:type="dxa"/>
        <w:tblInd w:w="1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9"/>
        <w:gridCol w:w="4127"/>
      </w:tblGrid>
      <w:tr w:rsidR="00CE4ABD" w:rsidRPr="00786568" w14:paraId="6A0FCB5F" w14:textId="77777777" w:rsidTr="00497629">
        <w:tc>
          <w:tcPr>
            <w:tcW w:w="4179" w:type="dxa"/>
          </w:tcPr>
          <w:p w14:paraId="17D3794C" w14:textId="77777777" w:rsidR="00CE4ABD" w:rsidRPr="00786568" w:rsidRDefault="00CE4ABD" w:rsidP="00497629">
            <w:pPr>
              <w:jc w:val="both"/>
              <w:rPr>
                <w:rFonts w:cstheme="minorHAnsi"/>
                <w:b/>
                <w:lang w:eastAsia="en-GB"/>
              </w:rPr>
            </w:pPr>
            <w:r w:rsidRPr="00786568">
              <w:rPr>
                <w:rFonts w:cstheme="minorHAnsi"/>
                <w:b/>
                <w:lang w:eastAsia="en-GB"/>
              </w:rPr>
              <w:t>Wild Flowers</w:t>
            </w:r>
          </w:p>
          <w:p w14:paraId="26E127E3"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Achillea millefolium</w:t>
            </w:r>
            <w:r w:rsidRPr="00786568">
              <w:rPr>
                <w:rFonts w:eastAsia="Times New Roman" w:cstheme="minorHAnsi"/>
                <w:color w:val="000000" w:themeColor="text1"/>
                <w:lang w:eastAsia="en-GB"/>
              </w:rPr>
              <w:t xml:space="preserve"> </w:t>
            </w:r>
            <w:r w:rsidRPr="00786568">
              <w:rPr>
                <w:rFonts w:eastAsia="Times New Roman" w:cstheme="minorHAnsi"/>
                <w:color w:val="000000" w:themeColor="text1"/>
                <w:bdr w:val="none" w:sz="0" w:space="0" w:color="auto" w:frame="1"/>
                <w:lang w:eastAsia="en-GB"/>
              </w:rPr>
              <w:t>Yarrow</w:t>
            </w:r>
          </w:p>
          <w:p w14:paraId="26C3E9B0"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Betonica officinalis</w:t>
            </w:r>
            <w:r w:rsidRPr="00786568">
              <w:rPr>
                <w:rFonts w:eastAsia="Times New Roman" w:cstheme="minorHAnsi"/>
                <w:color w:val="000000" w:themeColor="text1"/>
                <w:bdr w:val="none" w:sz="0" w:space="0" w:color="auto" w:frame="1"/>
                <w:lang w:eastAsia="en-GB"/>
              </w:rPr>
              <w:t xml:space="preserve"> Betony</w:t>
            </w:r>
          </w:p>
          <w:p w14:paraId="44E8BD95"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Centaurea nigra</w:t>
            </w:r>
            <w:r w:rsidRPr="00786568">
              <w:rPr>
                <w:rFonts w:eastAsia="Times New Roman" w:cstheme="minorHAnsi"/>
                <w:color w:val="000000" w:themeColor="text1"/>
                <w:lang w:eastAsia="en-GB"/>
              </w:rPr>
              <w:t xml:space="preserve"> </w:t>
            </w:r>
            <w:r w:rsidRPr="00786568">
              <w:rPr>
                <w:rFonts w:eastAsia="Times New Roman" w:cstheme="minorHAnsi"/>
                <w:color w:val="000000" w:themeColor="text1"/>
                <w:bdr w:val="none" w:sz="0" w:space="0" w:color="auto" w:frame="1"/>
                <w:lang w:eastAsia="en-GB"/>
              </w:rPr>
              <w:t>Common Knapweed</w:t>
            </w:r>
          </w:p>
          <w:p w14:paraId="2FBDE342"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Centaurea scabiosa</w:t>
            </w:r>
            <w:r w:rsidRPr="00786568">
              <w:rPr>
                <w:rFonts w:eastAsia="Times New Roman" w:cstheme="minorHAnsi"/>
                <w:color w:val="000000" w:themeColor="text1"/>
                <w:lang w:eastAsia="en-GB"/>
              </w:rPr>
              <w:t xml:space="preserve"> </w:t>
            </w:r>
            <w:r w:rsidRPr="00786568">
              <w:rPr>
                <w:rFonts w:eastAsia="Times New Roman" w:cstheme="minorHAnsi"/>
                <w:color w:val="000000" w:themeColor="text1"/>
                <w:bdr w:val="none" w:sz="0" w:space="0" w:color="auto" w:frame="1"/>
                <w:lang w:eastAsia="en-GB"/>
              </w:rPr>
              <w:t>Greater Knapweed</w:t>
            </w:r>
          </w:p>
          <w:p w14:paraId="22C4248F"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Daucus carota</w:t>
            </w:r>
            <w:r w:rsidRPr="00786568">
              <w:rPr>
                <w:rFonts w:eastAsia="Times New Roman" w:cstheme="minorHAnsi"/>
                <w:color w:val="000000" w:themeColor="text1"/>
                <w:lang w:eastAsia="en-GB"/>
              </w:rPr>
              <w:t xml:space="preserve"> </w:t>
            </w:r>
            <w:r w:rsidRPr="00786568">
              <w:rPr>
                <w:rFonts w:eastAsia="Times New Roman" w:cstheme="minorHAnsi"/>
                <w:color w:val="000000" w:themeColor="text1"/>
                <w:bdr w:val="none" w:sz="0" w:space="0" w:color="auto" w:frame="1"/>
                <w:lang w:eastAsia="en-GB"/>
              </w:rPr>
              <w:t>Wild Carrot</w:t>
            </w:r>
          </w:p>
          <w:p w14:paraId="59BB43A9"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Filipendula ulmaria</w:t>
            </w:r>
            <w:r w:rsidRPr="00786568">
              <w:rPr>
                <w:rFonts w:eastAsia="Times New Roman" w:cstheme="minorHAnsi"/>
                <w:color w:val="000000" w:themeColor="text1"/>
                <w:lang w:eastAsia="en-GB"/>
              </w:rPr>
              <w:t xml:space="preserve"> </w:t>
            </w:r>
            <w:r w:rsidRPr="00786568">
              <w:rPr>
                <w:rFonts w:eastAsia="Times New Roman" w:cstheme="minorHAnsi"/>
                <w:color w:val="000000" w:themeColor="text1"/>
                <w:bdr w:val="none" w:sz="0" w:space="0" w:color="auto" w:frame="1"/>
                <w:lang w:eastAsia="en-GB"/>
              </w:rPr>
              <w:t>Meadowsweet</w:t>
            </w:r>
          </w:p>
          <w:p w14:paraId="001F8FB4"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Galium album</w:t>
            </w:r>
            <w:r w:rsidRPr="00786568">
              <w:rPr>
                <w:rFonts w:eastAsia="Times New Roman" w:cstheme="minorHAnsi"/>
                <w:color w:val="000000" w:themeColor="text1"/>
                <w:lang w:eastAsia="en-GB"/>
              </w:rPr>
              <w:t xml:space="preserve"> </w:t>
            </w:r>
            <w:r w:rsidRPr="00786568">
              <w:rPr>
                <w:rFonts w:eastAsia="Times New Roman" w:cstheme="minorHAnsi"/>
                <w:color w:val="000000" w:themeColor="text1"/>
                <w:bdr w:val="none" w:sz="0" w:space="0" w:color="auto" w:frame="1"/>
                <w:lang w:eastAsia="en-GB"/>
              </w:rPr>
              <w:t>Hedge Bedstraw</w:t>
            </w:r>
          </w:p>
          <w:p w14:paraId="55D88FAE"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lastRenderedPageBreak/>
              <w:t>Galium verum</w:t>
            </w:r>
            <w:r w:rsidRPr="00786568">
              <w:rPr>
                <w:rFonts w:eastAsia="Times New Roman" w:cstheme="minorHAnsi"/>
                <w:color w:val="000000" w:themeColor="text1"/>
                <w:lang w:eastAsia="en-GB"/>
              </w:rPr>
              <w:t xml:space="preserve"> </w:t>
            </w:r>
            <w:r w:rsidRPr="00786568">
              <w:rPr>
                <w:rFonts w:eastAsia="Times New Roman" w:cstheme="minorHAnsi"/>
                <w:color w:val="000000" w:themeColor="text1"/>
                <w:bdr w:val="none" w:sz="0" w:space="0" w:color="auto" w:frame="1"/>
                <w:lang w:eastAsia="en-GB"/>
              </w:rPr>
              <w:t>Lady's Bedstraw</w:t>
            </w:r>
          </w:p>
          <w:p w14:paraId="700CF541"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Knautia arvensis</w:t>
            </w:r>
            <w:r w:rsidRPr="00786568">
              <w:rPr>
                <w:rFonts w:eastAsia="Times New Roman" w:cstheme="minorHAnsi"/>
                <w:color w:val="000000" w:themeColor="text1"/>
                <w:lang w:eastAsia="en-GB"/>
              </w:rPr>
              <w:t xml:space="preserve"> </w:t>
            </w:r>
            <w:r w:rsidRPr="00786568">
              <w:rPr>
                <w:rFonts w:eastAsia="Times New Roman" w:cstheme="minorHAnsi"/>
                <w:color w:val="000000" w:themeColor="text1"/>
                <w:bdr w:val="none" w:sz="0" w:space="0" w:color="auto" w:frame="1"/>
                <w:lang w:eastAsia="en-GB"/>
              </w:rPr>
              <w:t>Field Scabious</w:t>
            </w:r>
          </w:p>
          <w:p w14:paraId="3C29AE2F"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Leontodon hispidus</w:t>
            </w:r>
            <w:r w:rsidRPr="00786568">
              <w:rPr>
                <w:rFonts w:eastAsia="Times New Roman" w:cstheme="minorHAnsi"/>
                <w:color w:val="000000" w:themeColor="text1"/>
                <w:lang w:eastAsia="en-GB"/>
              </w:rPr>
              <w:t xml:space="preserve"> </w:t>
            </w:r>
            <w:r w:rsidRPr="00786568">
              <w:rPr>
                <w:rFonts w:eastAsia="Times New Roman" w:cstheme="minorHAnsi"/>
                <w:color w:val="000000" w:themeColor="text1"/>
                <w:bdr w:val="none" w:sz="0" w:space="0" w:color="auto" w:frame="1"/>
                <w:lang w:eastAsia="en-GB"/>
              </w:rPr>
              <w:t>Rough Hawkbit</w:t>
            </w:r>
          </w:p>
          <w:p w14:paraId="260C0663"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Leucanthemum vulgare</w:t>
            </w:r>
            <w:r w:rsidRPr="00786568">
              <w:rPr>
                <w:rFonts w:eastAsia="Times New Roman" w:cstheme="minorHAnsi"/>
                <w:color w:val="000000" w:themeColor="text1"/>
                <w:lang w:eastAsia="en-GB"/>
              </w:rPr>
              <w:t xml:space="preserve"> </w:t>
            </w:r>
            <w:r w:rsidRPr="00786568">
              <w:rPr>
                <w:rFonts w:eastAsia="Times New Roman" w:cstheme="minorHAnsi"/>
                <w:color w:val="000000" w:themeColor="text1"/>
                <w:bdr w:val="none" w:sz="0" w:space="0" w:color="auto" w:frame="1"/>
                <w:lang w:eastAsia="en-GB"/>
              </w:rPr>
              <w:t>Oxeye Daisy</w:t>
            </w:r>
          </w:p>
          <w:p w14:paraId="365DB81E"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Lotus corniculatus</w:t>
            </w:r>
            <w:r w:rsidRPr="00786568">
              <w:rPr>
                <w:rFonts w:eastAsia="Times New Roman" w:cstheme="minorHAnsi"/>
                <w:color w:val="000000" w:themeColor="text1"/>
                <w:lang w:eastAsia="en-GB"/>
              </w:rPr>
              <w:t xml:space="preserve"> </w:t>
            </w:r>
            <w:r w:rsidRPr="00786568">
              <w:rPr>
                <w:rFonts w:eastAsia="Times New Roman" w:cstheme="minorHAnsi"/>
                <w:color w:val="000000" w:themeColor="text1"/>
                <w:bdr w:val="none" w:sz="0" w:space="0" w:color="auto" w:frame="1"/>
                <w:lang w:eastAsia="en-GB"/>
              </w:rPr>
              <w:t>Birdsfoot Trefoil</w:t>
            </w:r>
          </w:p>
          <w:p w14:paraId="446D1A8F"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Origanum vulgare</w:t>
            </w:r>
            <w:r w:rsidRPr="00786568">
              <w:rPr>
                <w:rFonts w:eastAsia="Times New Roman" w:cstheme="minorHAnsi"/>
                <w:color w:val="000000" w:themeColor="text1"/>
                <w:lang w:eastAsia="en-GB"/>
              </w:rPr>
              <w:t xml:space="preserve"> </w:t>
            </w:r>
            <w:r w:rsidRPr="00786568">
              <w:rPr>
                <w:rFonts w:eastAsia="Times New Roman" w:cstheme="minorHAnsi"/>
                <w:color w:val="000000" w:themeColor="text1"/>
                <w:bdr w:val="none" w:sz="0" w:space="0" w:color="auto" w:frame="1"/>
                <w:lang w:eastAsia="en-GB"/>
              </w:rPr>
              <w:t>Wild Marjoram</w:t>
            </w:r>
          </w:p>
          <w:p w14:paraId="28A0BA9D" w14:textId="77777777" w:rsidR="00CE4ABD" w:rsidRPr="00786568" w:rsidRDefault="00000000" w:rsidP="00497629">
            <w:pPr>
              <w:tabs>
                <w:tab w:val="left" w:pos="3888"/>
              </w:tabs>
              <w:jc w:val="both"/>
              <w:rPr>
                <w:rFonts w:eastAsia="Times New Roman" w:cstheme="minorHAnsi"/>
                <w:color w:val="000000" w:themeColor="text1"/>
                <w:lang w:eastAsia="en-GB"/>
              </w:rPr>
            </w:pPr>
            <w:hyperlink r:id="rId7" w:history="1">
              <w:r w:rsidR="00CE4ABD" w:rsidRPr="00786568">
                <w:rPr>
                  <w:rFonts w:eastAsia="Times New Roman" w:cstheme="minorHAnsi"/>
                  <w:i/>
                  <w:color w:val="000000" w:themeColor="text1"/>
                  <w:bdr w:val="none" w:sz="0" w:space="0" w:color="auto" w:frame="1"/>
                  <w:lang w:eastAsia="en-GB"/>
                </w:rPr>
                <w:t>Plantago media</w:t>
              </w:r>
            </w:hyperlink>
            <w:r w:rsidR="00CE4ABD" w:rsidRPr="00786568">
              <w:rPr>
                <w:rFonts w:eastAsia="Times New Roman" w:cstheme="minorHAnsi"/>
                <w:color w:val="000000" w:themeColor="text1"/>
                <w:lang w:eastAsia="en-GB"/>
              </w:rPr>
              <w:t xml:space="preserve"> </w:t>
            </w:r>
            <w:r w:rsidR="00CE4ABD" w:rsidRPr="00786568">
              <w:rPr>
                <w:rFonts w:eastAsia="Times New Roman" w:cstheme="minorHAnsi"/>
                <w:color w:val="000000" w:themeColor="text1"/>
                <w:bdr w:val="none" w:sz="0" w:space="0" w:color="auto" w:frame="1"/>
                <w:lang w:eastAsia="en-GB"/>
              </w:rPr>
              <w:t>Hoary Plantain</w:t>
            </w:r>
          </w:p>
          <w:p w14:paraId="3923EAA2"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Poterium sanguisorba</w:t>
            </w:r>
            <w:r w:rsidRPr="00786568">
              <w:rPr>
                <w:rFonts w:eastAsia="Times New Roman" w:cstheme="minorHAnsi"/>
                <w:color w:val="000000" w:themeColor="text1"/>
                <w:bdr w:val="none" w:sz="0" w:space="0" w:color="auto" w:frame="1"/>
                <w:lang w:eastAsia="en-GB"/>
              </w:rPr>
              <w:t xml:space="preserve"> Salad Burnet</w:t>
            </w:r>
          </w:p>
          <w:p w14:paraId="31ED1B46"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 xml:space="preserve">Primula veris </w:t>
            </w:r>
            <w:r w:rsidRPr="00786568">
              <w:rPr>
                <w:rFonts w:eastAsia="Times New Roman" w:cstheme="minorHAnsi"/>
                <w:color w:val="000000" w:themeColor="text1"/>
                <w:bdr w:val="none" w:sz="0" w:space="0" w:color="auto" w:frame="1"/>
                <w:lang w:eastAsia="en-GB"/>
              </w:rPr>
              <w:t>Cowslip</w:t>
            </w:r>
          </w:p>
          <w:p w14:paraId="703C1EC6"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Prunella vulgaris</w:t>
            </w:r>
            <w:r w:rsidRPr="00786568">
              <w:rPr>
                <w:rFonts w:eastAsia="Times New Roman" w:cstheme="minorHAnsi"/>
                <w:color w:val="000000" w:themeColor="text1"/>
                <w:lang w:eastAsia="en-GB"/>
              </w:rPr>
              <w:t xml:space="preserve"> </w:t>
            </w:r>
            <w:r w:rsidRPr="00786568">
              <w:rPr>
                <w:rFonts w:eastAsia="Times New Roman" w:cstheme="minorHAnsi"/>
                <w:color w:val="000000" w:themeColor="text1"/>
                <w:bdr w:val="none" w:sz="0" w:space="0" w:color="auto" w:frame="1"/>
                <w:lang w:eastAsia="en-GB"/>
              </w:rPr>
              <w:t>Selfheal</w:t>
            </w:r>
          </w:p>
          <w:p w14:paraId="4D7583AC"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Ranunculus acris</w:t>
            </w:r>
            <w:r w:rsidRPr="00786568">
              <w:rPr>
                <w:rFonts w:eastAsia="Times New Roman" w:cstheme="minorHAnsi"/>
                <w:color w:val="000000" w:themeColor="text1"/>
                <w:lang w:eastAsia="en-GB"/>
              </w:rPr>
              <w:t xml:space="preserve"> </w:t>
            </w:r>
            <w:hyperlink r:id="rId8" w:history="1">
              <w:r w:rsidRPr="00786568">
                <w:rPr>
                  <w:rFonts w:eastAsia="Times New Roman" w:cstheme="minorHAnsi"/>
                  <w:color w:val="000000" w:themeColor="text1"/>
                  <w:bdr w:val="none" w:sz="0" w:space="0" w:color="auto" w:frame="1"/>
                  <w:lang w:eastAsia="en-GB"/>
                </w:rPr>
                <w:t>Meadow Buttercup</w:t>
              </w:r>
            </w:hyperlink>
          </w:p>
          <w:p w14:paraId="30492D22" w14:textId="77777777" w:rsidR="00CE4ABD" w:rsidRPr="00786568" w:rsidRDefault="00000000" w:rsidP="00497629">
            <w:pPr>
              <w:tabs>
                <w:tab w:val="left" w:pos="3888"/>
              </w:tabs>
              <w:jc w:val="both"/>
              <w:rPr>
                <w:rFonts w:eastAsia="Times New Roman" w:cstheme="minorHAnsi"/>
                <w:color w:val="000000" w:themeColor="text1"/>
                <w:lang w:eastAsia="en-GB"/>
              </w:rPr>
            </w:pPr>
            <w:hyperlink r:id="rId9" w:history="1">
              <w:r w:rsidR="00CE4ABD" w:rsidRPr="00786568">
                <w:rPr>
                  <w:rFonts w:eastAsia="Times New Roman" w:cstheme="minorHAnsi"/>
                  <w:i/>
                  <w:color w:val="000000" w:themeColor="text1"/>
                  <w:bdr w:val="none" w:sz="0" w:space="0" w:color="auto" w:frame="1"/>
                  <w:lang w:eastAsia="en-GB"/>
                </w:rPr>
                <w:t>Rhinanthus minor</w:t>
              </w:r>
            </w:hyperlink>
            <w:r w:rsidR="00CE4ABD" w:rsidRPr="00786568">
              <w:rPr>
                <w:rFonts w:eastAsia="Times New Roman" w:cstheme="minorHAnsi"/>
                <w:color w:val="000000" w:themeColor="text1"/>
                <w:lang w:eastAsia="en-GB"/>
              </w:rPr>
              <w:t xml:space="preserve"> </w:t>
            </w:r>
            <w:hyperlink r:id="rId10" w:history="1">
              <w:r w:rsidR="00CE4ABD" w:rsidRPr="00786568">
                <w:rPr>
                  <w:rFonts w:eastAsia="Times New Roman" w:cstheme="minorHAnsi"/>
                  <w:color w:val="000000" w:themeColor="text1"/>
                  <w:bdr w:val="none" w:sz="0" w:space="0" w:color="auto" w:frame="1"/>
                  <w:lang w:eastAsia="en-GB"/>
                </w:rPr>
                <w:t>Yellow Rattle</w:t>
              </w:r>
            </w:hyperlink>
          </w:p>
          <w:p w14:paraId="02554E6B" w14:textId="77777777" w:rsidR="00CE4ABD" w:rsidRPr="00786568" w:rsidRDefault="00000000" w:rsidP="00497629">
            <w:pPr>
              <w:tabs>
                <w:tab w:val="left" w:pos="3888"/>
              </w:tabs>
              <w:jc w:val="both"/>
              <w:rPr>
                <w:rFonts w:eastAsia="Times New Roman" w:cstheme="minorHAnsi"/>
                <w:color w:val="000000" w:themeColor="text1"/>
                <w:lang w:eastAsia="en-GB"/>
              </w:rPr>
            </w:pPr>
            <w:hyperlink r:id="rId11" w:history="1">
              <w:r w:rsidR="00CE4ABD" w:rsidRPr="00786568">
                <w:rPr>
                  <w:rFonts w:eastAsia="Times New Roman" w:cstheme="minorHAnsi"/>
                  <w:i/>
                  <w:color w:val="000000" w:themeColor="text1"/>
                  <w:bdr w:val="none" w:sz="0" w:space="0" w:color="auto" w:frame="1"/>
                  <w:lang w:eastAsia="en-GB"/>
                </w:rPr>
                <w:t>Rumex acetosa</w:t>
              </w:r>
            </w:hyperlink>
            <w:r w:rsidR="00CE4ABD" w:rsidRPr="00786568">
              <w:rPr>
                <w:rFonts w:eastAsia="Times New Roman" w:cstheme="minorHAnsi"/>
                <w:color w:val="000000" w:themeColor="text1"/>
                <w:lang w:eastAsia="en-GB"/>
              </w:rPr>
              <w:t xml:space="preserve"> </w:t>
            </w:r>
            <w:hyperlink r:id="rId12" w:history="1">
              <w:r w:rsidR="00CE4ABD" w:rsidRPr="00786568">
                <w:rPr>
                  <w:rFonts w:eastAsia="Times New Roman" w:cstheme="minorHAnsi"/>
                  <w:color w:val="000000" w:themeColor="text1"/>
                  <w:bdr w:val="none" w:sz="0" w:space="0" w:color="auto" w:frame="1"/>
                  <w:lang w:eastAsia="en-GB"/>
                </w:rPr>
                <w:t>Common Sorrel</w:t>
              </w:r>
            </w:hyperlink>
          </w:p>
          <w:p w14:paraId="1DAE02EA" w14:textId="77777777" w:rsidR="00CE4ABD" w:rsidRPr="00786568" w:rsidRDefault="00000000" w:rsidP="00497629">
            <w:pPr>
              <w:tabs>
                <w:tab w:val="left" w:pos="3888"/>
              </w:tabs>
              <w:jc w:val="both"/>
              <w:rPr>
                <w:rFonts w:eastAsia="Times New Roman" w:cstheme="minorHAnsi"/>
                <w:color w:val="000000" w:themeColor="text1"/>
                <w:lang w:eastAsia="en-GB"/>
              </w:rPr>
            </w:pPr>
            <w:hyperlink r:id="rId13" w:history="1">
              <w:r w:rsidR="00CE4ABD" w:rsidRPr="00786568">
                <w:rPr>
                  <w:rFonts w:eastAsia="Times New Roman" w:cstheme="minorHAnsi"/>
                  <w:i/>
                  <w:color w:val="000000" w:themeColor="text1"/>
                  <w:bdr w:val="none" w:sz="0" w:space="0" w:color="auto" w:frame="1"/>
                  <w:lang w:eastAsia="en-GB"/>
                </w:rPr>
                <w:t>Silene dioica</w:t>
              </w:r>
            </w:hyperlink>
            <w:r w:rsidR="00CE4ABD" w:rsidRPr="00786568">
              <w:rPr>
                <w:rFonts w:eastAsia="Times New Roman" w:cstheme="minorHAnsi"/>
                <w:color w:val="000000" w:themeColor="text1"/>
                <w:lang w:eastAsia="en-GB"/>
              </w:rPr>
              <w:t xml:space="preserve"> </w:t>
            </w:r>
            <w:hyperlink r:id="rId14" w:history="1">
              <w:r w:rsidR="00CE4ABD" w:rsidRPr="00786568">
                <w:rPr>
                  <w:rFonts w:eastAsia="Times New Roman" w:cstheme="minorHAnsi"/>
                  <w:color w:val="000000" w:themeColor="text1"/>
                  <w:bdr w:val="none" w:sz="0" w:space="0" w:color="auto" w:frame="1"/>
                  <w:lang w:eastAsia="en-GB"/>
                </w:rPr>
                <w:t>Red Campion</w:t>
              </w:r>
            </w:hyperlink>
          </w:p>
          <w:p w14:paraId="37B28CA6" w14:textId="77777777" w:rsidR="00CE4ABD" w:rsidRPr="00786568" w:rsidRDefault="00000000" w:rsidP="00497629">
            <w:pPr>
              <w:tabs>
                <w:tab w:val="left" w:pos="3888"/>
              </w:tabs>
              <w:jc w:val="both"/>
              <w:rPr>
                <w:rFonts w:eastAsia="Times New Roman" w:cstheme="minorHAnsi"/>
                <w:color w:val="000000" w:themeColor="text1"/>
                <w:lang w:eastAsia="en-GB"/>
              </w:rPr>
            </w:pPr>
            <w:hyperlink r:id="rId15" w:history="1">
              <w:r w:rsidR="00CE4ABD" w:rsidRPr="00786568">
                <w:rPr>
                  <w:rFonts w:eastAsia="Times New Roman" w:cstheme="minorHAnsi"/>
                  <w:i/>
                  <w:color w:val="000000" w:themeColor="text1"/>
                  <w:bdr w:val="none" w:sz="0" w:space="0" w:color="auto" w:frame="1"/>
                  <w:lang w:eastAsia="en-GB"/>
                </w:rPr>
                <w:t>Silene flos-cuculi</w:t>
              </w:r>
              <w:r w:rsidR="00CE4ABD" w:rsidRPr="00786568">
                <w:rPr>
                  <w:rFonts w:eastAsia="Times New Roman" w:cstheme="minorHAnsi"/>
                  <w:color w:val="000000" w:themeColor="text1"/>
                  <w:bdr w:val="none" w:sz="0" w:space="0" w:color="auto" w:frame="1"/>
                  <w:lang w:eastAsia="en-GB"/>
                </w:rPr>
                <w:t xml:space="preserve"> </w:t>
              </w:r>
            </w:hyperlink>
            <w:hyperlink r:id="rId16" w:history="1">
              <w:r w:rsidR="00CE4ABD" w:rsidRPr="00786568">
                <w:rPr>
                  <w:rFonts w:eastAsia="Times New Roman" w:cstheme="minorHAnsi"/>
                  <w:color w:val="000000" w:themeColor="text1"/>
                  <w:bdr w:val="none" w:sz="0" w:space="0" w:color="auto" w:frame="1"/>
                  <w:lang w:eastAsia="en-GB"/>
                </w:rPr>
                <w:t>Ragged Robin</w:t>
              </w:r>
            </w:hyperlink>
          </w:p>
          <w:p w14:paraId="57CA8B47" w14:textId="77777777" w:rsidR="00CE4ABD" w:rsidRPr="00786568" w:rsidRDefault="00000000" w:rsidP="00497629">
            <w:pPr>
              <w:tabs>
                <w:tab w:val="left" w:pos="3888"/>
              </w:tabs>
              <w:jc w:val="both"/>
              <w:rPr>
                <w:rFonts w:eastAsia="Times New Roman" w:cstheme="minorHAnsi"/>
                <w:color w:val="000000" w:themeColor="text1"/>
                <w:lang w:eastAsia="en-GB"/>
              </w:rPr>
            </w:pPr>
            <w:hyperlink r:id="rId17" w:history="1">
              <w:r w:rsidR="00CE4ABD" w:rsidRPr="00786568">
                <w:rPr>
                  <w:rFonts w:eastAsia="Times New Roman" w:cstheme="minorHAnsi"/>
                  <w:i/>
                  <w:color w:val="000000" w:themeColor="text1"/>
                  <w:bdr w:val="none" w:sz="0" w:space="0" w:color="auto" w:frame="1"/>
                  <w:lang w:eastAsia="en-GB"/>
                </w:rPr>
                <w:t>Trifolium pratense</w:t>
              </w:r>
            </w:hyperlink>
            <w:r w:rsidR="00CE4ABD" w:rsidRPr="00786568">
              <w:rPr>
                <w:rFonts w:eastAsia="Times New Roman" w:cstheme="minorHAnsi"/>
                <w:i/>
                <w:color w:val="000000" w:themeColor="text1"/>
                <w:bdr w:val="none" w:sz="0" w:space="0" w:color="auto" w:frame="1"/>
                <w:lang w:eastAsia="en-GB"/>
              </w:rPr>
              <w:t xml:space="preserve"> </w:t>
            </w:r>
            <w:r w:rsidR="00CE4ABD" w:rsidRPr="00786568">
              <w:rPr>
                <w:rFonts w:eastAsia="Times New Roman" w:cstheme="minorHAnsi"/>
                <w:color w:val="000000" w:themeColor="text1"/>
                <w:bdr w:val="none" w:sz="0" w:space="0" w:color="auto" w:frame="1"/>
                <w:lang w:eastAsia="en-GB"/>
              </w:rPr>
              <w:t>Wild Red Clover</w:t>
            </w:r>
          </w:p>
        </w:tc>
        <w:tc>
          <w:tcPr>
            <w:tcW w:w="4127" w:type="dxa"/>
          </w:tcPr>
          <w:p w14:paraId="104E0DDE" w14:textId="77777777" w:rsidR="00CE4ABD" w:rsidRPr="00786568" w:rsidRDefault="00CE4ABD" w:rsidP="00497629">
            <w:pPr>
              <w:jc w:val="both"/>
              <w:rPr>
                <w:rFonts w:cstheme="minorHAnsi"/>
                <w:b/>
                <w:lang w:eastAsia="en-GB"/>
              </w:rPr>
            </w:pPr>
            <w:r w:rsidRPr="00786568">
              <w:rPr>
                <w:rFonts w:cstheme="minorHAnsi"/>
                <w:b/>
                <w:lang w:eastAsia="en-GB"/>
              </w:rPr>
              <w:lastRenderedPageBreak/>
              <w:t>Grasses</w:t>
            </w:r>
          </w:p>
          <w:p w14:paraId="1D76C6C8"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Agrostis capillaris</w:t>
            </w:r>
            <w:r w:rsidRPr="00786568">
              <w:rPr>
                <w:rFonts w:eastAsia="Times New Roman" w:cstheme="minorHAnsi"/>
                <w:color w:val="000000" w:themeColor="text1"/>
                <w:lang w:eastAsia="en-GB"/>
              </w:rPr>
              <w:t xml:space="preserve"> </w:t>
            </w:r>
            <w:r w:rsidRPr="00786568">
              <w:rPr>
                <w:rFonts w:eastAsia="Times New Roman" w:cstheme="minorHAnsi"/>
                <w:color w:val="000000" w:themeColor="text1"/>
                <w:bdr w:val="none" w:sz="0" w:space="0" w:color="auto" w:frame="1"/>
                <w:lang w:eastAsia="en-GB"/>
              </w:rPr>
              <w:t>Common Bent</w:t>
            </w:r>
          </w:p>
          <w:p w14:paraId="70B4A4EB"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Cynosurus cristatus</w:t>
            </w:r>
            <w:r w:rsidRPr="00786568">
              <w:rPr>
                <w:rFonts w:eastAsia="Times New Roman" w:cstheme="minorHAnsi"/>
                <w:color w:val="000000" w:themeColor="text1"/>
                <w:lang w:eastAsia="en-GB"/>
              </w:rPr>
              <w:t xml:space="preserve"> </w:t>
            </w:r>
            <w:r w:rsidRPr="00786568">
              <w:rPr>
                <w:rFonts w:eastAsia="Times New Roman" w:cstheme="minorHAnsi"/>
                <w:color w:val="000000" w:themeColor="text1"/>
                <w:bdr w:val="none" w:sz="0" w:space="0" w:color="auto" w:frame="1"/>
                <w:lang w:eastAsia="en-GB"/>
              </w:rPr>
              <w:t>Crested Dogstail</w:t>
            </w:r>
          </w:p>
          <w:p w14:paraId="5D27C966"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Festuca rubra</w:t>
            </w:r>
            <w:r w:rsidRPr="00786568">
              <w:rPr>
                <w:rFonts w:eastAsia="Times New Roman" w:cstheme="minorHAnsi"/>
                <w:color w:val="000000" w:themeColor="text1"/>
                <w:lang w:eastAsia="en-GB"/>
              </w:rPr>
              <w:t xml:space="preserve"> </w:t>
            </w:r>
            <w:r w:rsidRPr="00786568">
              <w:rPr>
                <w:rFonts w:eastAsia="Times New Roman" w:cstheme="minorHAnsi"/>
                <w:color w:val="000000" w:themeColor="text1"/>
                <w:bdr w:val="none" w:sz="0" w:space="0" w:color="auto" w:frame="1"/>
                <w:lang w:eastAsia="en-GB"/>
              </w:rPr>
              <w:t>Slender-creeping Red-fescue</w:t>
            </w:r>
          </w:p>
          <w:p w14:paraId="5A663BF9" w14:textId="77777777" w:rsidR="00CE4ABD" w:rsidRPr="00786568" w:rsidRDefault="00CE4ABD" w:rsidP="00497629">
            <w:pPr>
              <w:tabs>
                <w:tab w:val="left" w:pos="3888"/>
              </w:tabs>
              <w:jc w:val="both"/>
              <w:rPr>
                <w:rFonts w:eastAsia="Times New Roman" w:cstheme="minorHAnsi"/>
                <w:color w:val="000000" w:themeColor="text1"/>
                <w:lang w:eastAsia="en-GB"/>
              </w:rPr>
            </w:pPr>
            <w:r w:rsidRPr="00786568">
              <w:rPr>
                <w:rFonts w:eastAsia="Times New Roman" w:cstheme="minorHAnsi"/>
                <w:i/>
                <w:color w:val="000000" w:themeColor="text1"/>
                <w:bdr w:val="none" w:sz="0" w:space="0" w:color="auto" w:frame="1"/>
                <w:lang w:eastAsia="en-GB"/>
              </w:rPr>
              <w:t>Phleum bertolonii</w:t>
            </w:r>
            <w:r w:rsidRPr="00786568">
              <w:rPr>
                <w:rFonts w:eastAsia="Times New Roman" w:cstheme="minorHAnsi"/>
                <w:color w:val="000000" w:themeColor="text1"/>
                <w:lang w:eastAsia="en-GB"/>
              </w:rPr>
              <w:t xml:space="preserve"> </w:t>
            </w:r>
            <w:r w:rsidRPr="00786568">
              <w:rPr>
                <w:rFonts w:eastAsia="Times New Roman" w:cstheme="minorHAnsi"/>
                <w:color w:val="000000" w:themeColor="text1"/>
                <w:bdr w:val="none" w:sz="0" w:space="0" w:color="auto" w:frame="1"/>
                <w:lang w:eastAsia="en-GB"/>
              </w:rPr>
              <w:t>Smaller Cat's-tail</w:t>
            </w:r>
          </w:p>
          <w:p w14:paraId="1F17AB35" w14:textId="77777777" w:rsidR="00CE4ABD" w:rsidRPr="00786568" w:rsidRDefault="00CE4ABD" w:rsidP="00497629">
            <w:pPr>
              <w:pStyle w:val="ListParagraph"/>
              <w:ind w:left="0"/>
              <w:jc w:val="both"/>
              <w:rPr>
                <w:rFonts w:cstheme="minorHAnsi"/>
              </w:rPr>
            </w:pPr>
          </w:p>
        </w:tc>
      </w:tr>
    </w:tbl>
    <w:p w14:paraId="7AF9E169" w14:textId="77777777" w:rsidR="00CE4ABD" w:rsidRPr="00786568" w:rsidRDefault="00CE4ABD" w:rsidP="00CE4ABD">
      <w:pPr>
        <w:spacing w:after="0" w:line="240" w:lineRule="auto"/>
        <w:jc w:val="both"/>
        <w:rPr>
          <w:rFonts w:cstheme="minorHAnsi"/>
        </w:rPr>
      </w:pPr>
    </w:p>
    <w:p w14:paraId="5F497A8B" w14:textId="77777777" w:rsidR="00CE4ABD" w:rsidRPr="00786568" w:rsidRDefault="00CE4ABD" w:rsidP="00CE4ABD">
      <w:pPr>
        <w:pStyle w:val="ListParagraph"/>
        <w:numPr>
          <w:ilvl w:val="0"/>
          <w:numId w:val="2"/>
        </w:numPr>
        <w:spacing w:after="0" w:line="240" w:lineRule="auto"/>
        <w:jc w:val="both"/>
        <w:rPr>
          <w:rFonts w:cstheme="minorHAnsi"/>
        </w:rPr>
      </w:pPr>
      <w:r w:rsidRPr="00786568">
        <w:rPr>
          <w:rFonts w:cstheme="minorHAnsi"/>
        </w:rPr>
        <w:t>Seeding would require the provision of suitable soil and weather conditions. In particular, seeding is likely to be most successful if undertaken during the autumn. Seed would be applied at a maximum density of 40 kgha</w:t>
      </w:r>
      <w:r w:rsidRPr="00786568">
        <w:rPr>
          <w:rFonts w:cstheme="minorHAnsi"/>
          <w:vertAlign w:val="superscript"/>
        </w:rPr>
        <w:t>-1</w:t>
      </w:r>
      <w:r w:rsidRPr="00786568">
        <w:rPr>
          <w:rFonts w:cstheme="minorHAnsi"/>
        </w:rPr>
        <w:t>;</w:t>
      </w:r>
    </w:p>
    <w:p w14:paraId="20EF1B03" w14:textId="77777777" w:rsidR="00CE4ABD" w:rsidRPr="00786568" w:rsidRDefault="00CE4ABD" w:rsidP="00CE4ABD">
      <w:pPr>
        <w:spacing w:after="0" w:line="240" w:lineRule="auto"/>
        <w:jc w:val="both"/>
        <w:rPr>
          <w:rFonts w:cstheme="minorHAnsi"/>
        </w:rPr>
      </w:pPr>
    </w:p>
    <w:p w14:paraId="0FEC06E1" w14:textId="77777777" w:rsidR="00CE4ABD" w:rsidRPr="00786568" w:rsidRDefault="00CE4ABD" w:rsidP="00CE4ABD">
      <w:pPr>
        <w:pStyle w:val="ListParagraph"/>
        <w:numPr>
          <w:ilvl w:val="0"/>
          <w:numId w:val="2"/>
        </w:numPr>
        <w:spacing w:after="0" w:line="240" w:lineRule="auto"/>
        <w:jc w:val="both"/>
        <w:rPr>
          <w:rFonts w:cstheme="minorHAnsi"/>
        </w:rPr>
      </w:pPr>
      <w:r w:rsidRPr="00786568">
        <w:rPr>
          <w:rFonts w:cstheme="minorHAnsi"/>
        </w:rPr>
        <w:t>The principal establishment phase aftercare for wildflower rich grassland areas is likely to focus on spot treatment to control pernicious weeds;</w:t>
      </w:r>
    </w:p>
    <w:p w14:paraId="6CD08F79" w14:textId="77777777" w:rsidR="00CE4ABD" w:rsidRPr="00786568" w:rsidRDefault="00CE4ABD" w:rsidP="00CE4ABD">
      <w:pPr>
        <w:spacing w:after="0" w:line="240" w:lineRule="auto"/>
        <w:jc w:val="both"/>
        <w:rPr>
          <w:rFonts w:cstheme="minorHAnsi"/>
        </w:rPr>
      </w:pPr>
    </w:p>
    <w:p w14:paraId="181CF578" w14:textId="27227AB3" w:rsidR="00CE4ABD" w:rsidRPr="00786568" w:rsidRDefault="00CE4ABD" w:rsidP="00CE4ABD">
      <w:pPr>
        <w:pStyle w:val="ListParagraph"/>
        <w:numPr>
          <w:ilvl w:val="0"/>
          <w:numId w:val="2"/>
        </w:numPr>
        <w:spacing w:after="0" w:line="240" w:lineRule="auto"/>
        <w:jc w:val="both"/>
        <w:rPr>
          <w:rFonts w:cstheme="minorHAnsi"/>
        </w:rPr>
      </w:pPr>
      <w:r w:rsidRPr="00786568">
        <w:rPr>
          <w:rFonts w:cstheme="minorHAnsi"/>
        </w:rPr>
        <w:t xml:space="preserve">Longer term grassland management would involve seasonal cutting and removal of arisings. Cutting management would take place during late summer. </w:t>
      </w:r>
    </w:p>
    <w:p w14:paraId="2A01AE46" w14:textId="77777777" w:rsidR="00CE4ABD" w:rsidRPr="00786568" w:rsidRDefault="00CE4ABD" w:rsidP="00CE4ABD">
      <w:pPr>
        <w:spacing w:after="0" w:line="240" w:lineRule="auto"/>
        <w:jc w:val="both"/>
        <w:rPr>
          <w:rFonts w:cstheme="minorHAnsi"/>
        </w:rPr>
      </w:pPr>
    </w:p>
    <w:p w14:paraId="1D877751" w14:textId="77777777" w:rsidR="00CE4ABD" w:rsidRPr="00786568" w:rsidRDefault="00CE4ABD" w:rsidP="00CE4ABD">
      <w:pPr>
        <w:spacing w:after="0" w:line="240" w:lineRule="auto"/>
        <w:jc w:val="both"/>
        <w:rPr>
          <w:rFonts w:cstheme="minorHAnsi"/>
        </w:rPr>
      </w:pPr>
    </w:p>
    <w:p w14:paraId="70F927A1" w14:textId="1ACD9B08" w:rsidR="00CE4ABD" w:rsidRPr="00786568" w:rsidRDefault="009533B0" w:rsidP="00CE4ABD">
      <w:pPr>
        <w:spacing w:after="0" w:line="240" w:lineRule="auto"/>
        <w:jc w:val="both"/>
        <w:rPr>
          <w:rFonts w:cstheme="minorHAnsi"/>
          <w:b/>
          <w:bCs/>
        </w:rPr>
      </w:pPr>
      <w:r>
        <w:rPr>
          <w:rFonts w:cstheme="minorHAnsi"/>
          <w:b/>
          <w:bCs/>
        </w:rPr>
        <w:t>Hedgerow</w:t>
      </w:r>
      <w:r w:rsidR="00CE4ABD" w:rsidRPr="00786568">
        <w:rPr>
          <w:rFonts w:cstheme="minorHAnsi"/>
          <w:b/>
          <w:bCs/>
        </w:rPr>
        <w:t xml:space="preserve"> Habitat Creation</w:t>
      </w:r>
    </w:p>
    <w:p w14:paraId="21723716" w14:textId="77777777" w:rsidR="00CE4ABD" w:rsidRPr="00786568" w:rsidRDefault="00CE4ABD" w:rsidP="00CE4ABD">
      <w:pPr>
        <w:spacing w:after="0" w:line="240" w:lineRule="auto"/>
        <w:jc w:val="both"/>
        <w:rPr>
          <w:rFonts w:cstheme="minorHAnsi"/>
        </w:rPr>
      </w:pPr>
    </w:p>
    <w:p w14:paraId="35B81A8A" w14:textId="118D0070" w:rsidR="00CE4ABD" w:rsidRPr="00786568" w:rsidRDefault="00CE4ABD" w:rsidP="00CE4ABD">
      <w:pPr>
        <w:spacing w:after="0" w:line="240" w:lineRule="auto"/>
        <w:jc w:val="both"/>
        <w:rPr>
          <w:rFonts w:cstheme="minorHAnsi"/>
        </w:rPr>
      </w:pPr>
      <w:r w:rsidRPr="00786568">
        <w:rPr>
          <w:rFonts w:cstheme="minorHAnsi"/>
        </w:rPr>
        <w:t xml:space="preserve">The creation of </w:t>
      </w:r>
      <w:r w:rsidR="0075514C">
        <w:rPr>
          <w:rFonts w:cstheme="minorHAnsi"/>
        </w:rPr>
        <w:t xml:space="preserve">site perimeter </w:t>
      </w:r>
      <w:r w:rsidR="009533B0">
        <w:rPr>
          <w:rFonts w:cstheme="minorHAnsi"/>
        </w:rPr>
        <w:t>hedgerow</w:t>
      </w:r>
      <w:r w:rsidRPr="00786568">
        <w:rPr>
          <w:rFonts w:cstheme="minorHAnsi"/>
        </w:rPr>
        <w:t xml:space="preserve"> habitat would utilise open ground bare rooted tree and shrub planting. These works will proceed in accordance with the following considerations:</w:t>
      </w:r>
    </w:p>
    <w:p w14:paraId="72DEE7E9" w14:textId="77777777" w:rsidR="00CE4ABD" w:rsidRPr="00786568" w:rsidRDefault="00CE4ABD" w:rsidP="00CE4ABD">
      <w:pPr>
        <w:spacing w:after="0" w:line="240" w:lineRule="auto"/>
        <w:jc w:val="both"/>
        <w:rPr>
          <w:rFonts w:cstheme="minorHAnsi"/>
        </w:rPr>
      </w:pPr>
    </w:p>
    <w:p w14:paraId="6C73D64B" w14:textId="695682AE" w:rsidR="00CE4ABD" w:rsidRPr="00786568" w:rsidRDefault="00CE4ABD" w:rsidP="00CE4ABD">
      <w:pPr>
        <w:pStyle w:val="ListParagraph"/>
        <w:numPr>
          <w:ilvl w:val="0"/>
          <w:numId w:val="2"/>
        </w:numPr>
        <w:spacing w:after="0" w:line="240" w:lineRule="auto"/>
        <w:jc w:val="both"/>
        <w:rPr>
          <w:rFonts w:cstheme="minorHAnsi"/>
        </w:rPr>
      </w:pPr>
      <w:r w:rsidRPr="00786568">
        <w:rPr>
          <w:rFonts w:cstheme="minorHAnsi"/>
        </w:rPr>
        <w:t xml:space="preserve">Tree and shrub planting would comprise a variety of broadleaved tree and shrub species, as listed below: </w:t>
      </w:r>
    </w:p>
    <w:p w14:paraId="32F0F6CE" w14:textId="77777777" w:rsidR="00CE4ABD" w:rsidRPr="00786568" w:rsidRDefault="00CE4ABD" w:rsidP="00CE4ABD">
      <w:pPr>
        <w:spacing w:after="0" w:line="240" w:lineRule="auto"/>
        <w:jc w:val="both"/>
        <w:rPr>
          <w:rFonts w:cstheme="minorHAnsi"/>
          <w:i/>
        </w:rPr>
      </w:pPr>
    </w:p>
    <w:tbl>
      <w:tblPr>
        <w:tblW w:w="5098"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14"/>
        <w:gridCol w:w="1984"/>
      </w:tblGrid>
      <w:tr w:rsidR="0075514C" w:rsidRPr="00786568" w14:paraId="41AA38A5" w14:textId="77777777" w:rsidTr="0075514C">
        <w:tc>
          <w:tcPr>
            <w:tcW w:w="3114" w:type="dxa"/>
            <w:shd w:val="clear" w:color="auto" w:fill="auto"/>
            <w:tcMar>
              <w:top w:w="0" w:type="dxa"/>
              <w:left w:w="108" w:type="dxa"/>
              <w:bottom w:w="0" w:type="dxa"/>
              <w:right w:w="108" w:type="dxa"/>
            </w:tcMar>
          </w:tcPr>
          <w:p w14:paraId="32927A72" w14:textId="0DD3C1A7" w:rsidR="0075514C" w:rsidRPr="00786568" w:rsidRDefault="0075514C" w:rsidP="0075514C">
            <w:pPr>
              <w:spacing w:after="0" w:line="240" w:lineRule="auto"/>
              <w:jc w:val="both"/>
              <w:rPr>
                <w:rFonts w:cstheme="minorHAnsi"/>
              </w:rPr>
            </w:pPr>
            <w:r>
              <w:rPr>
                <w:rFonts w:cstheme="minorHAnsi"/>
              </w:rPr>
              <w:t>Species</w:t>
            </w:r>
          </w:p>
        </w:tc>
        <w:tc>
          <w:tcPr>
            <w:tcW w:w="1984" w:type="dxa"/>
          </w:tcPr>
          <w:p w14:paraId="3870278E" w14:textId="7916590F" w:rsidR="0075514C" w:rsidRPr="00786568" w:rsidRDefault="0075514C" w:rsidP="0075514C">
            <w:pPr>
              <w:spacing w:after="0" w:line="240" w:lineRule="auto"/>
              <w:jc w:val="center"/>
              <w:rPr>
                <w:rFonts w:cstheme="minorHAnsi"/>
              </w:rPr>
            </w:pPr>
            <w:r>
              <w:rPr>
                <w:rFonts w:cstheme="minorHAnsi"/>
              </w:rPr>
              <w:t>% of planting mixture</w:t>
            </w:r>
          </w:p>
        </w:tc>
      </w:tr>
      <w:tr w:rsidR="0075514C" w:rsidRPr="00786568" w14:paraId="0B67C427" w14:textId="74AAC880" w:rsidTr="0075514C">
        <w:tc>
          <w:tcPr>
            <w:tcW w:w="3114" w:type="dxa"/>
            <w:shd w:val="clear" w:color="auto" w:fill="auto"/>
            <w:tcMar>
              <w:top w:w="0" w:type="dxa"/>
              <w:left w:w="108" w:type="dxa"/>
              <w:bottom w:w="0" w:type="dxa"/>
              <w:right w:w="108" w:type="dxa"/>
            </w:tcMar>
          </w:tcPr>
          <w:p w14:paraId="22ECCBB1" w14:textId="77777777" w:rsidR="0075514C" w:rsidRPr="00786568" w:rsidRDefault="0075514C" w:rsidP="0075514C">
            <w:pPr>
              <w:spacing w:after="0" w:line="240" w:lineRule="auto"/>
              <w:jc w:val="both"/>
              <w:rPr>
                <w:rFonts w:cstheme="minorHAnsi"/>
              </w:rPr>
            </w:pPr>
            <w:r w:rsidRPr="00786568">
              <w:rPr>
                <w:rFonts w:cstheme="minorHAnsi"/>
              </w:rPr>
              <w:t xml:space="preserve">Hazel </w:t>
            </w:r>
            <w:r w:rsidRPr="00786568">
              <w:rPr>
                <w:rFonts w:cstheme="minorHAnsi"/>
                <w:i/>
              </w:rPr>
              <w:t>Corylus avellana</w:t>
            </w:r>
          </w:p>
          <w:p w14:paraId="74394711" w14:textId="77777777" w:rsidR="0075514C" w:rsidRPr="00786568" w:rsidRDefault="0075514C" w:rsidP="0075514C">
            <w:pPr>
              <w:spacing w:after="0" w:line="240" w:lineRule="auto"/>
              <w:jc w:val="both"/>
              <w:rPr>
                <w:rFonts w:cstheme="minorHAnsi"/>
              </w:rPr>
            </w:pPr>
            <w:r w:rsidRPr="00786568">
              <w:rPr>
                <w:rFonts w:cstheme="minorHAnsi"/>
              </w:rPr>
              <w:t xml:space="preserve">Blackthorn </w:t>
            </w:r>
            <w:r w:rsidRPr="00786568">
              <w:rPr>
                <w:rFonts w:cstheme="minorHAnsi"/>
                <w:i/>
              </w:rPr>
              <w:t>Prunus spinosa</w:t>
            </w:r>
          </w:p>
          <w:p w14:paraId="37C09681" w14:textId="77777777" w:rsidR="0075514C" w:rsidRDefault="0075514C" w:rsidP="0075514C">
            <w:pPr>
              <w:spacing w:after="0" w:line="240" w:lineRule="auto"/>
              <w:jc w:val="both"/>
              <w:rPr>
                <w:rFonts w:cstheme="minorHAnsi"/>
                <w:bCs/>
              </w:rPr>
            </w:pPr>
            <w:r w:rsidRPr="00786568">
              <w:rPr>
                <w:rFonts w:cstheme="minorHAnsi"/>
                <w:iCs/>
              </w:rPr>
              <w:t xml:space="preserve">Hawthorn </w:t>
            </w:r>
            <w:r w:rsidRPr="00786568">
              <w:rPr>
                <w:rFonts w:cstheme="minorHAnsi"/>
                <w:i/>
              </w:rPr>
              <w:t>Crataegus monogyna</w:t>
            </w:r>
            <w:r w:rsidRPr="00786568">
              <w:rPr>
                <w:rFonts w:cstheme="minorHAnsi"/>
                <w:bCs/>
              </w:rPr>
              <w:t xml:space="preserve"> </w:t>
            </w:r>
          </w:p>
          <w:p w14:paraId="7D6B5C7D" w14:textId="1DC55E55" w:rsidR="0075514C" w:rsidRPr="00786568" w:rsidRDefault="0075514C" w:rsidP="0075514C">
            <w:pPr>
              <w:spacing w:after="0" w:line="240" w:lineRule="auto"/>
              <w:jc w:val="both"/>
              <w:rPr>
                <w:rFonts w:cstheme="minorHAnsi"/>
              </w:rPr>
            </w:pPr>
            <w:r w:rsidRPr="00786568">
              <w:rPr>
                <w:rFonts w:cstheme="minorHAnsi"/>
              </w:rPr>
              <w:t xml:space="preserve">Goat Willow </w:t>
            </w:r>
            <w:r w:rsidRPr="00786568">
              <w:rPr>
                <w:rFonts w:cstheme="minorHAnsi"/>
                <w:i/>
              </w:rPr>
              <w:t>Salix caprea</w:t>
            </w:r>
          </w:p>
          <w:p w14:paraId="3B657527" w14:textId="77777777" w:rsidR="0075514C" w:rsidRPr="00786568" w:rsidRDefault="0075514C" w:rsidP="0075514C">
            <w:pPr>
              <w:spacing w:after="0" w:line="240" w:lineRule="auto"/>
              <w:jc w:val="both"/>
              <w:rPr>
                <w:rFonts w:cstheme="minorHAnsi"/>
              </w:rPr>
            </w:pPr>
            <w:r w:rsidRPr="00786568">
              <w:rPr>
                <w:rFonts w:cstheme="minorHAnsi"/>
              </w:rPr>
              <w:t xml:space="preserve">Field Rose </w:t>
            </w:r>
            <w:r w:rsidRPr="00786568">
              <w:rPr>
                <w:rFonts w:cstheme="minorHAnsi"/>
                <w:i/>
              </w:rPr>
              <w:t>Rosa arvensis</w:t>
            </w:r>
          </w:p>
          <w:p w14:paraId="6139048A" w14:textId="68BFB156" w:rsidR="0075514C" w:rsidRPr="00786568" w:rsidRDefault="0075514C" w:rsidP="0075514C">
            <w:pPr>
              <w:spacing w:after="0" w:line="240" w:lineRule="auto"/>
              <w:rPr>
                <w:rFonts w:cstheme="minorHAnsi"/>
                <w:bCs/>
              </w:rPr>
            </w:pPr>
            <w:r w:rsidRPr="00786568">
              <w:rPr>
                <w:rFonts w:cstheme="minorHAnsi"/>
                <w:bCs/>
              </w:rPr>
              <w:t xml:space="preserve">Pedunculate Oak </w:t>
            </w:r>
            <w:r w:rsidRPr="00786568">
              <w:rPr>
                <w:rFonts w:cstheme="minorHAnsi"/>
                <w:bCs/>
                <w:i/>
                <w:iCs/>
              </w:rPr>
              <w:t>Quercus robur</w:t>
            </w:r>
          </w:p>
          <w:p w14:paraId="047503EA" w14:textId="77777777" w:rsidR="0075514C" w:rsidRPr="00786568" w:rsidRDefault="0075514C" w:rsidP="00497629">
            <w:pPr>
              <w:spacing w:after="0" w:line="240" w:lineRule="auto"/>
              <w:jc w:val="both"/>
              <w:rPr>
                <w:rFonts w:cstheme="minorHAnsi"/>
              </w:rPr>
            </w:pPr>
            <w:r w:rsidRPr="00786568">
              <w:rPr>
                <w:rFonts w:cstheme="minorHAnsi"/>
              </w:rPr>
              <w:t xml:space="preserve">Crab Apple </w:t>
            </w:r>
            <w:r w:rsidRPr="00786568">
              <w:rPr>
                <w:rFonts w:cstheme="minorHAnsi"/>
                <w:i/>
              </w:rPr>
              <w:t>Malus sylvestris</w:t>
            </w:r>
          </w:p>
          <w:p w14:paraId="084CF536" w14:textId="5862496D" w:rsidR="0075514C" w:rsidRPr="00786568" w:rsidRDefault="0075514C" w:rsidP="00497629">
            <w:pPr>
              <w:spacing w:after="0" w:line="240" w:lineRule="auto"/>
              <w:jc w:val="both"/>
              <w:rPr>
                <w:rFonts w:cstheme="minorHAnsi"/>
              </w:rPr>
            </w:pPr>
            <w:r w:rsidRPr="00786568">
              <w:rPr>
                <w:rFonts w:cstheme="minorHAnsi"/>
                <w:iCs/>
              </w:rPr>
              <w:t xml:space="preserve">Rowan </w:t>
            </w:r>
            <w:r w:rsidRPr="00786568">
              <w:rPr>
                <w:rFonts w:cstheme="minorHAnsi"/>
                <w:i/>
              </w:rPr>
              <w:t>Sorbus aucuparia</w:t>
            </w:r>
          </w:p>
        </w:tc>
        <w:tc>
          <w:tcPr>
            <w:tcW w:w="1984" w:type="dxa"/>
          </w:tcPr>
          <w:p w14:paraId="0D6C2E44" w14:textId="6EACC41D" w:rsidR="0075514C" w:rsidRDefault="0075514C" w:rsidP="0075514C">
            <w:pPr>
              <w:spacing w:after="0" w:line="240" w:lineRule="auto"/>
              <w:jc w:val="center"/>
              <w:rPr>
                <w:rFonts w:cstheme="minorHAnsi"/>
              </w:rPr>
            </w:pPr>
            <w:r>
              <w:rPr>
                <w:rFonts w:cstheme="minorHAnsi"/>
              </w:rPr>
              <w:t>20</w:t>
            </w:r>
          </w:p>
          <w:p w14:paraId="53F0383B" w14:textId="77777777" w:rsidR="0075514C" w:rsidRDefault="0075514C" w:rsidP="0075514C">
            <w:pPr>
              <w:spacing w:after="0" w:line="240" w:lineRule="auto"/>
              <w:jc w:val="center"/>
              <w:rPr>
                <w:rFonts w:cstheme="minorHAnsi"/>
              </w:rPr>
            </w:pPr>
            <w:r>
              <w:rPr>
                <w:rFonts w:cstheme="minorHAnsi"/>
              </w:rPr>
              <w:t>12</w:t>
            </w:r>
          </w:p>
          <w:p w14:paraId="6104717D" w14:textId="77777777" w:rsidR="0075514C" w:rsidRDefault="0075514C" w:rsidP="0075514C">
            <w:pPr>
              <w:spacing w:after="0" w:line="240" w:lineRule="auto"/>
              <w:jc w:val="center"/>
              <w:rPr>
                <w:rFonts w:cstheme="minorHAnsi"/>
              </w:rPr>
            </w:pPr>
            <w:r>
              <w:rPr>
                <w:rFonts w:cstheme="minorHAnsi"/>
              </w:rPr>
              <w:t>12</w:t>
            </w:r>
          </w:p>
          <w:p w14:paraId="11D9FC3C" w14:textId="77777777" w:rsidR="0075514C" w:rsidRDefault="0075514C" w:rsidP="0075514C">
            <w:pPr>
              <w:spacing w:after="0" w:line="240" w:lineRule="auto"/>
              <w:jc w:val="center"/>
              <w:rPr>
                <w:rFonts w:cstheme="minorHAnsi"/>
              </w:rPr>
            </w:pPr>
            <w:r>
              <w:rPr>
                <w:rFonts w:cstheme="minorHAnsi"/>
              </w:rPr>
              <w:t>12</w:t>
            </w:r>
          </w:p>
          <w:p w14:paraId="5920FB6C" w14:textId="24F4F6F1" w:rsidR="0075514C" w:rsidRDefault="0075514C" w:rsidP="0075514C">
            <w:pPr>
              <w:spacing w:after="0" w:line="240" w:lineRule="auto"/>
              <w:jc w:val="center"/>
              <w:rPr>
                <w:rFonts w:cstheme="minorHAnsi"/>
              </w:rPr>
            </w:pPr>
            <w:r>
              <w:rPr>
                <w:rFonts w:cstheme="minorHAnsi"/>
              </w:rPr>
              <w:t>12</w:t>
            </w:r>
          </w:p>
          <w:p w14:paraId="4DA452E7" w14:textId="30C92D07" w:rsidR="0075514C" w:rsidRDefault="0075514C" w:rsidP="0075514C">
            <w:pPr>
              <w:spacing w:after="0" w:line="240" w:lineRule="auto"/>
              <w:jc w:val="center"/>
              <w:rPr>
                <w:rFonts w:cstheme="minorHAnsi"/>
              </w:rPr>
            </w:pPr>
            <w:r>
              <w:rPr>
                <w:rFonts w:cstheme="minorHAnsi"/>
              </w:rPr>
              <w:t>12</w:t>
            </w:r>
          </w:p>
          <w:p w14:paraId="10A10FC3" w14:textId="6220AF80" w:rsidR="0075514C" w:rsidRDefault="0075514C" w:rsidP="0075514C">
            <w:pPr>
              <w:spacing w:after="0" w:line="240" w:lineRule="auto"/>
              <w:jc w:val="center"/>
              <w:rPr>
                <w:rFonts w:cstheme="minorHAnsi"/>
              </w:rPr>
            </w:pPr>
            <w:r>
              <w:rPr>
                <w:rFonts w:cstheme="minorHAnsi"/>
              </w:rPr>
              <w:t>10</w:t>
            </w:r>
          </w:p>
          <w:p w14:paraId="56DAC9E3" w14:textId="61E54995" w:rsidR="0075514C" w:rsidRPr="00786568" w:rsidRDefault="0075514C" w:rsidP="0075514C">
            <w:pPr>
              <w:spacing w:after="0" w:line="240" w:lineRule="auto"/>
              <w:jc w:val="center"/>
              <w:rPr>
                <w:rFonts w:cstheme="minorHAnsi"/>
              </w:rPr>
            </w:pPr>
            <w:r>
              <w:rPr>
                <w:rFonts w:cstheme="minorHAnsi"/>
              </w:rPr>
              <w:t>10</w:t>
            </w:r>
          </w:p>
        </w:tc>
      </w:tr>
    </w:tbl>
    <w:p w14:paraId="26DCD41A" w14:textId="3F71B88D" w:rsidR="00CE4ABD" w:rsidRDefault="00CE4ABD" w:rsidP="00CE4ABD">
      <w:pPr>
        <w:spacing w:after="0" w:line="240" w:lineRule="auto"/>
        <w:jc w:val="both"/>
        <w:rPr>
          <w:rFonts w:cstheme="minorHAnsi"/>
          <w:i/>
        </w:rPr>
      </w:pPr>
    </w:p>
    <w:p w14:paraId="5A55C2E4" w14:textId="77777777" w:rsidR="000217F2" w:rsidRPr="00786568" w:rsidRDefault="000217F2" w:rsidP="00CE4ABD">
      <w:pPr>
        <w:spacing w:after="0" w:line="240" w:lineRule="auto"/>
        <w:jc w:val="both"/>
        <w:rPr>
          <w:rFonts w:cstheme="minorHAnsi"/>
          <w:i/>
        </w:rPr>
      </w:pPr>
    </w:p>
    <w:p w14:paraId="00C1AB50" w14:textId="6F55360E" w:rsidR="00CE4ABD" w:rsidRPr="00786568" w:rsidRDefault="00CE4ABD" w:rsidP="00CE4ABD">
      <w:pPr>
        <w:pStyle w:val="ListParagraph"/>
        <w:numPr>
          <w:ilvl w:val="0"/>
          <w:numId w:val="2"/>
        </w:numPr>
        <w:spacing w:after="0" w:line="240" w:lineRule="auto"/>
        <w:jc w:val="both"/>
        <w:rPr>
          <w:rFonts w:cstheme="minorHAnsi"/>
        </w:rPr>
      </w:pPr>
      <w:r w:rsidRPr="00786568">
        <w:rPr>
          <w:rFonts w:cstheme="minorHAnsi"/>
        </w:rPr>
        <w:t xml:space="preserve">Tree and shrub planting would utilise 45 – 60 cm bare rooted nursery transplants obtained from a local provenance and planted </w:t>
      </w:r>
      <w:r w:rsidR="0098096A">
        <w:rPr>
          <w:rFonts w:cstheme="minorHAnsi"/>
        </w:rPr>
        <w:t xml:space="preserve">in three rows </w:t>
      </w:r>
      <w:r w:rsidRPr="00786568">
        <w:rPr>
          <w:rFonts w:cstheme="minorHAnsi"/>
        </w:rPr>
        <w:t xml:space="preserve">at 750 mm staggered centres; </w:t>
      </w:r>
    </w:p>
    <w:p w14:paraId="20D5C294" w14:textId="77777777" w:rsidR="00CE4ABD" w:rsidRPr="00786568" w:rsidRDefault="00CE4ABD" w:rsidP="00CE4ABD">
      <w:pPr>
        <w:spacing w:after="0" w:line="240" w:lineRule="auto"/>
        <w:jc w:val="both"/>
        <w:rPr>
          <w:rFonts w:cstheme="minorHAnsi"/>
        </w:rPr>
      </w:pPr>
    </w:p>
    <w:p w14:paraId="4396692E" w14:textId="77777777" w:rsidR="00CE4ABD" w:rsidRPr="00786568" w:rsidRDefault="00CE4ABD" w:rsidP="00CE4ABD">
      <w:pPr>
        <w:pStyle w:val="ListParagraph"/>
        <w:numPr>
          <w:ilvl w:val="0"/>
          <w:numId w:val="2"/>
        </w:numPr>
        <w:spacing w:after="0" w:line="240" w:lineRule="auto"/>
        <w:jc w:val="both"/>
        <w:rPr>
          <w:rFonts w:cstheme="minorHAnsi"/>
        </w:rPr>
      </w:pPr>
      <w:r w:rsidRPr="00786568">
        <w:rPr>
          <w:rFonts w:cstheme="minorHAnsi"/>
        </w:rPr>
        <w:lastRenderedPageBreak/>
        <w:t>Trees and shrubs would be pit planted. Planting pits would be backfilled with 50% excavated material and 50% peat free tree planting mulch compost;</w:t>
      </w:r>
    </w:p>
    <w:p w14:paraId="7C4DDEA4" w14:textId="77777777" w:rsidR="00CE4ABD" w:rsidRPr="00786568" w:rsidRDefault="00CE4ABD" w:rsidP="00CE4ABD">
      <w:pPr>
        <w:spacing w:after="0" w:line="240" w:lineRule="auto"/>
        <w:jc w:val="both"/>
        <w:rPr>
          <w:rFonts w:cstheme="minorHAnsi"/>
        </w:rPr>
      </w:pPr>
    </w:p>
    <w:p w14:paraId="52632254" w14:textId="77777777" w:rsidR="00CE4ABD" w:rsidRPr="00786568" w:rsidRDefault="00CE4ABD" w:rsidP="00CE4ABD">
      <w:pPr>
        <w:pStyle w:val="ListParagraph"/>
        <w:numPr>
          <w:ilvl w:val="0"/>
          <w:numId w:val="2"/>
        </w:numPr>
        <w:spacing w:after="0" w:line="240" w:lineRule="auto"/>
        <w:jc w:val="both"/>
        <w:rPr>
          <w:rFonts w:cstheme="minorHAnsi"/>
        </w:rPr>
      </w:pPr>
      <w:r w:rsidRPr="00786568">
        <w:rPr>
          <w:rFonts w:cstheme="minorHAnsi"/>
        </w:rPr>
        <w:t>All planted trees and shrubs would be fitted with tree shelters to aid establishment and provide protection from deer browsing;</w:t>
      </w:r>
    </w:p>
    <w:p w14:paraId="4028C7F5" w14:textId="77777777" w:rsidR="00CE4ABD" w:rsidRPr="00786568" w:rsidRDefault="00CE4ABD" w:rsidP="00CE4ABD">
      <w:pPr>
        <w:spacing w:after="0" w:line="240" w:lineRule="auto"/>
        <w:jc w:val="both"/>
        <w:rPr>
          <w:rFonts w:cstheme="minorHAnsi"/>
        </w:rPr>
      </w:pPr>
    </w:p>
    <w:p w14:paraId="095C279E" w14:textId="77777777" w:rsidR="009533B0" w:rsidRDefault="00CE4ABD" w:rsidP="00CE4ABD">
      <w:pPr>
        <w:pStyle w:val="ListParagraph"/>
        <w:numPr>
          <w:ilvl w:val="0"/>
          <w:numId w:val="2"/>
        </w:numPr>
        <w:spacing w:after="0" w:line="240" w:lineRule="auto"/>
        <w:jc w:val="both"/>
        <w:rPr>
          <w:rFonts w:cstheme="minorHAnsi"/>
        </w:rPr>
      </w:pPr>
      <w:r w:rsidRPr="00786568">
        <w:rPr>
          <w:rFonts w:cstheme="minorHAnsi"/>
        </w:rPr>
        <w:t>Woodland planting aftercare would comprise weed control and replacement of failed trees and shrubs</w:t>
      </w:r>
      <w:r w:rsidR="009533B0">
        <w:rPr>
          <w:rFonts w:cstheme="minorHAnsi"/>
        </w:rPr>
        <w:t>;</w:t>
      </w:r>
    </w:p>
    <w:p w14:paraId="2F687C11" w14:textId="77777777" w:rsidR="009533B0" w:rsidRPr="009533B0" w:rsidRDefault="009533B0" w:rsidP="009533B0">
      <w:pPr>
        <w:pStyle w:val="ListParagraph"/>
        <w:rPr>
          <w:rFonts w:cstheme="minorHAnsi"/>
        </w:rPr>
      </w:pPr>
    </w:p>
    <w:p w14:paraId="778BDADE" w14:textId="566F6E36" w:rsidR="00CE4ABD" w:rsidRPr="00786568" w:rsidRDefault="0075514C" w:rsidP="00CE4ABD">
      <w:pPr>
        <w:pStyle w:val="ListParagraph"/>
        <w:numPr>
          <w:ilvl w:val="0"/>
          <w:numId w:val="2"/>
        </w:numPr>
        <w:spacing w:after="0" w:line="240" w:lineRule="auto"/>
        <w:jc w:val="both"/>
        <w:rPr>
          <w:rFonts w:cstheme="minorHAnsi"/>
        </w:rPr>
      </w:pPr>
      <w:r>
        <w:rPr>
          <w:rFonts w:cstheme="minorHAnsi"/>
        </w:rPr>
        <w:t>Long term hedgerow management would comprise side trimming every other year to allow the hedgerow to develop a structurally varied habitat character</w:t>
      </w:r>
      <w:r w:rsidR="00CE4ABD" w:rsidRPr="00786568">
        <w:rPr>
          <w:rFonts w:cstheme="minorHAnsi"/>
        </w:rPr>
        <w:t xml:space="preserve">. </w:t>
      </w:r>
    </w:p>
    <w:p w14:paraId="4B5860D2" w14:textId="77777777" w:rsidR="00CE4ABD" w:rsidRPr="00786568" w:rsidRDefault="00CE4ABD" w:rsidP="00CE4ABD">
      <w:pPr>
        <w:spacing w:after="0" w:line="240" w:lineRule="auto"/>
        <w:jc w:val="both"/>
        <w:rPr>
          <w:rFonts w:cstheme="minorHAnsi"/>
        </w:rPr>
      </w:pPr>
    </w:p>
    <w:p w14:paraId="188740F7" w14:textId="77777777" w:rsidR="00CE4ABD" w:rsidRPr="00786568" w:rsidRDefault="00CE4ABD" w:rsidP="00CE4ABD">
      <w:pPr>
        <w:spacing w:after="0" w:line="240" w:lineRule="auto"/>
        <w:jc w:val="both"/>
        <w:rPr>
          <w:rFonts w:cstheme="minorHAnsi"/>
        </w:rPr>
      </w:pPr>
    </w:p>
    <w:p w14:paraId="17D4140E" w14:textId="7724C68C" w:rsidR="00CE4ABD" w:rsidRPr="00786568" w:rsidRDefault="0075514C" w:rsidP="00CE4ABD">
      <w:pPr>
        <w:keepNext/>
        <w:keepLines/>
        <w:spacing w:after="0" w:line="240" w:lineRule="auto"/>
        <w:jc w:val="both"/>
        <w:rPr>
          <w:rFonts w:cstheme="minorHAnsi"/>
          <w:b/>
          <w:bCs/>
        </w:rPr>
      </w:pPr>
      <w:r>
        <w:rPr>
          <w:rFonts w:cstheme="minorHAnsi"/>
          <w:b/>
          <w:bCs/>
        </w:rPr>
        <w:t>Reptile Refugia</w:t>
      </w:r>
      <w:r w:rsidR="00CE4ABD" w:rsidRPr="00786568">
        <w:rPr>
          <w:rFonts w:cstheme="minorHAnsi"/>
          <w:b/>
          <w:bCs/>
        </w:rPr>
        <w:t xml:space="preserve"> Habitat Creation</w:t>
      </w:r>
    </w:p>
    <w:p w14:paraId="3E122C23" w14:textId="77777777" w:rsidR="00CE4ABD" w:rsidRPr="00786568" w:rsidRDefault="00CE4ABD" w:rsidP="00CE4ABD">
      <w:pPr>
        <w:keepNext/>
        <w:keepLines/>
        <w:spacing w:after="0" w:line="240" w:lineRule="auto"/>
        <w:jc w:val="both"/>
        <w:rPr>
          <w:rFonts w:cstheme="minorHAnsi"/>
        </w:rPr>
      </w:pPr>
    </w:p>
    <w:p w14:paraId="7C948102" w14:textId="4FE0CEA5" w:rsidR="0098096A" w:rsidRDefault="00DE498F" w:rsidP="00CE4ABD">
      <w:pPr>
        <w:keepNext/>
        <w:keepLines/>
        <w:spacing w:after="0" w:line="240" w:lineRule="auto"/>
        <w:jc w:val="both"/>
        <w:rPr>
          <w:rFonts w:cstheme="minorHAnsi"/>
        </w:rPr>
      </w:pPr>
      <w:r>
        <w:rPr>
          <w:rFonts w:cstheme="minorHAnsi"/>
          <w:noProof/>
          <w14:ligatures w14:val="standardContextual"/>
        </w:rPr>
        <mc:AlternateContent>
          <mc:Choice Requires="wpg">
            <w:drawing>
              <wp:anchor distT="0" distB="0" distL="114300" distR="114300" simplePos="0" relativeHeight="251673600" behindDoc="0" locked="0" layoutInCell="1" allowOverlap="1" wp14:anchorId="7E6463A0" wp14:editId="4BACC2CE">
                <wp:simplePos x="0" y="0"/>
                <wp:positionH relativeFrom="column">
                  <wp:posOffset>15594</wp:posOffset>
                </wp:positionH>
                <wp:positionV relativeFrom="paragraph">
                  <wp:posOffset>457002</wp:posOffset>
                </wp:positionV>
                <wp:extent cx="5086642" cy="2501900"/>
                <wp:effectExtent l="0" t="0" r="0" b="0"/>
                <wp:wrapTopAndBottom/>
                <wp:docPr id="51074771" name="Group 5"/>
                <wp:cNvGraphicFramePr/>
                <a:graphic xmlns:a="http://schemas.openxmlformats.org/drawingml/2006/main">
                  <a:graphicData uri="http://schemas.microsoft.com/office/word/2010/wordprocessingGroup">
                    <wpg:wgp>
                      <wpg:cNvGrpSpPr/>
                      <wpg:grpSpPr>
                        <a:xfrm>
                          <a:off x="0" y="0"/>
                          <a:ext cx="5086642" cy="2501900"/>
                          <a:chOff x="0" y="0"/>
                          <a:chExt cx="5086642" cy="2501900"/>
                        </a:xfrm>
                      </wpg:grpSpPr>
                      <wps:wsp>
                        <wps:cNvPr id="9467424" name="Text Box 1"/>
                        <wps:cNvSpPr txBox="1"/>
                        <wps:spPr>
                          <a:xfrm>
                            <a:off x="0" y="0"/>
                            <a:ext cx="4360333" cy="2501900"/>
                          </a:xfrm>
                          <a:prstGeom prst="rect">
                            <a:avLst/>
                          </a:prstGeom>
                          <a:noFill/>
                          <a:ln w="6350">
                            <a:noFill/>
                          </a:ln>
                        </wps:spPr>
                        <wps:txbx>
                          <w:txbxContent>
                            <w:p w14:paraId="646D8FB6" w14:textId="548E4389" w:rsidR="0098096A" w:rsidRDefault="0098096A">
                              <w:r>
                                <w:rPr>
                                  <w:noProof/>
                                  <w14:ligatures w14:val="standardContextual"/>
                                </w:rPr>
                                <w:drawing>
                                  <wp:inline distT="0" distB="0" distL="0" distR="0" wp14:anchorId="70C1C20C" wp14:editId="646CCAB3">
                                    <wp:extent cx="4040505" cy="2404110"/>
                                    <wp:effectExtent l="0" t="0" r="0" b="0"/>
                                    <wp:docPr id="1499165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6536" name="Picture 149916536"/>
                                            <pic:cNvPicPr/>
                                          </pic:nvPicPr>
                                          <pic:blipFill>
                                            <a:blip r:embed="rId18">
                                              <a:extLst>
                                                <a:ext uri="{28A0092B-C50C-407E-A947-70E740481C1C}">
                                                  <a14:useLocalDpi xmlns:a14="http://schemas.microsoft.com/office/drawing/2010/main" val="0"/>
                                                </a:ext>
                                              </a:extLst>
                                            </a:blip>
                                            <a:stretch>
                                              <a:fillRect/>
                                            </a:stretch>
                                          </pic:blipFill>
                                          <pic:spPr>
                                            <a:xfrm>
                                              <a:off x="0" y="0"/>
                                              <a:ext cx="4040505" cy="24041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108483" name="Rectangle: Rounded Corners 3"/>
                        <wps:cNvSpPr/>
                        <wps:spPr>
                          <a:xfrm rot="20135991">
                            <a:off x="522782" y="1041504"/>
                            <a:ext cx="224853" cy="139908"/>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370505" name="Rectangle: Rounded Corners 3"/>
                        <wps:cNvSpPr/>
                        <wps:spPr>
                          <a:xfrm rot="20135991">
                            <a:off x="1302271" y="646763"/>
                            <a:ext cx="224853" cy="139908"/>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3493266" name="Rectangle: Rounded Corners 3"/>
                        <wps:cNvSpPr/>
                        <wps:spPr>
                          <a:xfrm rot="20135991">
                            <a:off x="2056776" y="277006"/>
                            <a:ext cx="224853" cy="139908"/>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316699" name="Rectangle: Rounded Corners 3"/>
                        <wps:cNvSpPr/>
                        <wps:spPr>
                          <a:xfrm rot="4062189">
                            <a:off x="2649356" y="404891"/>
                            <a:ext cx="224853" cy="139908"/>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9407971" name="Rectangle: Rounded Corners 3"/>
                        <wps:cNvSpPr/>
                        <wps:spPr>
                          <a:xfrm rot="4062189">
                            <a:off x="2929172" y="999501"/>
                            <a:ext cx="224853" cy="139908"/>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1697367" name="Rectangle: Rounded Corners 3"/>
                        <wps:cNvSpPr/>
                        <wps:spPr>
                          <a:xfrm rot="4066691">
                            <a:off x="365854" y="1763999"/>
                            <a:ext cx="224853" cy="139908"/>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5199941" name="Rectangle: Rounded Corners 3"/>
                        <wps:cNvSpPr/>
                        <wps:spPr>
                          <a:xfrm>
                            <a:off x="3262859" y="259830"/>
                            <a:ext cx="224853" cy="139908"/>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3784296" name="Text Box 4"/>
                        <wps:cNvSpPr txBox="1"/>
                        <wps:spPr>
                          <a:xfrm>
                            <a:off x="3487712" y="209863"/>
                            <a:ext cx="1598930" cy="244475"/>
                          </a:xfrm>
                          <a:prstGeom prst="rect">
                            <a:avLst/>
                          </a:prstGeom>
                          <a:noFill/>
                          <a:ln w="6350">
                            <a:noFill/>
                          </a:ln>
                        </wps:spPr>
                        <wps:txbx>
                          <w:txbxContent>
                            <w:p w14:paraId="7C2C0A6F" w14:textId="02AC218E" w:rsidR="00DE498F" w:rsidRPr="00DE498F" w:rsidRDefault="00DE498F" w:rsidP="00DE498F">
                              <w:pPr>
                                <w:spacing w:after="0" w:line="240" w:lineRule="auto"/>
                                <w:rPr>
                                  <w:sz w:val="14"/>
                                  <w:szCs w:val="16"/>
                                </w:rPr>
                              </w:pPr>
                              <w:r w:rsidRPr="00DE498F">
                                <w:rPr>
                                  <w:sz w:val="14"/>
                                  <w:szCs w:val="16"/>
                                </w:rPr>
                                <w:t>Reptile refugia habitat locations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E6463A0" id="Group 5" o:spid="_x0000_s1026" style="position:absolute;left:0;text-align:left;margin-left:1.25pt;margin-top:36pt;width:400.5pt;height:197pt;z-index:251673600" coordsize="50866,25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">
                <v:shapetype id="_x0000_t202" coordsize="21600,21600" o:spt="202" path="m,l,21600r21600,l21600,xe">
                  <v:stroke joinstyle="miter"/>
                  <v:path gradientshapeok="t" o:connecttype="rect"/>
                </v:shapetype>
                <v:shape id="Text Box 1" o:spid="_x0000_s1027" type="#_x0000_t202" style="position:absolute;width:43603;height:25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" filled="f" stroked="f" strokeweight=".5pt">
                  <v:textbox>
                    <w:txbxContent>
                      <w:p w14:paraId="646D8FB6" w14:textId="548E4389" w:rsidR="0098096A" w:rsidRDefault="0098096A">
                        <w:r>
                          <w:rPr>
                            <w:noProof/>
                            <w14:ligatures w14:val="standardContextual"/>
                          </w:rPr>
                          <w:drawing>
                            <wp:inline distT="0" distB="0" distL="0" distR="0" wp14:anchorId="70C1C20C" wp14:editId="646CCAB3">
                              <wp:extent cx="4040505" cy="2404110"/>
                              <wp:effectExtent l="0" t="0" r="0" b="0"/>
                              <wp:docPr id="1499165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6536" name="Picture 149916536"/>
                                      <pic:cNvPicPr/>
                                    </pic:nvPicPr>
                                    <pic:blipFill>
                                      <a:blip r:embed="rId18">
                                        <a:extLst>
                                          <a:ext uri="{28A0092B-C50C-407E-A947-70E740481C1C}">
                                            <a14:useLocalDpi xmlns:a14="http://schemas.microsoft.com/office/drawing/2010/main" val="0"/>
                                          </a:ext>
                                        </a:extLst>
                                      </a:blip>
                                      <a:stretch>
                                        <a:fillRect/>
                                      </a:stretch>
                                    </pic:blipFill>
                                    <pic:spPr>
                                      <a:xfrm>
                                        <a:off x="0" y="0"/>
                                        <a:ext cx="4040505" cy="2404110"/>
                                      </a:xfrm>
                                      <a:prstGeom prst="rect">
                                        <a:avLst/>
                                      </a:prstGeom>
                                    </pic:spPr>
                                  </pic:pic>
                                </a:graphicData>
                              </a:graphic>
                            </wp:inline>
                          </w:drawing>
                        </w:r>
                      </w:p>
                    </w:txbxContent>
                  </v:textbox>
                </v:shape>
                <v:roundrect id="Rectangle: Rounded Corners 3" o:spid="_x0000_s1028" style="position:absolute;left:5227;top:10415;width:2249;height:1399;rotation:-159908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" filled="f" strokecolor="red" strokeweight="1pt">
                  <v:stroke joinstyle="miter"/>
                </v:roundrect>
                <v:roundrect id="Rectangle: Rounded Corners 3" o:spid="_x0000_s1029" style="position:absolute;left:13022;top:6467;width:2249;height:1399;rotation:-159908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" filled="f" strokecolor="red" strokeweight="1pt">
                  <v:stroke joinstyle="miter"/>
                </v:roundrect>
                <v:roundrect id="Rectangle: Rounded Corners 3" o:spid="_x0000_s1030" style="position:absolute;left:20567;top:2770;width:2249;height:1399;rotation:-159908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" filled="f" strokecolor="red" strokeweight="1pt">
                  <v:stroke joinstyle="miter"/>
                </v:roundrect>
                <v:roundrect id="Rectangle: Rounded Corners 3" o:spid="_x0000_s1031" style="position:absolute;left:26494;top:4048;width:2248;height:1399;rotation:4436994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" filled="f" strokecolor="red" strokeweight="1pt">
                  <v:stroke joinstyle="miter"/>
                </v:roundrect>
                <v:roundrect id="Rectangle: Rounded Corners 3" o:spid="_x0000_s1032" style="position:absolute;left:29292;top:9994;width:2248;height:1399;rotation:4436994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" filled="f" strokecolor="red" strokeweight="1pt">
                  <v:stroke joinstyle="miter"/>
                </v:roundrect>
                <v:roundrect id="Rectangle: Rounded Corners 3" o:spid="_x0000_s1033" style="position:absolute;left:3659;top:17639;width:2248;height:1399;rotation:4441911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" filled="f" strokecolor="red" strokeweight="1pt">
                  <v:stroke joinstyle="miter"/>
                </v:roundrect>
                <v:roundrect id="Rectangle: Rounded Corners 3" o:spid="_x0000_s1034" style="position:absolute;left:32628;top:2598;width:2249;height:13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" filled="f" strokecolor="red" strokeweight="1pt">
                  <v:stroke joinstyle="miter"/>
                </v:roundrect>
                <v:shape id="Text Box 4" o:spid="_x0000_s1035" type="#_x0000_t202" style="position:absolute;left:34877;top:2098;width:15989;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" filled="f" stroked="f" strokeweight=".5pt">
                  <v:textbox>
                    <w:txbxContent>
                      <w:p w14:paraId="7C2C0A6F" w14:textId="02AC218E" w:rsidR="00DE498F" w:rsidRPr="00DE498F" w:rsidRDefault="00DE498F" w:rsidP="00DE498F">
                        <w:pPr>
                          <w:spacing w:after="0" w:line="240" w:lineRule="auto"/>
                          <w:rPr>
                            <w:sz w:val="14"/>
                            <w:szCs w:val="16"/>
                          </w:rPr>
                        </w:pPr>
                        <w:r w:rsidRPr="00DE498F">
                          <w:rPr>
                            <w:sz w:val="14"/>
                            <w:szCs w:val="16"/>
                          </w:rPr>
                          <w:t>Reptile refugia habitat locations</w:t>
                        </w:r>
                      </w:p>
                    </w:txbxContent>
                  </v:textbox>
                </v:shape>
                <w10:wrap type="topAndBottom"/>
              </v:group>
            </w:pict>
          </mc:Fallback>
        </mc:AlternateContent>
      </w:r>
      <w:r w:rsidR="0075514C">
        <w:rPr>
          <w:rFonts w:cstheme="minorHAnsi"/>
        </w:rPr>
        <w:t xml:space="preserve">Reptile refugia </w:t>
      </w:r>
      <w:r w:rsidR="00CE4ABD" w:rsidRPr="00786568">
        <w:rPr>
          <w:rFonts w:cstheme="minorHAnsi"/>
        </w:rPr>
        <w:t xml:space="preserve">habitat would be introduced to </w:t>
      </w:r>
      <w:r w:rsidR="009533B0">
        <w:rPr>
          <w:rFonts w:cstheme="minorHAnsi"/>
        </w:rPr>
        <w:t xml:space="preserve">verge </w:t>
      </w:r>
      <w:r w:rsidR="00CE4ABD" w:rsidRPr="00786568">
        <w:rPr>
          <w:rFonts w:cstheme="minorHAnsi"/>
        </w:rPr>
        <w:t xml:space="preserve">locations within the </w:t>
      </w:r>
      <w:r w:rsidR="009533B0">
        <w:rPr>
          <w:rFonts w:cstheme="minorHAnsi"/>
        </w:rPr>
        <w:t>hedgerow</w:t>
      </w:r>
      <w:r w:rsidR="00CE4ABD" w:rsidRPr="00786568">
        <w:rPr>
          <w:rFonts w:cstheme="minorHAnsi"/>
        </w:rPr>
        <w:t xml:space="preserve"> habitat creation area</w:t>
      </w:r>
      <w:r w:rsidR="0098096A">
        <w:rPr>
          <w:rFonts w:cstheme="minorHAnsi"/>
        </w:rPr>
        <w:t xml:space="preserve"> as shown below:</w:t>
      </w:r>
      <w:r w:rsidR="00CE4ABD" w:rsidRPr="00786568">
        <w:rPr>
          <w:rFonts w:cstheme="minorHAnsi"/>
        </w:rPr>
        <w:t xml:space="preserve"> </w:t>
      </w:r>
    </w:p>
    <w:p w14:paraId="1AFB2305" w14:textId="6C92B2C7" w:rsidR="0098096A" w:rsidRDefault="0098096A" w:rsidP="00CE4ABD">
      <w:pPr>
        <w:keepNext/>
        <w:keepLines/>
        <w:spacing w:after="0" w:line="240" w:lineRule="auto"/>
        <w:jc w:val="both"/>
        <w:rPr>
          <w:rFonts w:cstheme="minorHAnsi"/>
        </w:rPr>
      </w:pPr>
    </w:p>
    <w:p w14:paraId="5A340664" w14:textId="46383F18" w:rsidR="00CE4ABD" w:rsidRPr="00786568" w:rsidRDefault="0075514C" w:rsidP="00CE4ABD">
      <w:pPr>
        <w:keepNext/>
        <w:keepLines/>
        <w:spacing w:after="0" w:line="240" w:lineRule="auto"/>
        <w:jc w:val="both"/>
        <w:rPr>
          <w:rFonts w:cstheme="minorHAnsi"/>
        </w:rPr>
      </w:pPr>
      <w:r>
        <w:rPr>
          <w:rFonts w:cstheme="minorHAnsi"/>
        </w:rPr>
        <w:t>Reptile refugia</w:t>
      </w:r>
      <w:r w:rsidR="00CE4ABD" w:rsidRPr="00786568">
        <w:rPr>
          <w:rFonts w:cstheme="minorHAnsi"/>
        </w:rPr>
        <w:t xml:space="preserve"> habitat would comprise the following:</w:t>
      </w:r>
    </w:p>
    <w:p w14:paraId="18E615B4" w14:textId="77777777" w:rsidR="00CE4ABD" w:rsidRPr="00786568" w:rsidRDefault="00CE4ABD" w:rsidP="00CE4ABD">
      <w:pPr>
        <w:spacing w:after="0" w:line="240" w:lineRule="auto"/>
        <w:jc w:val="both"/>
        <w:rPr>
          <w:rFonts w:cstheme="minorHAnsi"/>
        </w:rPr>
      </w:pPr>
    </w:p>
    <w:p w14:paraId="104CD478" w14:textId="2597CEA6" w:rsidR="000217F2" w:rsidRDefault="000217F2" w:rsidP="009533B0">
      <w:pPr>
        <w:pStyle w:val="ListParagraph"/>
        <w:numPr>
          <w:ilvl w:val="0"/>
          <w:numId w:val="2"/>
        </w:numPr>
        <w:spacing w:after="0" w:line="240" w:lineRule="auto"/>
        <w:jc w:val="both"/>
        <w:rPr>
          <w:rFonts w:cstheme="minorHAnsi"/>
        </w:rPr>
      </w:pPr>
      <w:r>
        <w:rPr>
          <w:rFonts w:cstheme="minorHAnsi"/>
        </w:rPr>
        <w:t>Gaps within the hedgerow planting would be created to accommodate the creation of reptile refugia habitat;</w:t>
      </w:r>
    </w:p>
    <w:p w14:paraId="5313E8AB" w14:textId="5FCE818C" w:rsidR="0075514C" w:rsidRDefault="0075514C" w:rsidP="009533B0">
      <w:pPr>
        <w:pStyle w:val="ListParagraph"/>
        <w:numPr>
          <w:ilvl w:val="0"/>
          <w:numId w:val="2"/>
        </w:numPr>
        <w:spacing w:after="0" w:line="240" w:lineRule="auto"/>
        <w:jc w:val="both"/>
        <w:rPr>
          <w:rFonts w:cstheme="minorHAnsi"/>
        </w:rPr>
      </w:pPr>
      <w:r>
        <w:rPr>
          <w:rFonts w:cstheme="minorHAnsi"/>
        </w:rPr>
        <w:t xml:space="preserve">Placement of inert rubble heaps around 500 </w:t>
      </w:r>
      <w:r w:rsidR="000217F2">
        <w:rPr>
          <w:rFonts w:cstheme="minorHAnsi"/>
        </w:rPr>
        <w:t>millimetre</w:t>
      </w:r>
      <w:r>
        <w:rPr>
          <w:rFonts w:cstheme="minorHAnsi"/>
        </w:rPr>
        <w:t xml:space="preserve"> diameter and </w:t>
      </w:r>
      <w:r w:rsidR="000217F2">
        <w:rPr>
          <w:rFonts w:cstheme="minorHAnsi"/>
        </w:rPr>
        <w:t xml:space="preserve">no greater than 350 </w:t>
      </w:r>
      <w:r w:rsidR="000217F2">
        <w:rPr>
          <w:rFonts w:cstheme="minorHAnsi"/>
        </w:rPr>
        <w:t>millimetre</w:t>
      </w:r>
      <w:r w:rsidR="000217F2">
        <w:rPr>
          <w:rFonts w:cstheme="minorHAnsi"/>
        </w:rPr>
        <w:t>s high;</w:t>
      </w:r>
    </w:p>
    <w:p w14:paraId="6817872A" w14:textId="1D31878B" w:rsidR="000217F2" w:rsidRDefault="000217F2" w:rsidP="009533B0">
      <w:pPr>
        <w:pStyle w:val="ListParagraph"/>
        <w:numPr>
          <w:ilvl w:val="0"/>
          <w:numId w:val="2"/>
        </w:numPr>
        <w:spacing w:after="0" w:line="240" w:lineRule="auto"/>
        <w:jc w:val="both"/>
        <w:rPr>
          <w:rFonts w:cstheme="minorHAnsi"/>
        </w:rPr>
      </w:pPr>
      <w:r>
        <w:rPr>
          <w:rFonts w:cstheme="minorHAnsi"/>
        </w:rPr>
        <w:t>Rubble heaps should have minimal dust and fines to ensure that a wide variety of cavity spaces are provided;</w:t>
      </w:r>
    </w:p>
    <w:p w14:paraId="7D1F37E2" w14:textId="61C828F1" w:rsidR="00CE4ABD" w:rsidRPr="00786568" w:rsidRDefault="000217F2" w:rsidP="009533B0">
      <w:pPr>
        <w:pStyle w:val="ListParagraph"/>
        <w:numPr>
          <w:ilvl w:val="0"/>
          <w:numId w:val="2"/>
        </w:numPr>
        <w:spacing w:after="0" w:line="240" w:lineRule="auto"/>
        <w:jc w:val="both"/>
        <w:rPr>
          <w:rFonts w:cstheme="minorHAnsi"/>
        </w:rPr>
      </w:pPr>
      <w:r>
        <w:rPr>
          <w:rFonts w:cstheme="minorHAnsi"/>
        </w:rPr>
        <w:t>Conceal rubble heaps with sections of</w:t>
      </w:r>
      <w:r w:rsidR="00CE4ABD" w:rsidRPr="00786568">
        <w:rPr>
          <w:rFonts w:cstheme="minorHAnsi"/>
        </w:rPr>
        <w:t xml:space="preserve"> cut timber </w:t>
      </w:r>
      <w:r>
        <w:rPr>
          <w:rFonts w:cstheme="minorHAnsi"/>
        </w:rPr>
        <w:t xml:space="preserve">with a maximum diameter of 250 </w:t>
      </w:r>
      <w:r>
        <w:rPr>
          <w:rFonts w:cstheme="minorHAnsi"/>
        </w:rPr>
        <w:t>millimetre</w:t>
      </w:r>
      <w:r>
        <w:rPr>
          <w:rFonts w:cstheme="minorHAnsi"/>
        </w:rPr>
        <w:t xml:space="preserve">s and </w:t>
      </w:r>
      <w:r w:rsidR="00CE4ABD" w:rsidRPr="00786568">
        <w:rPr>
          <w:rFonts w:cstheme="minorHAnsi"/>
        </w:rPr>
        <w:t>no greater than 1.</w:t>
      </w:r>
      <w:r w:rsidR="009533B0">
        <w:rPr>
          <w:rFonts w:cstheme="minorHAnsi"/>
        </w:rPr>
        <w:t>0</w:t>
      </w:r>
      <w:r w:rsidR="00CE4ABD" w:rsidRPr="00786568">
        <w:rPr>
          <w:rFonts w:cstheme="minorHAnsi"/>
        </w:rPr>
        <w:t xml:space="preserve"> metre long, organised in </w:t>
      </w:r>
      <w:r>
        <w:rPr>
          <w:rFonts w:cstheme="minorHAnsi"/>
        </w:rPr>
        <w:t>stacks</w:t>
      </w:r>
      <w:r w:rsidR="00CE4ABD" w:rsidRPr="00786568">
        <w:rPr>
          <w:rFonts w:cstheme="minorHAnsi"/>
        </w:rPr>
        <w:t xml:space="preserve"> around 1.</w:t>
      </w:r>
      <w:r w:rsidR="009533B0">
        <w:rPr>
          <w:rFonts w:cstheme="minorHAnsi"/>
        </w:rPr>
        <w:t>0</w:t>
      </w:r>
      <w:r w:rsidR="00CE4ABD" w:rsidRPr="00786568">
        <w:rPr>
          <w:rFonts w:cstheme="minorHAnsi"/>
        </w:rPr>
        <w:t xml:space="preserve"> metre high and 1.5 metres long</w:t>
      </w:r>
      <w:r w:rsidR="009533B0">
        <w:rPr>
          <w:rFonts w:cstheme="minorHAnsi"/>
        </w:rPr>
        <w:t>.</w:t>
      </w:r>
      <w:r w:rsidR="00DE498F" w:rsidRPr="00DE498F">
        <w:rPr>
          <w:rFonts w:cstheme="minorHAnsi"/>
        </w:rPr>
        <w:t xml:space="preserve"> </w:t>
      </w:r>
      <w:r w:rsidR="00DE498F" w:rsidRPr="00786568">
        <w:rPr>
          <w:rFonts w:cstheme="minorHAnsi"/>
        </w:rPr>
        <w:t>This will provide cover habitat that could be used by reptiles and hedgehogs</w:t>
      </w:r>
      <w:r w:rsidR="00DE498F">
        <w:rPr>
          <w:rFonts w:cstheme="minorHAnsi"/>
        </w:rPr>
        <w:t>, and</w:t>
      </w:r>
      <w:r w:rsidR="00DE498F" w:rsidRPr="00786568">
        <w:rPr>
          <w:rFonts w:cstheme="minorHAnsi"/>
        </w:rPr>
        <w:t xml:space="preserve"> </w:t>
      </w:r>
      <w:r w:rsidR="00DE498F" w:rsidRPr="00786568">
        <w:rPr>
          <w:rFonts w:cstheme="minorHAnsi"/>
        </w:rPr>
        <w:t>deadwood decay microhabitat of value for invertebrate conservation.</w:t>
      </w:r>
    </w:p>
    <w:p w14:paraId="31AFDF4D" w14:textId="77777777" w:rsidR="00CE4ABD" w:rsidRDefault="00CE4ABD" w:rsidP="00CE4ABD">
      <w:pPr>
        <w:spacing w:after="0" w:line="240" w:lineRule="auto"/>
        <w:jc w:val="both"/>
        <w:rPr>
          <w:rFonts w:cstheme="minorHAnsi"/>
        </w:rPr>
      </w:pPr>
    </w:p>
    <w:p w14:paraId="0B6F53EF" w14:textId="45120820" w:rsidR="000217F2" w:rsidRDefault="000217F2" w:rsidP="00CE4ABD">
      <w:pPr>
        <w:spacing w:after="0" w:line="240" w:lineRule="auto"/>
        <w:jc w:val="both"/>
        <w:rPr>
          <w:rFonts w:cstheme="minorHAnsi"/>
        </w:rPr>
      </w:pPr>
      <w:r>
        <w:rPr>
          <w:rFonts w:cstheme="minorHAnsi"/>
        </w:rPr>
        <w:t>Once installed, the reptile refugia habitat will be protected from disturbance</w:t>
      </w:r>
    </w:p>
    <w:p w14:paraId="4807EEBF" w14:textId="77777777" w:rsidR="000217F2" w:rsidRPr="00786568" w:rsidRDefault="000217F2" w:rsidP="00CE4ABD">
      <w:pPr>
        <w:spacing w:after="0" w:line="240" w:lineRule="auto"/>
        <w:jc w:val="both"/>
        <w:rPr>
          <w:rFonts w:cstheme="minorHAnsi"/>
        </w:rPr>
      </w:pPr>
    </w:p>
    <w:p w14:paraId="43164CBD" w14:textId="77777777" w:rsidR="00CE4ABD" w:rsidRPr="00786568" w:rsidRDefault="00CE4ABD" w:rsidP="00CE4ABD">
      <w:pPr>
        <w:spacing w:after="0" w:line="240" w:lineRule="auto"/>
        <w:jc w:val="both"/>
        <w:rPr>
          <w:rFonts w:cstheme="minorHAnsi"/>
        </w:rPr>
      </w:pPr>
    </w:p>
    <w:p w14:paraId="498AB83D" w14:textId="77777777" w:rsidR="00CE4ABD" w:rsidRPr="00786568" w:rsidRDefault="00CE4ABD" w:rsidP="00DE498F">
      <w:pPr>
        <w:keepNext/>
        <w:keepLines/>
        <w:spacing w:after="0" w:line="240" w:lineRule="auto"/>
        <w:jc w:val="both"/>
        <w:rPr>
          <w:rFonts w:cstheme="minorHAnsi"/>
          <w:b/>
          <w:bCs/>
        </w:rPr>
      </w:pPr>
      <w:r w:rsidRPr="00786568">
        <w:rPr>
          <w:rFonts w:cstheme="minorHAnsi"/>
          <w:b/>
          <w:bCs/>
        </w:rPr>
        <w:lastRenderedPageBreak/>
        <w:t>Installation of Bird Nesting Boxes and Bat Roosting Boxes</w:t>
      </w:r>
    </w:p>
    <w:p w14:paraId="69CAE43C" w14:textId="77777777" w:rsidR="00CE4ABD" w:rsidRPr="00786568" w:rsidRDefault="00CE4ABD" w:rsidP="00DE498F">
      <w:pPr>
        <w:keepNext/>
        <w:keepLines/>
        <w:spacing w:after="0" w:line="240" w:lineRule="auto"/>
        <w:jc w:val="both"/>
        <w:rPr>
          <w:rFonts w:cstheme="minorHAnsi"/>
        </w:rPr>
      </w:pPr>
    </w:p>
    <w:p w14:paraId="27A2B71A" w14:textId="6BE07D68" w:rsidR="00CE4ABD" w:rsidRPr="00786568" w:rsidRDefault="009533B0" w:rsidP="00DE498F">
      <w:pPr>
        <w:keepNext/>
        <w:keepLines/>
        <w:spacing w:after="0" w:line="240" w:lineRule="auto"/>
        <w:jc w:val="both"/>
        <w:rPr>
          <w:rFonts w:cstheme="minorHAnsi"/>
        </w:rPr>
      </w:pPr>
      <w:r>
        <w:rPr>
          <w:rFonts w:cstheme="minorHAnsi"/>
        </w:rPr>
        <w:t>Timber posts</w:t>
      </w:r>
      <w:r w:rsidR="00CE4ABD" w:rsidRPr="00786568">
        <w:rPr>
          <w:rFonts w:cstheme="minorHAnsi"/>
        </w:rPr>
        <w:t xml:space="preserve"> would be </w:t>
      </w:r>
      <w:r w:rsidR="000217F2">
        <w:rPr>
          <w:rFonts w:cstheme="minorHAnsi"/>
        </w:rPr>
        <w:t>installed at equal spacings within the hedgerow habitat creation corridor</w:t>
      </w:r>
      <w:r>
        <w:rPr>
          <w:rFonts w:cstheme="minorHAnsi"/>
        </w:rPr>
        <w:t xml:space="preserve"> for use</w:t>
      </w:r>
      <w:r w:rsidR="00CE4ABD" w:rsidRPr="00786568">
        <w:rPr>
          <w:rFonts w:cstheme="minorHAnsi"/>
        </w:rPr>
        <w:t xml:space="preserve"> as locations for installation of bird nesting and bat roosting boxes. The following bird nesting and bat roosting boxes will be installed</w:t>
      </w:r>
      <w:r w:rsidR="000217F2">
        <w:rPr>
          <w:rFonts w:cstheme="minorHAnsi"/>
        </w:rPr>
        <w:t xml:space="preserve"> on the posts at a minimum height of 2.5 metres</w:t>
      </w:r>
      <w:r w:rsidR="00CE4ABD" w:rsidRPr="00786568">
        <w:rPr>
          <w:rFonts w:cstheme="minorHAnsi"/>
        </w:rPr>
        <w:t>:</w:t>
      </w:r>
    </w:p>
    <w:p w14:paraId="28572A1A" w14:textId="77777777" w:rsidR="00CE4ABD" w:rsidRPr="00786568" w:rsidRDefault="00CE4ABD" w:rsidP="00CE4ABD">
      <w:pPr>
        <w:spacing w:after="0" w:line="240" w:lineRule="auto"/>
        <w:jc w:val="both"/>
        <w:rPr>
          <w:rFonts w:cstheme="minorHAnsi"/>
        </w:rPr>
      </w:pPr>
    </w:p>
    <w:p w14:paraId="32F6F020" w14:textId="77777777" w:rsidR="00CE4ABD" w:rsidRPr="00786568" w:rsidRDefault="00CE4ABD" w:rsidP="00CE4ABD">
      <w:pPr>
        <w:pStyle w:val="ListParagraph"/>
        <w:numPr>
          <w:ilvl w:val="0"/>
          <w:numId w:val="2"/>
        </w:numPr>
        <w:spacing w:after="0" w:line="240" w:lineRule="auto"/>
        <w:jc w:val="both"/>
        <w:rPr>
          <w:rFonts w:cstheme="minorHAnsi"/>
        </w:rPr>
      </w:pPr>
      <w:r w:rsidRPr="00786568">
        <w:rPr>
          <w:rFonts w:cstheme="minorHAnsi"/>
        </w:rPr>
        <w:t xml:space="preserve">4 no. Schwegler type 1B hole-fronted bird nesting boxes; </w:t>
      </w:r>
    </w:p>
    <w:p w14:paraId="4666DCCF" w14:textId="77777777" w:rsidR="00CE4ABD" w:rsidRPr="00786568" w:rsidRDefault="00CE4ABD" w:rsidP="00CE4ABD">
      <w:pPr>
        <w:pStyle w:val="ListParagraph"/>
        <w:numPr>
          <w:ilvl w:val="0"/>
          <w:numId w:val="2"/>
        </w:numPr>
        <w:spacing w:after="0" w:line="240" w:lineRule="auto"/>
        <w:jc w:val="both"/>
        <w:rPr>
          <w:rFonts w:cstheme="minorHAnsi"/>
        </w:rPr>
      </w:pPr>
      <w:r w:rsidRPr="00786568">
        <w:rPr>
          <w:rFonts w:cstheme="minorHAnsi"/>
        </w:rPr>
        <w:t>4 no. Schwegler type 2FN bat roosting boxes.</w:t>
      </w:r>
    </w:p>
    <w:p w14:paraId="7331BB3A" w14:textId="77777777" w:rsidR="00CE4ABD" w:rsidRDefault="00CE4ABD" w:rsidP="00CE4ABD">
      <w:pPr>
        <w:spacing w:after="0" w:line="240" w:lineRule="auto"/>
        <w:jc w:val="both"/>
        <w:rPr>
          <w:rFonts w:cstheme="minorHAnsi"/>
        </w:rPr>
      </w:pPr>
    </w:p>
    <w:p w14:paraId="21B3A936" w14:textId="28C5C996" w:rsidR="00DE498F" w:rsidRDefault="00DE498F" w:rsidP="00CE4ABD">
      <w:pPr>
        <w:spacing w:after="0" w:line="240" w:lineRule="auto"/>
        <w:jc w:val="both"/>
        <w:rPr>
          <w:rFonts w:cstheme="minorHAnsi"/>
        </w:rPr>
      </w:pPr>
      <w:r>
        <w:rPr>
          <w:rFonts w:cstheme="minorHAnsi"/>
        </w:rPr>
        <w:t>Timber posts will be of a sufficient dimension to provide a stable support for the nesting and roosting boxes specified.</w:t>
      </w:r>
    </w:p>
    <w:p w14:paraId="3B6C19AC" w14:textId="77777777" w:rsidR="00DE498F" w:rsidRPr="00786568" w:rsidRDefault="00DE498F" w:rsidP="00CE4ABD">
      <w:pPr>
        <w:spacing w:after="0" w:line="240" w:lineRule="auto"/>
        <w:jc w:val="both"/>
        <w:rPr>
          <w:rFonts w:cstheme="minorHAnsi"/>
        </w:rPr>
      </w:pPr>
    </w:p>
    <w:p w14:paraId="55E88B97" w14:textId="77777777" w:rsidR="00CE4ABD" w:rsidRPr="00786568" w:rsidRDefault="00CE4ABD" w:rsidP="00CE4ABD">
      <w:pPr>
        <w:spacing w:after="0" w:line="240" w:lineRule="auto"/>
        <w:jc w:val="both"/>
        <w:rPr>
          <w:rFonts w:cstheme="minorHAnsi"/>
        </w:rPr>
      </w:pPr>
    </w:p>
    <w:p w14:paraId="554012DF" w14:textId="366CD28F" w:rsidR="00CE4ABD" w:rsidRPr="00786568" w:rsidRDefault="009533B0" w:rsidP="000217F2">
      <w:pPr>
        <w:keepNext/>
        <w:keepLines/>
        <w:spacing w:after="0" w:line="240" w:lineRule="auto"/>
        <w:jc w:val="both"/>
        <w:rPr>
          <w:rFonts w:cstheme="minorHAnsi"/>
          <w:b/>
          <w:bCs/>
        </w:rPr>
      </w:pPr>
      <w:bookmarkStart w:id="0" w:name="_Toc103092804"/>
      <w:r>
        <w:rPr>
          <w:rFonts w:cstheme="minorHAnsi"/>
          <w:b/>
          <w:bCs/>
        </w:rPr>
        <w:t>LEMP</w:t>
      </w:r>
      <w:r w:rsidR="00CE4ABD" w:rsidRPr="00786568">
        <w:rPr>
          <w:rFonts w:cstheme="minorHAnsi"/>
          <w:b/>
          <w:bCs/>
        </w:rPr>
        <w:t xml:space="preserve"> Delivery Programme</w:t>
      </w:r>
      <w:bookmarkEnd w:id="0"/>
    </w:p>
    <w:p w14:paraId="1620C7E3" w14:textId="77777777" w:rsidR="00CE4ABD" w:rsidRPr="00786568" w:rsidRDefault="00CE4ABD" w:rsidP="000217F2">
      <w:pPr>
        <w:pStyle w:val="ListParagraph"/>
        <w:keepNext/>
        <w:keepLines/>
        <w:spacing w:after="0" w:line="240" w:lineRule="auto"/>
        <w:ind w:left="0"/>
        <w:jc w:val="both"/>
        <w:rPr>
          <w:rFonts w:cstheme="minorHAnsi"/>
        </w:rPr>
      </w:pPr>
    </w:p>
    <w:p w14:paraId="02A0FEE6" w14:textId="19A35610" w:rsidR="00CE4ABD" w:rsidRPr="00786568" w:rsidRDefault="00CE4ABD" w:rsidP="000217F2">
      <w:pPr>
        <w:keepNext/>
        <w:keepLines/>
        <w:spacing w:after="0" w:line="240" w:lineRule="auto"/>
        <w:jc w:val="both"/>
        <w:rPr>
          <w:rFonts w:cstheme="minorHAnsi"/>
        </w:rPr>
      </w:pPr>
      <w:r w:rsidRPr="00786568">
        <w:rPr>
          <w:rFonts w:cstheme="minorHAnsi"/>
        </w:rPr>
        <w:t xml:space="preserve">Wildlife habitat creation and management provisions described within </w:t>
      </w:r>
      <w:r w:rsidR="009533B0">
        <w:rPr>
          <w:rFonts w:cstheme="minorHAnsi"/>
        </w:rPr>
        <w:t>the LEMP</w:t>
      </w:r>
      <w:r w:rsidRPr="00786568">
        <w:rPr>
          <w:rFonts w:cstheme="minorHAnsi"/>
        </w:rPr>
        <w:t xml:space="preserve"> would be implemented at an appropriate time during delivery of the </w:t>
      </w:r>
      <w:r>
        <w:rPr>
          <w:rFonts w:cstheme="minorHAnsi"/>
        </w:rPr>
        <w:t>Deer Park Farm Industrial Estate</w:t>
      </w:r>
      <w:r w:rsidRPr="00786568">
        <w:rPr>
          <w:rFonts w:cstheme="minorHAnsi"/>
        </w:rPr>
        <w:t xml:space="preserve"> development. Specific habitat creation and habitat management actions would be undertaken according to the following programme:</w:t>
      </w:r>
    </w:p>
    <w:p w14:paraId="755F7034" w14:textId="77777777" w:rsidR="00CE4ABD" w:rsidRPr="00786568" w:rsidRDefault="00CE4ABD" w:rsidP="000217F2">
      <w:pPr>
        <w:pStyle w:val="ListParagraph"/>
        <w:keepNext/>
        <w:keepLines/>
        <w:spacing w:after="0" w:line="240" w:lineRule="auto"/>
        <w:ind w:left="0"/>
        <w:jc w:val="both"/>
        <w:rPr>
          <w:rFonts w:cstheme="minorHAnsi"/>
          <w:sz w:val="18"/>
          <w:szCs w:val="18"/>
        </w:rPr>
      </w:pPr>
    </w:p>
    <w:tbl>
      <w:tblPr>
        <w:tblStyle w:val="TableGrid"/>
        <w:tblW w:w="9209" w:type="dxa"/>
        <w:tblLayout w:type="fixed"/>
        <w:tblLook w:val="04A0" w:firstRow="1" w:lastRow="0" w:firstColumn="1" w:lastColumn="0" w:noHBand="0" w:noVBand="1"/>
      </w:tblPr>
      <w:tblGrid>
        <w:gridCol w:w="851"/>
        <w:gridCol w:w="417"/>
        <w:gridCol w:w="418"/>
        <w:gridCol w:w="418"/>
        <w:gridCol w:w="418"/>
        <w:gridCol w:w="418"/>
        <w:gridCol w:w="418"/>
        <w:gridCol w:w="418"/>
        <w:gridCol w:w="418"/>
        <w:gridCol w:w="418"/>
        <w:gridCol w:w="418"/>
        <w:gridCol w:w="417"/>
        <w:gridCol w:w="418"/>
        <w:gridCol w:w="418"/>
        <w:gridCol w:w="418"/>
        <w:gridCol w:w="418"/>
        <w:gridCol w:w="418"/>
        <w:gridCol w:w="418"/>
        <w:gridCol w:w="418"/>
        <w:gridCol w:w="418"/>
        <w:gridCol w:w="418"/>
      </w:tblGrid>
      <w:tr w:rsidR="00CE4ABD" w:rsidRPr="00786568" w14:paraId="1A1BB6D3" w14:textId="77777777" w:rsidTr="00497629">
        <w:tc>
          <w:tcPr>
            <w:tcW w:w="851" w:type="dxa"/>
            <w:tcBorders>
              <w:top w:val="nil"/>
              <w:left w:val="nil"/>
              <w:bottom w:val="nil"/>
            </w:tcBorders>
          </w:tcPr>
          <w:p w14:paraId="69607300" w14:textId="77777777" w:rsidR="00CE4ABD" w:rsidRPr="00786568" w:rsidRDefault="00CE4ABD" w:rsidP="000217F2">
            <w:pPr>
              <w:pStyle w:val="ListParagraph"/>
              <w:keepNext/>
              <w:keepLines/>
              <w:ind w:left="0"/>
              <w:jc w:val="center"/>
              <w:rPr>
                <w:rFonts w:cstheme="minorHAnsi"/>
                <w:b/>
                <w:bCs/>
                <w:sz w:val="16"/>
                <w:szCs w:val="16"/>
              </w:rPr>
            </w:pPr>
          </w:p>
        </w:tc>
        <w:tc>
          <w:tcPr>
            <w:tcW w:w="8358" w:type="dxa"/>
            <w:gridSpan w:val="20"/>
          </w:tcPr>
          <w:p w14:paraId="3428BE5D" w14:textId="19D9294E" w:rsidR="00CE4ABD" w:rsidRPr="00786568" w:rsidRDefault="00CE4ABD" w:rsidP="000217F2">
            <w:pPr>
              <w:pStyle w:val="ListParagraph"/>
              <w:keepNext/>
              <w:keepLines/>
              <w:ind w:left="0"/>
              <w:jc w:val="center"/>
              <w:rPr>
                <w:rFonts w:cstheme="minorHAnsi"/>
                <w:b/>
                <w:bCs/>
                <w:sz w:val="16"/>
                <w:szCs w:val="16"/>
              </w:rPr>
            </w:pPr>
            <w:r w:rsidRPr="00786568">
              <w:rPr>
                <w:rFonts w:cstheme="minorHAnsi"/>
                <w:b/>
                <w:bCs/>
                <w:sz w:val="16"/>
                <w:szCs w:val="16"/>
              </w:rPr>
              <w:t xml:space="preserve">Time Following Implementation of </w:t>
            </w:r>
            <w:r w:rsidR="009533B0">
              <w:rPr>
                <w:rFonts w:cstheme="minorHAnsi"/>
                <w:b/>
                <w:bCs/>
                <w:sz w:val="16"/>
                <w:szCs w:val="16"/>
              </w:rPr>
              <w:t>LEMP</w:t>
            </w:r>
          </w:p>
        </w:tc>
      </w:tr>
      <w:tr w:rsidR="00CE4ABD" w:rsidRPr="00786568" w14:paraId="7605FFFB" w14:textId="77777777" w:rsidTr="00497629">
        <w:tc>
          <w:tcPr>
            <w:tcW w:w="851" w:type="dxa"/>
            <w:tcBorders>
              <w:top w:val="nil"/>
              <w:left w:val="nil"/>
            </w:tcBorders>
          </w:tcPr>
          <w:p w14:paraId="3441899B" w14:textId="77777777" w:rsidR="00CE4ABD" w:rsidRPr="00786568" w:rsidRDefault="00CE4ABD" w:rsidP="000217F2">
            <w:pPr>
              <w:pStyle w:val="ListParagraph"/>
              <w:keepNext/>
              <w:keepLines/>
              <w:ind w:left="0"/>
              <w:jc w:val="center"/>
              <w:rPr>
                <w:rFonts w:cstheme="minorHAnsi"/>
                <w:b/>
                <w:bCs/>
                <w:sz w:val="16"/>
                <w:szCs w:val="16"/>
              </w:rPr>
            </w:pPr>
          </w:p>
        </w:tc>
        <w:tc>
          <w:tcPr>
            <w:tcW w:w="1671" w:type="dxa"/>
            <w:gridSpan w:val="4"/>
          </w:tcPr>
          <w:p w14:paraId="5148C7B0" w14:textId="77777777" w:rsidR="00CE4ABD" w:rsidRPr="00786568" w:rsidRDefault="00CE4ABD" w:rsidP="000217F2">
            <w:pPr>
              <w:pStyle w:val="ListParagraph"/>
              <w:keepNext/>
              <w:keepLines/>
              <w:ind w:left="0"/>
              <w:jc w:val="center"/>
              <w:rPr>
                <w:rFonts w:cstheme="minorHAnsi"/>
                <w:b/>
                <w:bCs/>
                <w:sz w:val="16"/>
                <w:szCs w:val="16"/>
              </w:rPr>
            </w:pPr>
            <w:r w:rsidRPr="00786568">
              <w:rPr>
                <w:rFonts w:cstheme="minorHAnsi"/>
                <w:b/>
                <w:bCs/>
                <w:sz w:val="16"/>
                <w:szCs w:val="16"/>
              </w:rPr>
              <w:t>Year 1</w:t>
            </w:r>
          </w:p>
        </w:tc>
        <w:tc>
          <w:tcPr>
            <w:tcW w:w="1672" w:type="dxa"/>
            <w:gridSpan w:val="4"/>
          </w:tcPr>
          <w:p w14:paraId="7021969B" w14:textId="77777777" w:rsidR="00CE4ABD" w:rsidRPr="00786568" w:rsidRDefault="00CE4ABD" w:rsidP="000217F2">
            <w:pPr>
              <w:pStyle w:val="ListParagraph"/>
              <w:keepNext/>
              <w:keepLines/>
              <w:ind w:left="0"/>
              <w:jc w:val="center"/>
              <w:rPr>
                <w:rFonts w:cstheme="minorHAnsi"/>
                <w:b/>
                <w:bCs/>
                <w:sz w:val="16"/>
                <w:szCs w:val="16"/>
              </w:rPr>
            </w:pPr>
            <w:r w:rsidRPr="00786568">
              <w:rPr>
                <w:rFonts w:cstheme="minorHAnsi"/>
                <w:b/>
                <w:bCs/>
                <w:sz w:val="16"/>
                <w:szCs w:val="16"/>
              </w:rPr>
              <w:t>Year 2</w:t>
            </w:r>
          </w:p>
        </w:tc>
        <w:tc>
          <w:tcPr>
            <w:tcW w:w="1671" w:type="dxa"/>
            <w:gridSpan w:val="4"/>
          </w:tcPr>
          <w:p w14:paraId="539BB92F" w14:textId="77777777" w:rsidR="00CE4ABD" w:rsidRPr="00786568" w:rsidRDefault="00CE4ABD" w:rsidP="000217F2">
            <w:pPr>
              <w:pStyle w:val="ListParagraph"/>
              <w:keepNext/>
              <w:keepLines/>
              <w:ind w:left="0"/>
              <w:jc w:val="center"/>
              <w:rPr>
                <w:rFonts w:cstheme="minorHAnsi"/>
                <w:b/>
                <w:bCs/>
                <w:sz w:val="16"/>
                <w:szCs w:val="16"/>
              </w:rPr>
            </w:pPr>
            <w:r w:rsidRPr="00786568">
              <w:rPr>
                <w:rFonts w:cstheme="minorHAnsi"/>
                <w:b/>
                <w:bCs/>
                <w:sz w:val="16"/>
                <w:szCs w:val="16"/>
              </w:rPr>
              <w:t>Year 3</w:t>
            </w:r>
          </w:p>
        </w:tc>
        <w:tc>
          <w:tcPr>
            <w:tcW w:w="1672" w:type="dxa"/>
            <w:gridSpan w:val="4"/>
          </w:tcPr>
          <w:p w14:paraId="181C2A1A" w14:textId="77777777" w:rsidR="00CE4ABD" w:rsidRPr="00786568" w:rsidRDefault="00CE4ABD" w:rsidP="000217F2">
            <w:pPr>
              <w:pStyle w:val="ListParagraph"/>
              <w:keepNext/>
              <w:keepLines/>
              <w:ind w:left="0"/>
              <w:jc w:val="center"/>
              <w:rPr>
                <w:rFonts w:cstheme="minorHAnsi"/>
                <w:b/>
                <w:bCs/>
                <w:sz w:val="16"/>
                <w:szCs w:val="16"/>
              </w:rPr>
            </w:pPr>
            <w:r w:rsidRPr="00786568">
              <w:rPr>
                <w:rFonts w:cstheme="minorHAnsi"/>
                <w:b/>
                <w:bCs/>
                <w:sz w:val="16"/>
                <w:szCs w:val="16"/>
              </w:rPr>
              <w:t>Year 4</w:t>
            </w:r>
          </w:p>
        </w:tc>
        <w:tc>
          <w:tcPr>
            <w:tcW w:w="1672" w:type="dxa"/>
            <w:gridSpan w:val="4"/>
          </w:tcPr>
          <w:p w14:paraId="0B87DBC0" w14:textId="77777777" w:rsidR="00CE4ABD" w:rsidRPr="00786568" w:rsidRDefault="00CE4ABD" w:rsidP="000217F2">
            <w:pPr>
              <w:pStyle w:val="ListParagraph"/>
              <w:keepNext/>
              <w:keepLines/>
              <w:ind w:left="0"/>
              <w:jc w:val="center"/>
              <w:rPr>
                <w:rFonts w:cstheme="minorHAnsi"/>
                <w:b/>
                <w:bCs/>
                <w:sz w:val="16"/>
                <w:szCs w:val="16"/>
              </w:rPr>
            </w:pPr>
            <w:r w:rsidRPr="00786568">
              <w:rPr>
                <w:rFonts w:cstheme="minorHAnsi"/>
                <w:b/>
                <w:bCs/>
                <w:sz w:val="16"/>
                <w:szCs w:val="16"/>
              </w:rPr>
              <w:t>Year 5</w:t>
            </w:r>
          </w:p>
        </w:tc>
      </w:tr>
      <w:tr w:rsidR="00CE4ABD" w:rsidRPr="00786568" w14:paraId="05DA004F" w14:textId="77777777" w:rsidTr="00497629">
        <w:tc>
          <w:tcPr>
            <w:tcW w:w="851" w:type="dxa"/>
            <w:tcBorders>
              <w:bottom w:val="single" w:sz="8" w:space="0" w:color="auto"/>
            </w:tcBorders>
          </w:tcPr>
          <w:p w14:paraId="5F3A38F7" w14:textId="77777777" w:rsidR="00CE4ABD" w:rsidRPr="00786568" w:rsidRDefault="00CE4ABD" w:rsidP="000217F2">
            <w:pPr>
              <w:pStyle w:val="ListParagraph"/>
              <w:keepNext/>
              <w:keepLines/>
              <w:ind w:left="0"/>
              <w:jc w:val="center"/>
              <w:rPr>
                <w:rFonts w:cstheme="minorHAnsi"/>
                <w:b/>
                <w:bCs/>
                <w:sz w:val="16"/>
                <w:szCs w:val="16"/>
              </w:rPr>
            </w:pPr>
            <w:r w:rsidRPr="00786568">
              <w:rPr>
                <w:rFonts w:cstheme="minorHAnsi"/>
                <w:b/>
                <w:bCs/>
                <w:sz w:val="16"/>
                <w:szCs w:val="16"/>
              </w:rPr>
              <w:t>Activity</w:t>
            </w:r>
          </w:p>
        </w:tc>
        <w:tc>
          <w:tcPr>
            <w:tcW w:w="417" w:type="dxa"/>
            <w:tcBorders>
              <w:bottom w:val="single" w:sz="8" w:space="0" w:color="auto"/>
            </w:tcBorders>
          </w:tcPr>
          <w:p w14:paraId="57A85470"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Q1</w:t>
            </w:r>
          </w:p>
        </w:tc>
        <w:tc>
          <w:tcPr>
            <w:tcW w:w="418" w:type="dxa"/>
            <w:tcBorders>
              <w:bottom w:val="single" w:sz="8" w:space="0" w:color="auto"/>
            </w:tcBorders>
          </w:tcPr>
          <w:p w14:paraId="6FBC3E6D"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Q2</w:t>
            </w:r>
          </w:p>
        </w:tc>
        <w:tc>
          <w:tcPr>
            <w:tcW w:w="418" w:type="dxa"/>
            <w:tcBorders>
              <w:bottom w:val="single" w:sz="8" w:space="0" w:color="auto"/>
            </w:tcBorders>
          </w:tcPr>
          <w:p w14:paraId="23B3D176"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Q3</w:t>
            </w:r>
          </w:p>
        </w:tc>
        <w:tc>
          <w:tcPr>
            <w:tcW w:w="418" w:type="dxa"/>
            <w:tcBorders>
              <w:bottom w:val="single" w:sz="8" w:space="0" w:color="auto"/>
            </w:tcBorders>
          </w:tcPr>
          <w:p w14:paraId="44776B11"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Q4</w:t>
            </w:r>
          </w:p>
        </w:tc>
        <w:tc>
          <w:tcPr>
            <w:tcW w:w="418" w:type="dxa"/>
            <w:tcBorders>
              <w:bottom w:val="single" w:sz="8" w:space="0" w:color="auto"/>
            </w:tcBorders>
          </w:tcPr>
          <w:p w14:paraId="345344CB"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Q1</w:t>
            </w:r>
          </w:p>
        </w:tc>
        <w:tc>
          <w:tcPr>
            <w:tcW w:w="418" w:type="dxa"/>
            <w:tcBorders>
              <w:bottom w:val="single" w:sz="8" w:space="0" w:color="auto"/>
            </w:tcBorders>
          </w:tcPr>
          <w:p w14:paraId="7982DC82"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Q2</w:t>
            </w:r>
          </w:p>
        </w:tc>
        <w:tc>
          <w:tcPr>
            <w:tcW w:w="418" w:type="dxa"/>
            <w:tcBorders>
              <w:bottom w:val="single" w:sz="8" w:space="0" w:color="auto"/>
            </w:tcBorders>
          </w:tcPr>
          <w:p w14:paraId="2C527358"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Q3</w:t>
            </w:r>
          </w:p>
        </w:tc>
        <w:tc>
          <w:tcPr>
            <w:tcW w:w="418" w:type="dxa"/>
            <w:tcBorders>
              <w:bottom w:val="single" w:sz="8" w:space="0" w:color="auto"/>
            </w:tcBorders>
          </w:tcPr>
          <w:p w14:paraId="721FC438"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Q4</w:t>
            </w:r>
          </w:p>
        </w:tc>
        <w:tc>
          <w:tcPr>
            <w:tcW w:w="418" w:type="dxa"/>
            <w:tcBorders>
              <w:bottom w:val="single" w:sz="8" w:space="0" w:color="auto"/>
            </w:tcBorders>
          </w:tcPr>
          <w:p w14:paraId="47B77C99"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Q1</w:t>
            </w:r>
          </w:p>
        </w:tc>
        <w:tc>
          <w:tcPr>
            <w:tcW w:w="418" w:type="dxa"/>
            <w:tcBorders>
              <w:bottom w:val="single" w:sz="8" w:space="0" w:color="auto"/>
            </w:tcBorders>
          </w:tcPr>
          <w:p w14:paraId="6533D4EB"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Q2</w:t>
            </w:r>
          </w:p>
        </w:tc>
        <w:tc>
          <w:tcPr>
            <w:tcW w:w="417" w:type="dxa"/>
            <w:tcBorders>
              <w:bottom w:val="single" w:sz="8" w:space="0" w:color="auto"/>
            </w:tcBorders>
          </w:tcPr>
          <w:p w14:paraId="107C2553"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Q3</w:t>
            </w:r>
          </w:p>
        </w:tc>
        <w:tc>
          <w:tcPr>
            <w:tcW w:w="418" w:type="dxa"/>
            <w:tcBorders>
              <w:bottom w:val="single" w:sz="8" w:space="0" w:color="auto"/>
            </w:tcBorders>
          </w:tcPr>
          <w:p w14:paraId="05B08E7D"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Q4</w:t>
            </w:r>
          </w:p>
        </w:tc>
        <w:tc>
          <w:tcPr>
            <w:tcW w:w="418" w:type="dxa"/>
            <w:tcBorders>
              <w:bottom w:val="single" w:sz="8" w:space="0" w:color="auto"/>
            </w:tcBorders>
          </w:tcPr>
          <w:p w14:paraId="615700C3"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Q1</w:t>
            </w:r>
          </w:p>
        </w:tc>
        <w:tc>
          <w:tcPr>
            <w:tcW w:w="418" w:type="dxa"/>
            <w:tcBorders>
              <w:bottom w:val="single" w:sz="8" w:space="0" w:color="auto"/>
            </w:tcBorders>
          </w:tcPr>
          <w:p w14:paraId="61C5313F"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Q2</w:t>
            </w:r>
          </w:p>
        </w:tc>
        <w:tc>
          <w:tcPr>
            <w:tcW w:w="418" w:type="dxa"/>
            <w:tcBorders>
              <w:bottom w:val="single" w:sz="8" w:space="0" w:color="auto"/>
            </w:tcBorders>
          </w:tcPr>
          <w:p w14:paraId="64FF3A1E"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Q3</w:t>
            </w:r>
          </w:p>
        </w:tc>
        <w:tc>
          <w:tcPr>
            <w:tcW w:w="418" w:type="dxa"/>
            <w:tcBorders>
              <w:bottom w:val="single" w:sz="8" w:space="0" w:color="auto"/>
            </w:tcBorders>
          </w:tcPr>
          <w:p w14:paraId="2E6570E2"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Q4</w:t>
            </w:r>
          </w:p>
        </w:tc>
        <w:tc>
          <w:tcPr>
            <w:tcW w:w="418" w:type="dxa"/>
            <w:tcBorders>
              <w:bottom w:val="single" w:sz="8" w:space="0" w:color="auto"/>
            </w:tcBorders>
          </w:tcPr>
          <w:p w14:paraId="04A85BBB"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Q1</w:t>
            </w:r>
          </w:p>
        </w:tc>
        <w:tc>
          <w:tcPr>
            <w:tcW w:w="418" w:type="dxa"/>
            <w:tcBorders>
              <w:bottom w:val="single" w:sz="8" w:space="0" w:color="auto"/>
            </w:tcBorders>
          </w:tcPr>
          <w:p w14:paraId="49D3CF4D"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Q2</w:t>
            </w:r>
          </w:p>
        </w:tc>
        <w:tc>
          <w:tcPr>
            <w:tcW w:w="418" w:type="dxa"/>
            <w:tcBorders>
              <w:bottom w:val="single" w:sz="8" w:space="0" w:color="auto"/>
            </w:tcBorders>
          </w:tcPr>
          <w:p w14:paraId="5DC4A9EB"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Q3</w:t>
            </w:r>
          </w:p>
        </w:tc>
        <w:tc>
          <w:tcPr>
            <w:tcW w:w="418" w:type="dxa"/>
            <w:tcBorders>
              <w:bottom w:val="single" w:sz="8" w:space="0" w:color="auto"/>
            </w:tcBorders>
          </w:tcPr>
          <w:p w14:paraId="5CB77A41" w14:textId="77777777" w:rsidR="00CE4ABD" w:rsidRPr="00786568" w:rsidRDefault="00CE4ABD" w:rsidP="000217F2">
            <w:pPr>
              <w:pStyle w:val="ListParagraph"/>
              <w:keepNext/>
              <w:keepLines/>
              <w:ind w:left="0"/>
              <w:jc w:val="both"/>
              <w:rPr>
                <w:rFonts w:cstheme="minorHAnsi"/>
                <w:sz w:val="16"/>
                <w:szCs w:val="16"/>
              </w:rPr>
            </w:pPr>
            <w:r w:rsidRPr="00786568">
              <w:rPr>
                <w:rFonts w:cstheme="minorHAnsi"/>
                <w:sz w:val="16"/>
                <w:szCs w:val="16"/>
              </w:rPr>
              <w:t>Q4</w:t>
            </w:r>
          </w:p>
        </w:tc>
      </w:tr>
      <w:tr w:rsidR="00CE4ABD" w:rsidRPr="00786568" w14:paraId="72692AF5" w14:textId="77777777" w:rsidTr="00497629">
        <w:tc>
          <w:tcPr>
            <w:tcW w:w="851" w:type="dxa"/>
            <w:tcBorders>
              <w:top w:val="single" w:sz="8" w:space="0" w:color="auto"/>
              <w:left w:val="single" w:sz="8" w:space="0" w:color="auto"/>
            </w:tcBorders>
          </w:tcPr>
          <w:p w14:paraId="174A915F" w14:textId="77777777" w:rsidR="00CE4ABD" w:rsidRPr="00786568" w:rsidRDefault="00CE4ABD" w:rsidP="000217F2">
            <w:pPr>
              <w:pStyle w:val="ListParagraph"/>
              <w:keepNext/>
              <w:keepLines/>
              <w:ind w:left="0"/>
              <w:jc w:val="center"/>
              <w:rPr>
                <w:rFonts w:cstheme="minorHAnsi"/>
                <w:sz w:val="16"/>
                <w:szCs w:val="16"/>
              </w:rPr>
            </w:pPr>
            <w:r w:rsidRPr="00786568">
              <w:rPr>
                <w:rFonts w:cstheme="minorHAnsi"/>
                <w:sz w:val="16"/>
                <w:szCs w:val="16"/>
              </w:rPr>
              <w:t>S1</w:t>
            </w:r>
          </w:p>
        </w:tc>
        <w:tc>
          <w:tcPr>
            <w:tcW w:w="417" w:type="dxa"/>
            <w:tcBorders>
              <w:top w:val="single" w:sz="8" w:space="0" w:color="auto"/>
            </w:tcBorders>
            <w:shd w:val="clear" w:color="auto" w:fill="808080" w:themeFill="background1" w:themeFillShade="80"/>
          </w:tcPr>
          <w:p w14:paraId="22B7A59B"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shd w:val="clear" w:color="auto" w:fill="808080" w:themeFill="background1" w:themeFillShade="80"/>
          </w:tcPr>
          <w:p w14:paraId="7A58F8B5"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shd w:val="clear" w:color="auto" w:fill="auto"/>
          </w:tcPr>
          <w:p w14:paraId="424A29F2"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3237FBDC"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28C603AF"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4F882578"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35123EB7"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17FCCF52"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58AA3249"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14580EE3" w14:textId="77777777" w:rsidR="00CE4ABD" w:rsidRPr="00786568" w:rsidRDefault="00CE4ABD" w:rsidP="000217F2">
            <w:pPr>
              <w:pStyle w:val="ListParagraph"/>
              <w:keepNext/>
              <w:keepLines/>
              <w:ind w:left="0"/>
              <w:jc w:val="both"/>
              <w:rPr>
                <w:rFonts w:cstheme="minorHAnsi"/>
                <w:sz w:val="16"/>
                <w:szCs w:val="16"/>
              </w:rPr>
            </w:pPr>
          </w:p>
        </w:tc>
        <w:tc>
          <w:tcPr>
            <w:tcW w:w="417" w:type="dxa"/>
            <w:tcBorders>
              <w:top w:val="single" w:sz="8" w:space="0" w:color="auto"/>
            </w:tcBorders>
          </w:tcPr>
          <w:p w14:paraId="113FD151"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584DC267"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3A27C92D"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235DA26F"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5A2D430E"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15725BE9"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5F3CBBBB"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37FAD6B7"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2D0C05E5"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right w:val="single" w:sz="8" w:space="0" w:color="auto"/>
            </w:tcBorders>
          </w:tcPr>
          <w:p w14:paraId="414AECBF" w14:textId="77777777" w:rsidR="00CE4ABD" w:rsidRPr="00786568" w:rsidRDefault="00CE4ABD" w:rsidP="000217F2">
            <w:pPr>
              <w:pStyle w:val="ListParagraph"/>
              <w:keepNext/>
              <w:keepLines/>
              <w:ind w:left="0"/>
              <w:jc w:val="both"/>
              <w:rPr>
                <w:rFonts w:cstheme="minorHAnsi"/>
                <w:sz w:val="16"/>
                <w:szCs w:val="16"/>
              </w:rPr>
            </w:pPr>
          </w:p>
        </w:tc>
      </w:tr>
      <w:tr w:rsidR="00CE4ABD" w:rsidRPr="00786568" w14:paraId="4D55F985" w14:textId="77777777" w:rsidTr="00497629">
        <w:tc>
          <w:tcPr>
            <w:tcW w:w="851" w:type="dxa"/>
            <w:tcBorders>
              <w:left w:val="single" w:sz="8" w:space="0" w:color="auto"/>
            </w:tcBorders>
          </w:tcPr>
          <w:p w14:paraId="47A1F576" w14:textId="77777777" w:rsidR="00CE4ABD" w:rsidRPr="00786568" w:rsidRDefault="00CE4ABD" w:rsidP="000217F2">
            <w:pPr>
              <w:pStyle w:val="ListParagraph"/>
              <w:keepNext/>
              <w:keepLines/>
              <w:ind w:left="0"/>
              <w:jc w:val="center"/>
              <w:rPr>
                <w:rFonts w:cstheme="minorHAnsi"/>
                <w:sz w:val="16"/>
                <w:szCs w:val="16"/>
              </w:rPr>
            </w:pPr>
            <w:r w:rsidRPr="00786568">
              <w:rPr>
                <w:rFonts w:cstheme="minorHAnsi"/>
                <w:sz w:val="16"/>
                <w:szCs w:val="16"/>
              </w:rPr>
              <w:t>S2</w:t>
            </w:r>
          </w:p>
        </w:tc>
        <w:tc>
          <w:tcPr>
            <w:tcW w:w="417" w:type="dxa"/>
          </w:tcPr>
          <w:p w14:paraId="2B527E78"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16CA89D4" w14:textId="77777777" w:rsidR="00CE4ABD" w:rsidRPr="00786568" w:rsidRDefault="00CE4ABD" w:rsidP="000217F2">
            <w:pPr>
              <w:pStyle w:val="ListParagraph"/>
              <w:keepNext/>
              <w:keepLines/>
              <w:ind w:left="0"/>
              <w:jc w:val="both"/>
              <w:rPr>
                <w:rFonts w:cstheme="minorHAnsi"/>
                <w:sz w:val="16"/>
                <w:szCs w:val="16"/>
              </w:rPr>
            </w:pPr>
          </w:p>
        </w:tc>
        <w:tc>
          <w:tcPr>
            <w:tcW w:w="418" w:type="dxa"/>
            <w:shd w:val="clear" w:color="auto" w:fill="808080" w:themeFill="background1" w:themeFillShade="80"/>
          </w:tcPr>
          <w:p w14:paraId="73164163"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37D755B9"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5B005D44"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3806E959"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7C32C788"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431DA232"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62E42051"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64B8C08E" w14:textId="77777777" w:rsidR="00CE4ABD" w:rsidRPr="00786568" w:rsidRDefault="00CE4ABD" w:rsidP="000217F2">
            <w:pPr>
              <w:pStyle w:val="ListParagraph"/>
              <w:keepNext/>
              <w:keepLines/>
              <w:ind w:left="0"/>
              <w:jc w:val="both"/>
              <w:rPr>
                <w:rFonts w:cstheme="minorHAnsi"/>
                <w:sz w:val="16"/>
                <w:szCs w:val="16"/>
              </w:rPr>
            </w:pPr>
          </w:p>
        </w:tc>
        <w:tc>
          <w:tcPr>
            <w:tcW w:w="417" w:type="dxa"/>
          </w:tcPr>
          <w:p w14:paraId="1EBFEE77"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442C0DC4"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6918FD6E"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7EBF4E02"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0C2095E5"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59232CB6"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357716A3"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34AC40DC"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4F410300"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right w:val="single" w:sz="8" w:space="0" w:color="auto"/>
            </w:tcBorders>
          </w:tcPr>
          <w:p w14:paraId="0C1CF0FE" w14:textId="77777777" w:rsidR="00CE4ABD" w:rsidRPr="00786568" w:rsidRDefault="00CE4ABD" w:rsidP="000217F2">
            <w:pPr>
              <w:pStyle w:val="ListParagraph"/>
              <w:keepNext/>
              <w:keepLines/>
              <w:ind w:left="0"/>
              <w:jc w:val="both"/>
              <w:rPr>
                <w:rFonts w:cstheme="minorHAnsi"/>
                <w:sz w:val="16"/>
                <w:szCs w:val="16"/>
              </w:rPr>
            </w:pPr>
          </w:p>
        </w:tc>
      </w:tr>
      <w:tr w:rsidR="00CE4ABD" w:rsidRPr="00786568" w14:paraId="1C139568" w14:textId="77777777" w:rsidTr="00497629">
        <w:tc>
          <w:tcPr>
            <w:tcW w:w="851" w:type="dxa"/>
            <w:tcBorders>
              <w:left w:val="single" w:sz="8" w:space="0" w:color="auto"/>
            </w:tcBorders>
          </w:tcPr>
          <w:p w14:paraId="76523476" w14:textId="77777777" w:rsidR="00CE4ABD" w:rsidRPr="00786568" w:rsidRDefault="00CE4ABD" w:rsidP="000217F2">
            <w:pPr>
              <w:pStyle w:val="ListParagraph"/>
              <w:keepNext/>
              <w:keepLines/>
              <w:ind w:left="0"/>
              <w:jc w:val="center"/>
              <w:rPr>
                <w:rFonts w:cstheme="minorHAnsi"/>
                <w:sz w:val="16"/>
                <w:szCs w:val="16"/>
              </w:rPr>
            </w:pPr>
            <w:r w:rsidRPr="00786568">
              <w:rPr>
                <w:rFonts w:cstheme="minorHAnsi"/>
                <w:sz w:val="16"/>
                <w:szCs w:val="16"/>
              </w:rPr>
              <w:t>S3</w:t>
            </w:r>
          </w:p>
        </w:tc>
        <w:tc>
          <w:tcPr>
            <w:tcW w:w="417" w:type="dxa"/>
          </w:tcPr>
          <w:p w14:paraId="4AB38834"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647D1E1C"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2EF9159A"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24BE9155"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3DDA424B" w14:textId="77777777" w:rsidR="00CE4ABD" w:rsidRPr="00786568" w:rsidRDefault="00CE4ABD" w:rsidP="000217F2">
            <w:pPr>
              <w:pStyle w:val="ListParagraph"/>
              <w:keepNext/>
              <w:keepLines/>
              <w:ind w:left="0"/>
              <w:jc w:val="both"/>
              <w:rPr>
                <w:rFonts w:cstheme="minorHAnsi"/>
                <w:sz w:val="16"/>
                <w:szCs w:val="16"/>
              </w:rPr>
            </w:pPr>
          </w:p>
        </w:tc>
        <w:tc>
          <w:tcPr>
            <w:tcW w:w="418" w:type="dxa"/>
            <w:shd w:val="clear" w:color="auto" w:fill="808080" w:themeFill="background1" w:themeFillShade="80"/>
          </w:tcPr>
          <w:p w14:paraId="792E1DF8" w14:textId="77777777" w:rsidR="00CE4ABD" w:rsidRPr="00786568" w:rsidRDefault="00CE4ABD" w:rsidP="000217F2">
            <w:pPr>
              <w:pStyle w:val="ListParagraph"/>
              <w:keepNext/>
              <w:keepLines/>
              <w:ind w:left="0"/>
              <w:jc w:val="both"/>
              <w:rPr>
                <w:rFonts w:cstheme="minorHAnsi"/>
                <w:sz w:val="16"/>
                <w:szCs w:val="16"/>
              </w:rPr>
            </w:pPr>
          </w:p>
        </w:tc>
        <w:tc>
          <w:tcPr>
            <w:tcW w:w="418" w:type="dxa"/>
            <w:shd w:val="clear" w:color="auto" w:fill="808080" w:themeFill="background1" w:themeFillShade="80"/>
          </w:tcPr>
          <w:p w14:paraId="7940B46B"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42565A7E"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05DA63BA"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263082C8" w14:textId="77777777" w:rsidR="00CE4ABD" w:rsidRPr="00786568" w:rsidRDefault="00CE4ABD" w:rsidP="000217F2">
            <w:pPr>
              <w:pStyle w:val="ListParagraph"/>
              <w:keepNext/>
              <w:keepLines/>
              <w:ind w:left="0"/>
              <w:jc w:val="both"/>
              <w:rPr>
                <w:rFonts w:cstheme="minorHAnsi"/>
                <w:sz w:val="16"/>
                <w:szCs w:val="16"/>
              </w:rPr>
            </w:pPr>
          </w:p>
        </w:tc>
        <w:tc>
          <w:tcPr>
            <w:tcW w:w="417" w:type="dxa"/>
          </w:tcPr>
          <w:p w14:paraId="2E15EC94"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1A21ACE7"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18F2EA2B"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3A0E3BB4"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4F153830"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7C19746F"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7794AED9"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1E04A3A9" w14:textId="77777777" w:rsidR="00CE4ABD" w:rsidRPr="00786568" w:rsidRDefault="00CE4ABD" w:rsidP="000217F2">
            <w:pPr>
              <w:pStyle w:val="ListParagraph"/>
              <w:keepNext/>
              <w:keepLines/>
              <w:ind w:left="0"/>
              <w:jc w:val="both"/>
              <w:rPr>
                <w:rFonts w:cstheme="minorHAnsi"/>
                <w:sz w:val="16"/>
                <w:szCs w:val="16"/>
              </w:rPr>
            </w:pPr>
          </w:p>
        </w:tc>
        <w:tc>
          <w:tcPr>
            <w:tcW w:w="418" w:type="dxa"/>
          </w:tcPr>
          <w:p w14:paraId="3307425E"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right w:val="single" w:sz="8" w:space="0" w:color="auto"/>
            </w:tcBorders>
          </w:tcPr>
          <w:p w14:paraId="3889DDED" w14:textId="77777777" w:rsidR="00CE4ABD" w:rsidRPr="00786568" w:rsidRDefault="00CE4ABD" w:rsidP="000217F2">
            <w:pPr>
              <w:pStyle w:val="ListParagraph"/>
              <w:keepNext/>
              <w:keepLines/>
              <w:ind w:left="0"/>
              <w:jc w:val="both"/>
              <w:rPr>
                <w:rFonts w:cstheme="minorHAnsi"/>
                <w:sz w:val="16"/>
                <w:szCs w:val="16"/>
              </w:rPr>
            </w:pPr>
          </w:p>
        </w:tc>
      </w:tr>
      <w:tr w:rsidR="00CE4ABD" w:rsidRPr="00786568" w14:paraId="2E6964D6" w14:textId="77777777" w:rsidTr="00497629">
        <w:tc>
          <w:tcPr>
            <w:tcW w:w="851" w:type="dxa"/>
            <w:tcBorders>
              <w:left w:val="single" w:sz="8" w:space="0" w:color="auto"/>
              <w:bottom w:val="single" w:sz="8" w:space="0" w:color="auto"/>
            </w:tcBorders>
          </w:tcPr>
          <w:p w14:paraId="3657751F" w14:textId="77777777" w:rsidR="00CE4ABD" w:rsidRPr="00786568" w:rsidRDefault="00CE4ABD" w:rsidP="000217F2">
            <w:pPr>
              <w:pStyle w:val="ListParagraph"/>
              <w:keepNext/>
              <w:keepLines/>
              <w:ind w:left="0"/>
              <w:jc w:val="center"/>
              <w:rPr>
                <w:rFonts w:cstheme="minorHAnsi"/>
                <w:sz w:val="16"/>
                <w:szCs w:val="16"/>
              </w:rPr>
            </w:pPr>
            <w:r w:rsidRPr="00786568">
              <w:rPr>
                <w:rFonts w:cstheme="minorHAnsi"/>
                <w:sz w:val="16"/>
                <w:szCs w:val="16"/>
              </w:rPr>
              <w:t>S4</w:t>
            </w:r>
          </w:p>
        </w:tc>
        <w:tc>
          <w:tcPr>
            <w:tcW w:w="417" w:type="dxa"/>
            <w:tcBorders>
              <w:bottom w:val="single" w:sz="8" w:space="0" w:color="auto"/>
            </w:tcBorders>
          </w:tcPr>
          <w:p w14:paraId="543504E5"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1109AED8"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3B854C4A"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03CC9917"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5B19B18A"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03BCDF17"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7FC734AB"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183C709F"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61B937D6"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shd w:val="clear" w:color="auto" w:fill="808080" w:themeFill="background1" w:themeFillShade="80"/>
          </w:tcPr>
          <w:p w14:paraId="199FEFCD" w14:textId="77777777" w:rsidR="00CE4ABD" w:rsidRPr="00786568" w:rsidRDefault="00CE4ABD" w:rsidP="000217F2">
            <w:pPr>
              <w:pStyle w:val="ListParagraph"/>
              <w:keepNext/>
              <w:keepLines/>
              <w:ind w:left="0"/>
              <w:jc w:val="both"/>
              <w:rPr>
                <w:rFonts w:cstheme="minorHAnsi"/>
                <w:sz w:val="16"/>
                <w:szCs w:val="16"/>
              </w:rPr>
            </w:pPr>
          </w:p>
        </w:tc>
        <w:tc>
          <w:tcPr>
            <w:tcW w:w="417" w:type="dxa"/>
            <w:tcBorders>
              <w:bottom w:val="single" w:sz="8" w:space="0" w:color="auto"/>
            </w:tcBorders>
            <w:shd w:val="clear" w:color="auto" w:fill="808080" w:themeFill="background1" w:themeFillShade="80"/>
          </w:tcPr>
          <w:p w14:paraId="27BF43E5"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6F9C7969"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60EAAD73"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shd w:val="clear" w:color="auto" w:fill="808080" w:themeFill="background1" w:themeFillShade="80"/>
          </w:tcPr>
          <w:p w14:paraId="260CFBCE"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shd w:val="clear" w:color="auto" w:fill="808080" w:themeFill="background1" w:themeFillShade="80"/>
          </w:tcPr>
          <w:p w14:paraId="5B24DE4F"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307159B0"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078A7860"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shd w:val="clear" w:color="auto" w:fill="808080" w:themeFill="background1" w:themeFillShade="80"/>
          </w:tcPr>
          <w:p w14:paraId="6638C0A2"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shd w:val="clear" w:color="auto" w:fill="808080" w:themeFill="background1" w:themeFillShade="80"/>
          </w:tcPr>
          <w:p w14:paraId="2A42E4D0"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right w:val="single" w:sz="8" w:space="0" w:color="auto"/>
            </w:tcBorders>
          </w:tcPr>
          <w:p w14:paraId="6350D0DC" w14:textId="77777777" w:rsidR="00CE4ABD" w:rsidRPr="00786568" w:rsidRDefault="00CE4ABD" w:rsidP="000217F2">
            <w:pPr>
              <w:pStyle w:val="ListParagraph"/>
              <w:keepNext/>
              <w:keepLines/>
              <w:ind w:left="0"/>
              <w:jc w:val="both"/>
              <w:rPr>
                <w:rFonts w:cstheme="minorHAnsi"/>
                <w:sz w:val="16"/>
                <w:szCs w:val="16"/>
              </w:rPr>
            </w:pPr>
          </w:p>
        </w:tc>
      </w:tr>
      <w:tr w:rsidR="00CE4ABD" w:rsidRPr="00786568" w14:paraId="0A5EE264" w14:textId="77777777" w:rsidTr="00497629">
        <w:tc>
          <w:tcPr>
            <w:tcW w:w="851" w:type="dxa"/>
            <w:tcBorders>
              <w:top w:val="single" w:sz="8" w:space="0" w:color="auto"/>
              <w:left w:val="single" w:sz="8" w:space="0" w:color="auto"/>
              <w:bottom w:val="single" w:sz="4" w:space="0" w:color="auto"/>
            </w:tcBorders>
          </w:tcPr>
          <w:p w14:paraId="1C4E2236" w14:textId="77777777" w:rsidR="00CE4ABD" w:rsidRPr="00786568" w:rsidRDefault="00CE4ABD" w:rsidP="000217F2">
            <w:pPr>
              <w:pStyle w:val="ListParagraph"/>
              <w:keepNext/>
              <w:keepLines/>
              <w:ind w:left="0"/>
              <w:jc w:val="center"/>
              <w:rPr>
                <w:rFonts w:cstheme="minorHAnsi"/>
                <w:sz w:val="16"/>
                <w:szCs w:val="16"/>
              </w:rPr>
            </w:pPr>
            <w:r w:rsidRPr="00786568">
              <w:rPr>
                <w:rFonts w:cstheme="minorHAnsi"/>
                <w:sz w:val="16"/>
                <w:szCs w:val="16"/>
              </w:rPr>
              <w:t>P1</w:t>
            </w:r>
          </w:p>
        </w:tc>
        <w:tc>
          <w:tcPr>
            <w:tcW w:w="417" w:type="dxa"/>
            <w:tcBorders>
              <w:top w:val="single" w:sz="8" w:space="0" w:color="auto"/>
              <w:bottom w:val="single" w:sz="4" w:space="0" w:color="auto"/>
            </w:tcBorders>
            <w:shd w:val="clear" w:color="auto" w:fill="808080" w:themeFill="background1" w:themeFillShade="80"/>
          </w:tcPr>
          <w:p w14:paraId="7C833B7E"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4" w:space="0" w:color="auto"/>
            </w:tcBorders>
          </w:tcPr>
          <w:p w14:paraId="518E54B9"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4" w:space="0" w:color="auto"/>
            </w:tcBorders>
            <w:shd w:val="clear" w:color="auto" w:fill="808080" w:themeFill="background1" w:themeFillShade="80"/>
          </w:tcPr>
          <w:p w14:paraId="5C551219"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4" w:space="0" w:color="auto"/>
            </w:tcBorders>
            <w:shd w:val="clear" w:color="auto" w:fill="808080" w:themeFill="background1" w:themeFillShade="80"/>
          </w:tcPr>
          <w:p w14:paraId="46A44191"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4" w:space="0" w:color="auto"/>
            </w:tcBorders>
          </w:tcPr>
          <w:p w14:paraId="26743484"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4" w:space="0" w:color="auto"/>
            </w:tcBorders>
          </w:tcPr>
          <w:p w14:paraId="530F6173"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4" w:space="0" w:color="auto"/>
            </w:tcBorders>
          </w:tcPr>
          <w:p w14:paraId="101A6D25"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4" w:space="0" w:color="auto"/>
            </w:tcBorders>
          </w:tcPr>
          <w:p w14:paraId="60D9DB4A"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4" w:space="0" w:color="auto"/>
            </w:tcBorders>
          </w:tcPr>
          <w:p w14:paraId="20BE7E3A"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4" w:space="0" w:color="auto"/>
            </w:tcBorders>
          </w:tcPr>
          <w:p w14:paraId="46FD3077" w14:textId="77777777" w:rsidR="00CE4ABD" w:rsidRPr="00786568" w:rsidRDefault="00CE4ABD" w:rsidP="000217F2">
            <w:pPr>
              <w:pStyle w:val="ListParagraph"/>
              <w:keepNext/>
              <w:keepLines/>
              <w:ind w:left="0"/>
              <w:jc w:val="both"/>
              <w:rPr>
                <w:rFonts w:cstheme="minorHAnsi"/>
                <w:sz w:val="16"/>
                <w:szCs w:val="16"/>
              </w:rPr>
            </w:pPr>
          </w:p>
        </w:tc>
        <w:tc>
          <w:tcPr>
            <w:tcW w:w="417" w:type="dxa"/>
            <w:tcBorders>
              <w:top w:val="single" w:sz="8" w:space="0" w:color="auto"/>
              <w:bottom w:val="single" w:sz="4" w:space="0" w:color="auto"/>
            </w:tcBorders>
          </w:tcPr>
          <w:p w14:paraId="7A392450"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4" w:space="0" w:color="auto"/>
            </w:tcBorders>
          </w:tcPr>
          <w:p w14:paraId="7D32FE28"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4" w:space="0" w:color="auto"/>
            </w:tcBorders>
          </w:tcPr>
          <w:p w14:paraId="284D305B"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4" w:space="0" w:color="auto"/>
            </w:tcBorders>
          </w:tcPr>
          <w:p w14:paraId="3444D539"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4" w:space="0" w:color="auto"/>
            </w:tcBorders>
          </w:tcPr>
          <w:p w14:paraId="4FB4AE18"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4" w:space="0" w:color="auto"/>
            </w:tcBorders>
          </w:tcPr>
          <w:p w14:paraId="6187A602"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4" w:space="0" w:color="auto"/>
            </w:tcBorders>
          </w:tcPr>
          <w:p w14:paraId="2BF88C05"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4" w:space="0" w:color="auto"/>
            </w:tcBorders>
          </w:tcPr>
          <w:p w14:paraId="792067DE"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4" w:space="0" w:color="auto"/>
            </w:tcBorders>
          </w:tcPr>
          <w:p w14:paraId="6B3D977F"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4" w:space="0" w:color="auto"/>
              <w:right w:val="single" w:sz="8" w:space="0" w:color="auto"/>
            </w:tcBorders>
          </w:tcPr>
          <w:p w14:paraId="34E9DA0D" w14:textId="77777777" w:rsidR="00CE4ABD" w:rsidRPr="00786568" w:rsidRDefault="00CE4ABD" w:rsidP="000217F2">
            <w:pPr>
              <w:pStyle w:val="ListParagraph"/>
              <w:keepNext/>
              <w:keepLines/>
              <w:ind w:left="0"/>
              <w:jc w:val="both"/>
              <w:rPr>
                <w:rFonts w:cstheme="minorHAnsi"/>
                <w:sz w:val="16"/>
                <w:szCs w:val="16"/>
              </w:rPr>
            </w:pPr>
          </w:p>
        </w:tc>
      </w:tr>
      <w:tr w:rsidR="00CE4ABD" w:rsidRPr="00786568" w14:paraId="48E9B03F" w14:textId="77777777" w:rsidTr="00497629">
        <w:tc>
          <w:tcPr>
            <w:tcW w:w="851" w:type="dxa"/>
            <w:tcBorders>
              <w:top w:val="single" w:sz="4" w:space="0" w:color="auto"/>
              <w:left w:val="single" w:sz="8" w:space="0" w:color="auto"/>
              <w:bottom w:val="single" w:sz="4" w:space="0" w:color="auto"/>
            </w:tcBorders>
          </w:tcPr>
          <w:p w14:paraId="751FDC9C" w14:textId="77777777" w:rsidR="00CE4ABD" w:rsidRPr="00786568" w:rsidRDefault="00CE4ABD" w:rsidP="000217F2">
            <w:pPr>
              <w:pStyle w:val="ListParagraph"/>
              <w:keepNext/>
              <w:keepLines/>
              <w:ind w:left="0"/>
              <w:jc w:val="center"/>
              <w:rPr>
                <w:rFonts w:cstheme="minorHAnsi"/>
                <w:sz w:val="16"/>
                <w:szCs w:val="16"/>
              </w:rPr>
            </w:pPr>
            <w:r w:rsidRPr="00786568">
              <w:rPr>
                <w:rFonts w:cstheme="minorHAnsi"/>
                <w:sz w:val="16"/>
                <w:szCs w:val="16"/>
              </w:rPr>
              <w:t>P2</w:t>
            </w:r>
          </w:p>
        </w:tc>
        <w:tc>
          <w:tcPr>
            <w:tcW w:w="417" w:type="dxa"/>
            <w:tcBorders>
              <w:top w:val="single" w:sz="4" w:space="0" w:color="auto"/>
              <w:bottom w:val="single" w:sz="4" w:space="0" w:color="auto"/>
            </w:tcBorders>
            <w:shd w:val="clear" w:color="auto" w:fill="auto"/>
          </w:tcPr>
          <w:p w14:paraId="625F350C"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4" w:space="0" w:color="auto"/>
              <w:bottom w:val="single" w:sz="4" w:space="0" w:color="auto"/>
            </w:tcBorders>
          </w:tcPr>
          <w:p w14:paraId="7982E83F"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4" w:space="0" w:color="auto"/>
              <w:bottom w:val="single" w:sz="4" w:space="0" w:color="auto"/>
            </w:tcBorders>
          </w:tcPr>
          <w:p w14:paraId="2E149F64"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4" w:space="0" w:color="auto"/>
              <w:bottom w:val="single" w:sz="4" w:space="0" w:color="auto"/>
            </w:tcBorders>
          </w:tcPr>
          <w:p w14:paraId="68338562"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4" w:space="0" w:color="auto"/>
              <w:bottom w:val="single" w:sz="4" w:space="0" w:color="auto"/>
            </w:tcBorders>
          </w:tcPr>
          <w:p w14:paraId="1B90FA70"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4" w:space="0" w:color="auto"/>
              <w:bottom w:val="single" w:sz="4" w:space="0" w:color="auto"/>
            </w:tcBorders>
            <w:shd w:val="clear" w:color="auto" w:fill="808080" w:themeFill="background1" w:themeFillShade="80"/>
          </w:tcPr>
          <w:p w14:paraId="23E45B81"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4" w:space="0" w:color="auto"/>
              <w:bottom w:val="single" w:sz="4" w:space="0" w:color="auto"/>
            </w:tcBorders>
            <w:shd w:val="clear" w:color="auto" w:fill="808080" w:themeFill="background1" w:themeFillShade="80"/>
          </w:tcPr>
          <w:p w14:paraId="0A971BEA"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4" w:space="0" w:color="auto"/>
              <w:bottom w:val="single" w:sz="4" w:space="0" w:color="auto"/>
            </w:tcBorders>
          </w:tcPr>
          <w:p w14:paraId="62168E63"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4" w:space="0" w:color="auto"/>
              <w:bottom w:val="single" w:sz="4" w:space="0" w:color="auto"/>
            </w:tcBorders>
          </w:tcPr>
          <w:p w14:paraId="16615684"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4" w:space="0" w:color="auto"/>
              <w:bottom w:val="single" w:sz="4" w:space="0" w:color="auto"/>
            </w:tcBorders>
            <w:shd w:val="clear" w:color="auto" w:fill="808080" w:themeFill="background1" w:themeFillShade="80"/>
          </w:tcPr>
          <w:p w14:paraId="2F40C4AB" w14:textId="77777777" w:rsidR="00CE4ABD" w:rsidRPr="00786568" w:rsidRDefault="00CE4ABD" w:rsidP="000217F2">
            <w:pPr>
              <w:pStyle w:val="ListParagraph"/>
              <w:keepNext/>
              <w:keepLines/>
              <w:ind w:left="0"/>
              <w:jc w:val="both"/>
              <w:rPr>
                <w:rFonts w:cstheme="minorHAnsi"/>
                <w:sz w:val="16"/>
                <w:szCs w:val="16"/>
              </w:rPr>
            </w:pPr>
          </w:p>
        </w:tc>
        <w:tc>
          <w:tcPr>
            <w:tcW w:w="417" w:type="dxa"/>
            <w:tcBorders>
              <w:top w:val="single" w:sz="4" w:space="0" w:color="auto"/>
              <w:bottom w:val="single" w:sz="4" w:space="0" w:color="auto"/>
            </w:tcBorders>
            <w:shd w:val="clear" w:color="auto" w:fill="808080" w:themeFill="background1" w:themeFillShade="80"/>
          </w:tcPr>
          <w:p w14:paraId="62C5AF3B"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4" w:space="0" w:color="auto"/>
              <w:bottom w:val="single" w:sz="4" w:space="0" w:color="auto"/>
            </w:tcBorders>
          </w:tcPr>
          <w:p w14:paraId="54E065D7"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4" w:space="0" w:color="auto"/>
              <w:bottom w:val="single" w:sz="4" w:space="0" w:color="auto"/>
            </w:tcBorders>
          </w:tcPr>
          <w:p w14:paraId="3FAFC92A"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4" w:space="0" w:color="auto"/>
              <w:bottom w:val="single" w:sz="4" w:space="0" w:color="auto"/>
            </w:tcBorders>
          </w:tcPr>
          <w:p w14:paraId="55C524DA"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4" w:space="0" w:color="auto"/>
              <w:bottom w:val="single" w:sz="4" w:space="0" w:color="auto"/>
            </w:tcBorders>
          </w:tcPr>
          <w:p w14:paraId="07239BCF"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4" w:space="0" w:color="auto"/>
              <w:bottom w:val="single" w:sz="4" w:space="0" w:color="auto"/>
            </w:tcBorders>
          </w:tcPr>
          <w:p w14:paraId="7C1D1B27"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4" w:space="0" w:color="auto"/>
              <w:bottom w:val="single" w:sz="4" w:space="0" w:color="auto"/>
            </w:tcBorders>
          </w:tcPr>
          <w:p w14:paraId="03A7A7E6"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4" w:space="0" w:color="auto"/>
              <w:bottom w:val="single" w:sz="4" w:space="0" w:color="auto"/>
            </w:tcBorders>
          </w:tcPr>
          <w:p w14:paraId="51E0D86D"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4" w:space="0" w:color="auto"/>
              <w:bottom w:val="single" w:sz="4" w:space="0" w:color="auto"/>
            </w:tcBorders>
          </w:tcPr>
          <w:p w14:paraId="39DBBE71"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4" w:space="0" w:color="auto"/>
              <w:bottom w:val="single" w:sz="4" w:space="0" w:color="auto"/>
              <w:right w:val="single" w:sz="8" w:space="0" w:color="auto"/>
            </w:tcBorders>
          </w:tcPr>
          <w:p w14:paraId="3E25BDA8" w14:textId="77777777" w:rsidR="00CE4ABD" w:rsidRPr="00786568" w:rsidRDefault="00CE4ABD" w:rsidP="000217F2">
            <w:pPr>
              <w:pStyle w:val="ListParagraph"/>
              <w:keepNext/>
              <w:keepLines/>
              <w:ind w:left="0"/>
              <w:jc w:val="both"/>
              <w:rPr>
                <w:rFonts w:cstheme="minorHAnsi"/>
                <w:sz w:val="16"/>
                <w:szCs w:val="16"/>
              </w:rPr>
            </w:pPr>
          </w:p>
        </w:tc>
      </w:tr>
      <w:tr w:rsidR="00CE4ABD" w:rsidRPr="00786568" w14:paraId="7D8512D8" w14:textId="77777777" w:rsidTr="00497629">
        <w:tc>
          <w:tcPr>
            <w:tcW w:w="851" w:type="dxa"/>
            <w:tcBorders>
              <w:top w:val="single" w:sz="8" w:space="0" w:color="auto"/>
              <w:left w:val="single" w:sz="8" w:space="0" w:color="auto"/>
            </w:tcBorders>
          </w:tcPr>
          <w:p w14:paraId="481B2F09" w14:textId="77777777" w:rsidR="00CE4ABD" w:rsidRPr="00786568" w:rsidRDefault="00CE4ABD" w:rsidP="000217F2">
            <w:pPr>
              <w:pStyle w:val="ListParagraph"/>
              <w:keepNext/>
              <w:keepLines/>
              <w:ind w:left="0"/>
              <w:jc w:val="center"/>
              <w:rPr>
                <w:rFonts w:cstheme="minorHAnsi"/>
                <w:sz w:val="16"/>
                <w:szCs w:val="16"/>
              </w:rPr>
            </w:pPr>
            <w:r w:rsidRPr="00786568">
              <w:rPr>
                <w:rFonts w:cstheme="minorHAnsi"/>
                <w:sz w:val="16"/>
                <w:szCs w:val="16"/>
              </w:rPr>
              <w:t>B1</w:t>
            </w:r>
          </w:p>
        </w:tc>
        <w:tc>
          <w:tcPr>
            <w:tcW w:w="417" w:type="dxa"/>
            <w:tcBorders>
              <w:top w:val="single" w:sz="8" w:space="0" w:color="auto"/>
            </w:tcBorders>
            <w:shd w:val="clear" w:color="auto" w:fill="808080" w:themeFill="background1" w:themeFillShade="80"/>
          </w:tcPr>
          <w:p w14:paraId="55E8576A"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4D6E73F8"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2163D19B"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0D6CD8FD"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23CD25CC"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102FCC51"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14BE04AA"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58C59AF0"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2FD5D755"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39B2B22B" w14:textId="77777777" w:rsidR="00CE4ABD" w:rsidRPr="00786568" w:rsidRDefault="00CE4ABD" w:rsidP="000217F2">
            <w:pPr>
              <w:pStyle w:val="ListParagraph"/>
              <w:keepNext/>
              <w:keepLines/>
              <w:ind w:left="0"/>
              <w:jc w:val="both"/>
              <w:rPr>
                <w:rFonts w:cstheme="minorHAnsi"/>
                <w:sz w:val="16"/>
                <w:szCs w:val="16"/>
              </w:rPr>
            </w:pPr>
          </w:p>
        </w:tc>
        <w:tc>
          <w:tcPr>
            <w:tcW w:w="417" w:type="dxa"/>
            <w:tcBorders>
              <w:top w:val="single" w:sz="8" w:space="0" w:color="auto"/>
            </w:tcBorders>
          </w:tcPr>
          <w:p w14:paraId="1769F0BE"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564569AF"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3FF45569"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1B7D7A22"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37C32DCA"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55C06424"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50CE970A"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20852BEF"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tcBorders>
          </w:tcPr>
          <w:p w14:paraId="2FF32660"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right w:val="single" w:sz="8" w:space="0" w:color="auto"/>
            </w:tcBorders>
          </w:tcPr>
          <w:p w14:paraId="1E13ED58" w14:textId="77777777" w:rsidR="00CE4ABD" w:rsidRPr="00786568" w:rsidRDefault="00CE4ABD" w:rsidP="000217F2">
            <w:pPr>
              <w:pStyle w:val="ListParagraph"/>
              <w:keepNext/>
              <w:keepLines/>
              <w:ind w:left="0"/>
              <w:jc w:val="both"/>
              <w:rPr>
                <w:rFonts w:cstheme="minorHAnsi"/>
                <w:sz w:val="16"/>
                <w:szCs w:val="16"/>
              </w:rPr>
            </w:pPr>
          </w:p>
        </w:tc>
      </w:tr>
      <w:tr w:rsidR="00CE4ABD" w:rsidRPr="00786568" w14:paraId="5D40BD6F" w14:textId="77777777" w:rsidTr="00497629">
        <w:tc>
          <w:tcPr>
            <w:tcW w:w="851" w:type="dxa"/>
            <w:tcBorders>
              <w:left w:val="single" w:sz="8" w:space="0" w:color="auto"/>
              <w:bottom w:val="single" w:sz="8" w:space="0" w:color="auto"/>
            </w:tcBorders>
          </w:tcPr>
          <w:p w14:paraId="7530EC6A" w14:textId="77777777" w:rsidR="00CE4ABD" w:rsidRPr="00786568" w:rsidRDefault="00CE4ABD" w:rsidP="000217F2">
            <w:pPr>
              <w:pStyle w:val="ListParagraph"/>
              <w:keepNext/>
              <w:keepLines/>
              <w:ind w:left="0"/>
              <w:jc w:val="center"/>
              <w:rPr>
                <w:rFonts w:cstheme="minorHAnsi"/>
                <w:sz w:val="16"/>
                <w:szCs w:val="16"/>
              </w:rPr>
            </w:pPr>
            <w:r w:rsidRPr="00786568">
              <w:rPr>
                <w:rFonts w:cstheme="minorHAnsi"/>
                <w:sz w:val="16"/>
                <w:szCs w:val="16"/>
              </w:rPr>
              <w:t>B2</w:t>
            </w:r>
          </w:p>
        </w:tc>
        <w:tc>
          <w:tcPr>
            <w:tcW w:w="417" w:type="dxa"/>
            <w:tcBorders>
              <w:bottom w:val="single" w:sz="8" w:space="0" w:color="auto"/>
            </w:tcBorders>
            <w:shd w:val="clear" w:color="auto" w:fill="808080" w:themeFill="background1" w:themeFillShade="80"/>
          </w:tcPr>
          <w:p w14:paraId="70EA99C3"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7319C666"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3EDD1AEF"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435F219C"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33992EE5"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16A8DD23"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6738484D"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753AA1D6"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655F9636"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1F127F0B" w14:textId="77777777" w:rsidR="00CE4ABD" w:rsidRPr="00786568" w:rsidRDefault="00CE4ABD" w:rsidP="000217F2">
            <w:pPr>
              <w:pStyle w:val="ListParagraph"/>
              <w:keepNext/>
              <w:keepLines/>
              <w:ind w:left="0"/>
              <w:jc w:val="both"/>
              <w:rPr>
                <w:rFonts w:cstheme="minorHAnsi"/>
                <w:sz w:val="16"/>
                <w:szCs w:val="16"/>
              </w:rPr>
            </w:pPr>
          </w:p>
        </w:tc>
        <w:tc>
          <w:tcPr>
            <w:tcW w:w="417" w:type="dxa"/>
            <w:tcBorders>
              <w:bottom w:val="single" w:sz="8" w:space="0" w:color="auto"/>
            </w:tcBorders>
          </w:tcPr>
          <w:p w14:paraId="23A09247"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621879FE"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600CFB0F"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6D085CF7"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74E36CDC"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53D41AF3"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0B1AACD4"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1964FE9C"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tcBorders>
          </w:tcPr>
          <w:p w14:paraId="528865FC"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bottom w:val="single" w:sz="8" w:space="0" w:color="auto"/>
              <w:right w:val="single" w:sz="8" w:space="0" w:color="auto"/>
            </w:tcBorders>
          </w:tcPr>
          <w:p w14:paraId="55BD610B" w14:textId="77777777" w:rsidR="00CE4ABD" w:rsidRPr="00786568" w:rsidRDefault="00CE4ABD" w:rsidP="000217F2">
            <w:pPr>
              <w:pStyle w:val="ListParagraph"/>
              <w:keepNext/>
              <w:keepLines/>
              <w:ind w:left="0"/>
              <w:jc w:val="both"/>
              <w:rPr>
                <w:rFonts w:cstheme="minorHAnsi"/>
                <w:sz w:val="16"/>
                <w:szCs w:val="16"/>
              </w:rPr>
            </w:pPr>
          </w:p>
        </w:tc>
      </w:tr>
      <w:tr w:rsidR="00CE4ABD" w:rsidRPr="00786568" w14:paraId="118A203B" w14:textId="77777777" w:rsidTr="00497629">
        <w:tc>
          <w:tcPr>
            <w:tcW w:w="851" w:type="dxa"/>
            <w:tcBorders>
              <w:top w:val="single" w:sz="8" w:space="0" w:color="auto"/>
              <w:left w:val="single" w:sz="8" w:space="0" w:color="auto"/>
              <w:bottom w:val="single" w:sz="8" w:space="0" w:color="auto"/>
            </w:tcBorders>
          </w:tcPr>
          <w:p w14:paraId="17B02E62" w14:textId="77777777" w:rsidR="00CE4ABD" w:rsidRPr="00786568" w:rsidRDefault="00CE4ABD" w:rsidP="000217F2">
            <w:pPr>
              <w:pStyle w:val="ListParagraph"/>
              <w:keepNext/>
              <w:keepLines/>
              <w:ind w:left="0"/>
              <w:jc w:val="center"/>
              <w:rPr>
                <w:rFonts w:cstheme="minorHAnsi"/>
                <w:sz w:val="16"/>
                <w:szCs w:val="16"/>
              </w:rPr>
            </w:pPr>
            <w:r w:rsidRPr="00786568">
              <w:rPr>
                <w:rFonts w:cstheme="minorHAnsi"/>
                <w:sz w:val="16"/>
                <w:szCs w:val="16"/>
              </w:rPr>
              <w:t>L1</w:t>
            </w:r>
          </w:p>
        </w:tc>
        <w:tc>
          <w:tcPr>
            <w:tcW w:w="417" w:type="dxa"/>
            <w:tcBorders>
              <w:top w:val="single" w:sz="8" w:space="0" w:color="auto"/>
              <w:bottom w:val="single" w:sz="8" w:space="0" w:color="auto"/>
            </w:tcBorders>
            <w:shd w:val="clear" w:color="auto" w:fill="808080" w:themeFill="background1" w:themeFillShade="80"/>
          </w:tcPr>
          <w:p w14:paraId="5CF01E05"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8" w:space="0" w:color="auto"/>
            </w:tcBorders>
          </w:tcPr>
          <w:p w14:paraId="02BC9D68"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8" w:space="0" w:color="auto"/>
            </w:tcBorders>
          </w:tcPr>
          <w:p w14:paraId="18EF4E5D"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8" w:space="0" w:color="auto"/>
            </w:tcBorders>
          </w:tcPr>
          <w:p w14:paraId="2F9E0661"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8" w:space="0" w:color="auto"/>
            </w:tcBorders>
          </w:tcPr>
          <w:p w14:paraId="5C677162"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8" w:space="0" w:color="auto"/>
            </w:tcBorders>
          </w:tcPr>
          <w:p w14:paraId="077594A5"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8" w:space="0" w:color="auto"/>
            </w:tcBorders>
          </w:tcPr>
          <w:p w14:paraId="44D441D4"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8" w:space="0" w:color="auto"/>
            </w:tcBorders>
          </w:tcPr>
          <w:p w14:paraId="1DEE2B39"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8" w:space="0" w:color="auto"/>
            </w:tcBorders>
          </w:tcPr>
          <w:p w14:paraId="54FCEEF1"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8" w:space="0" w:color="auto"/>
            </w:tcBorders>
          </w:tcPr>
          <w:p w14:paraId="0667671A" w14:textId="77777777" w:rsidR="00CE4ABD" w:rsidRPr="00786568" w:rsidRDefault="00CE4ABD" w:rsidP="000217F2">
            <w:pPr>
              <w:pStyle w:val="ListParagraph"/>
              <w:keepNext/>
              <w:keepLines/>
              <w:ind w:left="0"/>
              <w:jc w:val="both"/>
              <w:rPr>
                <w:rFonts w:cstheme="minorHAnsi"/>
                <w:sz w:val="16"/>
                <w:szCs w:val="16"/>
              </w:rPr>
            </w:pPr>
          </w:p>
        </w:tc>
        <w:tc>
          <w:tcPr>
            <w:tcW w:w="417" w:type="dxa"/>
            <w:tcBorders>
              <w:top w:val="single" w:sz="8" w:space="0" w:color="auto"/>
              <w:bottom w:val="single" w:sz="8" w:space="0" w:color="auto"/>
            </w:tcBorders>
          </w:tcPr>
          <w:p w14:paraId="47EAF1DD"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8" w:space="0" w:color="auto"/>
            </w:tcBorders>
          </w:tcPr>
          <w:p w14:paraId="1B4D8594"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8" w:space="0" w:color="auto"/>
            </w:tcBorders>
          </w:tcPr>
          <w:p w14:paraId="080A2D86"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8" w:space="0" w:color="auto"/>
            </w:tcBorders>
          </w:tcPr>
          <w:p w14:paraId="09812E59"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8" w:space="0" w:color="auto"/>
            </w:tcBorders>
          </w:tcPr>
          <w:p w14:paraId="3BDBB671"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8" w:space="0" w:color="auto"/>
            </w:tcBorders>
          </w:tcPr>
          <w:p w14:paraId="76F2EA09"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8" w:space="0" w:color="auto"/>
            </w:tcBorders>
          </w:tcPr>
          <w:p w14:paraId="60094511"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8" w:space="0" w:color="auto"/>
            </w:tcBorders>
          </w:tcPr>
          <w:p w14:paraId="5EAB894C"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8" w:space="0" w:color="auto"/>
            </w:tcBorders>
          </w:tcPr>
          <w:p w14:paraId="75BF0691" w14:textId="77777777" w:rsidR="00CE4ABD" w:rsidRPr="00786568" w:rsidRDefault="00CE4ABD" w:rsidP="000217F2">
            <w:pPr>
              <w:pStyle w:val="ListParagraph"/>
              <w:keepNext/>
              <w:keepLines/>
              <w:ind w:left="0"/>
              <w:jc w:val="both"/>
              <w:rPr>
                <w:rFonts w:cstheme="minorHAnsi"/>
                <w:sz w:val="16"/>
                <w:szCs w:val="16"/>
              </w:rPr>
            </w:pPr>
          </w:p>
        </w:tc>
        <w:tc>
          <w:tcPr>
            <w:tcW w:w="418" w:type="dxa"/>
            <w:tcBorders>
              <w:top w:val="single" w:sz="8" w:space="0" w:color="auto"/>
              <w:bottom w:val="single" w:sz="8" w:space="0" w:color="auto"/>
              <w:right w:val="single" w:sz="8" w:space="0" w:color="auto"/>
            </w:tcBorders>
          </w:tcPr>
          <w:p w14:paraId="3C6BE056" w14:textId="77777777" w:rsidR="00CE4ABD" w:rsidRPr="00786568" w:rsidRDefault="00CE4ABD" w:rsidP="000217F2">
            <w:pPr>
              <w:pStyle w:val="ListParagraph"/>
              <w:keepNext/>
              <w:keepLines/>
              <w:ind w:left="0"/>
              <w:jc w:val="both"/>
              <w:rPr>
                <w:rFonts w:cstheme="minorHAnsi"/>
                <w:sz w:val="16"/>
                <w:szCs w:val="16"/>
              </w:rPr>
            </w:pPr>
          </w:p>
        </w:tc>
      </w:tr>
    </w:tbl>
    <w:p w14:paraId="7B033ADE" w14:textId="77777777" w:rsidR="00CE4ABD" w:rsidRDefault="00CE4ABD" w:rsidP="000217F2">
      <w:pPr>
        <w:pStyle w:val="ListParagraph"/>
        <w:keepNext/>
        <w:keepLines/>
        <w:spacing w:after="0" w:line="240" w:lineRule="auto"/>
        <w:ind w:left="0"/>
        <w:jc w:val="both"/>
        <w:rPr>
          <w:rFonts w:cstheme="minorHAnsi"/>
          <w:sz w:val="18"/>
          <w:szCs w:val="18"/>
        </w:rPr>
      </w:pPr>
    </w:p>
    <w:p w14:paraId="45F642C5" w14:textId="77777777" w:rsidR="00CE4ABD" w:rsidRPr="00786568" w:rsidRDefault="00CE4ABD" w:rsidP="000217F2">
      <w:pPr>
        <w:pStyle w:val="ListParagraph"/>
        <w:keepNext/>
        <w:keepLines/>
        <w:spacing w:after="0" w:line="240" w:lineRule="auto"/>
        <w:ind w:left="0"/>
        <w:jc w:val="both"/>
        <w:rPr>
          <w:rFonts w:cstheme="minorHAnsi"/>
          <w:sz w:val="18"/>
          <w:szCs w:val="18"/>
        </w:rPr>
      </w:pPr>
    </w:p>
    <w:tbl>
      <w:tblPr>
        <w:tblStyle w:val="TableGrid"/>
        <w:tblW w:w="4604" w:type="dxa"/>
        <w:tblLook w:val="04A0" w:firstRow="1" w:lastRow="0" w:firstColumn="1" w:lastColumn="0" w:noHBand="0" w:noVBand="1"/>
      </w:tblPr>
      <w:tblGrid>
        <w:gridCol w:w="4604"/>
      </w:tblGrid>
      <w:tr w:rsidR="00CE4ABD" w:rsidRPr="00786568" w14:paraId="27F14145" w14:textId="77777777" w:rsidTr="00497629">
        <w:tc>
          <w:tcPr>
            <w:tcW w:w="4604" w:type="dxa"/>
          </w:tcPr>
          <w:p w14:paraId="136C5D9B" w14:textId="77777777" w:rsidR="00CE4ABD" w:rsidRPr="00786568" w:rsidRDefault="00CE4ABD" w:rsidP="000217F2">
            <w:pPr>
              <w:pStyle w:val="ListParagraph"/>
              <w:keepNext/>
              <w:keepLines/>
              <w:ind w:left="0"/>
              <w:jc w:val="both"/>
              <w:rPr>
                <w:rFonts w:cstheme="minorHAnsi"/>
                <w:sz w:val="18"/>
                <w:szCs w:val="18"/>
              </w:rPr>
            </w:pPr>
            <w:r w:rsidRPr="00786568">
              <w:rPr>
                <w:rFonts w:cstheme="minorHAnsi"/>
                <w:sz w:val="18"/>
                <w:szCs w:val="18"/>
              </w:rPr>
              <w:t>S1 – Seeding areas: ground preparation</w:t>
            </w:r>
          </w:p>
          <w:p w14:paraId="3F4FB536" w14:textId="77777777" w:rsidR="00CE4ABD" w:rsidRPr="00786568" w:rsidRDefault="00CE4ABD" w:rsidP="000217F2">
            <w:pPr>
              <w:pStyle w:val="ListParagraph"/>
              <w:keepNext/>
              <w:keepLines/>
              <w:ind w:left="0"/>
              <w:jc w:val="both"/>
              <w:rPr>
                <w:rFonts w:cstheme="minorHAnsi"/>
                <w:sz w:val="18"/>
                <w:szCs w:val="18"/>
              </w:rPr>
            </w:pPr>
            <w:r w:rsidRPr="00786568">
              <w:rPr>
                <w:rFonts w:cstheme="minorHAnsi"/>
                <w:sz w:val="18"/>
                <w:szCs w:val="18"/>
              </w:rPr>
              <w:t>S2 – Seeding areas: seed application</w:t>
            </w:r>
          </w:p>
          <w:p w14:paraId="6FE7B168" w14:textId="77777777" w:rsidR="00CE4ABD" w:rsidRPr="00786568" w:rsidRDefault="00CE4ABD" w:rsidP="000217F2">
            <w:pPr>
              <w:pStyle w:val="ListParagraph"/>
              <w:keepNext/>
              <w:keepLines/>
              <w:ind w:left="0"/>
              <w:jc w:val="both"/>
              <w:rPr>
                <w:rFonts w:cstheme="minorHAnsi"/>
                <w:sz w:val="18"/>
                <w:szCs w:val="18"/>
              </w:rPr>
            </w:pPr>
            <w:r w:rsidRPr="00786568">
              <w:rPr>
                <w:rFonts w:cstheme="minorHAnsi"/>
                <w:sz w:val="18"/>
                <w:szCs w:val="18"/>
              </w:rPr>
              <w:t>S3 – Seeding areas: aftercare (weed control)</w:t>
            </w:r>
          </w:p>
          <w:p w14:paraId="268DC5FD" w14:textId="77777777" w:rsidR="00CE4ABD" w:rsidRPr="00786568" w:rsidRDefault="00CE4ABD" w:rsidP="000217F2">
            <w:pPr>
              <w:pStyle w:val="ListParagraph"/>
              <w:keepNext/>
              <w:keepLines/>
              <w:ind w:left="0"/>
              <w:jc w:val="both"/>
              <w:rPr>
                <w:rFonts w:cstheme="minorHAnsi"/>
                <w:sz w:val="18"/>
                <w:szCs w:val="18"/>
              </w:rPr>
            </w:pPr>
            <w:r w:rsidRPr="00786568">
              <w:rPr>
                <w:rFonts w:cstheme="minorHAnsi"/>
                <w:sz w:val="18"/>
                <w:szCs w:val="18"/>
              </w:rPr>
              <w:t>S4 – Seeding areas: aftercare (cutting)</w:t>
            </w:r>
          </w:p>
        </w:tc>
      </w:tr>
      <w:tr w:rsidR="00CE4ABD" w:rsidRPr="00786568" w14:paraId="28D86EB5" w14:textId="77777777" w:rsidTr="00497629">
        <w:tc>
          <w:tcPr>
            <w:tcW w:w="4604" w:type="dxa"/>
          </w:tcPr>
          <w:p w14:paraId="6D61BD0B" w14:textId="52EAF6EF" w:rsidR="00CE4ABD" w:rsidRPr="00786568" w:rsidRDefault="00CE4ABD" w:rsidP="00497629">
            <w:pPr>
              <w:pStyle w:val="ListParagraph"/>
              <w:ind w:left="0"/>
              <w:jc w:val="both"/>
              <w:rPr>
                <w:rFonts w:cstheme="minorHAnsi"/>
                <w:sz w:val="18"/>
                <w:szCs w:val="18"/>
              </w:rPr>
            </w:pPr>
            <w:r w:rsidRPr="00786568">
              <w:rPr>
                <w:rFonts w:cstheme="minorHAnsi"/>
                <w:sz w:val="18"/>
                <w:szCs w:val="18"/>
              </w:rPr>
              <w:t xml:space="preserve">P1 – </w:t>
            </w:r>
            <w:r w:rsidR="009533B0">
              <w:rPr>
                <w:rFonts w:cstheme="minorHAnsi"/>
                <w:sz w:val="18"/>
                <w:szCs w:val="18"/>
              </w:rPr>
              <w:t>Hedgerow t</w:t>
            </w:r>
            <w:r w:rsidRPr="00786568">
              <w:rPr>
                <w:rFonts w:cstheme="minorHAnsi"/>
                <w:sz w:val="18"/>
                <w:szCs w:val="18"/>
              </w:rPr>
              <w:t>ree and shrub planting</w:t>
            </w:r>
          </w:p>
          <w:p w14:paraId="599E4C0D" w14:textId="338E5906" w:rsidR="00CE4ABD" w:rsidRPr="00786568" w:rsidRDefault="00CE4ABD" w:rsidP="00497629">
            <w:pPr>
              <w:pStyle w:val="ListParagraph"/>
              <w:ind w:left="0"/>
              <w:jc w:val="both"/>
              <w:rPr>
                <w:rFonts w:cstheme="minorHAnsi"/>
                <w:sz w:val="18"/>
                <w:szCs w:val="18"/>
              </w:rPr>
            </w:pPr>
            <w:r w:rsidRPr="00786568">
              <w:rPr>
                <w:rFonts w:cstheme="minorHAnsi"/>
                <w:sz w:val="18"/>
                <w:szCs w:val="18"/>
              </w:rPr>
              <w:t xml:space="preserve">P2 - </w:t>
            </w:r>
            <w:r w:rsidR="009533B0">
              <w:rPr>
                <w:rFonts w:cstheme="minorHAnsi"/>
                <w:sz w:val="18"/>
                <w:szCs w:val="18"/>
              </w:rPr>
              <w:t>Hedgerow t</w:t>
            </w:r>
            <w:r w:rsidRPr="00786568">
              <w:rPr>
                <w:rFonts w:cstheme="minorHAnsi"/>
                <w:sz w:val="18"/>
                <w:szCs w:val="18"/>
              </w:rPr>
              <w:t>ree and shrub planting aftercare</w:t>
            </w:r>
          </w:p>
        </w:tc>
      </w:tr>
      <w:tr w:rsidR="00CE4ABD" w:rsidRPr="00786568" w14:paraId="3139770A" w14:textId="77777777" w:rsidTr="00497629">
        <w:tc>
          <w:tcPr>
            <w:tcW w:w="4604" w:type="dxa"/>
          </w:tcPr>
          <w:p w14:paraId="121BE362" w14:textId="77777777" w:rsidR="00CE4ABD" w:rsidRPr="00786568" w:rsidRDefault="00CE4ABD" w:rsidP="00497629">
            <w:pPr>
              <w:pStyle w:val="ListParagraph"/>
              <w:ind w:left="0"/>
              <w:jc w:val="both"/>
              <w:rPr>
                <w:rFonts w:cstheme="minorHAnsi"/>
                <w:sz w:val="18"/>
                <w:szCs w:val="18"/>
              </w:rPr>
            </w:pPr>
            <w:r w:rsidRPr="00786568">
              <w:rPr>
                <w:rFonts w:cstheme="minorHAnsi"/>
                <w:sz w:val="18"/>
                <w:szCs w:val="18"/>
              </w:rPr>
              <w:t>B1 – Bird box installation</w:t>
            </w:r>
          </w:p>
          <w:p w14:paraId="52EEE0F8" w14:textId="77777777" w:rsidR="00CE4ABD" w:rsidRPr="00786568" w:rsidRDefault="00CE4ABD" w:rsidP="00497629">
            <w:pPr>
              <w:pStyle w:val="ListParagraph"/>
              <w:ind w:left="0"/>
              <w:jc w:val="both"/>
              <w:rPr>
                <w:rFonts w:cstheme="minorHAnsi"/>
                <w:sz w:val="18"/>
                <w:szCs w:val="18"/>
              </w:rPr>
            </w:pPr>
            <w:r w:rsidRPr="00786568">
              <w:rPr>
                <w:rFonts w:cstheme="minorHAnsi"/>
                <w:sz w:val="18"/>
                <w:szCs w:val="18"/>
              </w:rPr>
              <w:t>B2 – Bat box installation</w:t>
            </w:r>
          </w:p>
        </w:tc>
      </w:tr>
      <w:tr w:rsidR="00CE4ABD" w:rsidRPr="00786568" w14:paraId="6D1FF0A5" w14:textId="77777777" w:rsidTr="00497629">
        <w:tc>
          <w:tcPr>
            <w:tcW w:w="4604" w:type="dxa"/>
          </w:tcPr>
          <w:p w14:paraId="04989886" w14:textId="149DFF59" w:rsidR="00CE4ABD" w:rsidRPr="00786568" w:rsidRDefault="00CE4ABD" w:rsidP="00497629">
            <w:pPr>
              <w:pStyle w:val="ListParagraph"/>
              <w:ind w:left="0"/>
              <w:jc w:val="both"/>
              <w:rPr>
                <w:rFonts w:cstheme="minorHAnsi"/>
                <w:sz w:val="18"/>
                <w:szCs w:val="18"/>
              </w:rPr>
            </w:pPr>
            <w:r w:rsidRPr="00786568">
              <w:rPr>
                <w:rFonts w:cstheme="minorHAnsi"/>
                <w:sz w:val="18"/>
                <w:szCs w:val="18"/>
              </w:rPr>
              <w:t xml:space="preserve">L1 – </w:t>
            </w:r>
            <w:r w:rsidR="00DE498F">
              <w:rPr>
                <w:rFonts w:cstheme="minorHAnsi"/>
                <w:sz w:val="18"/>
                <w:szCs w:val="18"/>
              </w:rPr>
              <w:t>Reptile refugia habitat</w:t>
            </w:r>
            <w:r w:rsidRPr="00786568">
              <w:rPr>
                <w:rFonts w:cstheme="minorHAnsi"/>
                <w:sz w:val="18"/>
                <w:szCs w:val="18"/>
              </w:rPr>
              <w:t xml:space="preserve"> placement</w:t>
            </w:r>
          </w:p>
        </w:tc>
      </w:tr>
    </w:tbl>
    <w:p w14:paraId="7D5FCAF8" w14:textId="77777777" w:rsidR="00CE4ABD" w:rsidRPr="00786568" w:rsidRDefault="00CE4ABD" w:rsidP="00CE4ABD">
      <w:pPr>
        <w:spacing w:after="0" w:line="240" w:lineRule="auto"/>
        <w:jc w:val="both"/>
        <w:rPr>
          <w:rFonts w:cstheme="minorHAnsi"/>
          <w:sz w:val="18"/>
          <w:szCs w:val="18"/>
        </w:rPr>
      </w:pPr>
    </w:p>
    <w:p w14:paraId="16597860" w14:textId="77777777" w:rsidR="00CE4ABD" w:rsidRPr="007415DE" w:rsidRDefault="00CE4ABD" w:rsidP="007415DE">
      <w:pPr>
        <w:spacing w:after="0" w:line="240" w:lineRule="auto"/>
        <w:rPr>
          <w:rFonts w:cstheme="minorHAnsi"/>
        </w:rPr>
      </w:pPr>
    </w:p>
    <w:sectPr w:rsidR="00CE4ABD" w:rsidRPr="007415DE">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18758" w14:textId="77777777" w:rsidR="00BB0633" w:rsidRDefault="00BB0633" w:rsidP="009533B0">
      <w:pPr>
        <w:spacing w:after="0" w:line="240" w:lineRule="auto"/>
      </w:pPr>
      <w:r>
        <w:separator/>
      </w:r>
    </w:p>
  </w:endnote>
  <w:endnote w:type="continuationSeparator" w:id="0">
    <w:p w14:paraId="18D66EFA" w14:textId="77777777" w:rsidR="00BB0633" w:rsidRDefault="00BB0633" w:rsidP="00953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CF356" w14:textId="77777777" w:rsidR="00BB0633" w:rsidRDefault="00BB0633" w:rsidP="009533B0">
      <w:pPr>
        <w:spacing w:after="0" w:line="240" w:lineRule="auto"/>
      </w:pPr>
      <w:r>
        <w:separator/>
      </w:r>
    </w:p>
  </w:footnote>
  <w:footnote w:type="continuationSeparator" w:id="0">
    <w:p w14:paraId="19078A57" w14:textId="77777777" w:rsidR="00BB0633" w:rsidRDefault="00BB0633" w:rsidP="009533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970110"/>
      <w:docPartObj>
        <w:docPartGallery w:val="Page Numbers (Top of Page)"/>
        <w:docPartUnique/>
      </w:docPartObj>
    </w:sdtPr>
    <w:sdtEndPr>
      <w:rPr>
        <w:noProof/>
      </w:rPr>
    </w:sdtEndPr>
    <w:sdtContent>
      <w:p w14:paraId="4B135570" w14:textId="5CF60D70" w:rsidR="009533B0" w:rsidRDefault="009533B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611ADDC" w14:textId="77777777" w:rsidR="009533B0" w:rsidRDefault="009533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130CB"/>
    <w:multiLevelType w:val="hybridMultilevel"/>
    <w:tmpl w:val="24DC59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1D53240"/>
    <w:multiLevelType w:val="hybridMultilevel"/>
    <w:tmpl w:val="EAD81E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11270484">
    <w:abstractNumId w:val="1"/>
  </w:num>
  <w:num w:numId="2" w16cid:durableId="1410615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947"/>
    <w:rsid w:val="000217F2"/>
    <w:rsid w:val="0005569D"/>
    <w:rsid w:val="000C6F27"/>
    <w:rsid w:val="00122D77"/>
    <w:rsid w:val="00193DD1"/>
    <w:rsid w:val="001F02C5"/>
    <w:rsid w:val="002C304F"/>
    <w:rsid w:val="007415DE"/>
    <w:rsid w:val="0075514C"/>
    <w:rsid w:val="00762A7D"/>
    <w:rsid w:val="009533B0"/>
    <w:rsid w:val="0098096A"/>
    <w:rsid w:val="00AE72C2"/>
    <w:rsid w:val="00BB0633"/>
    <w:rsid w:val="00CE4ABD"/>
    <w:rsid w:val="00D14947"/>
    <w:rsid w:val="00D97445"/>
    <w:rsid w:val="00DE498F"/>
    <w:rsid w:val="00E02D95"/>
    <w:rsid w:val="00E43F01"/>
    <w:rsid w:val="00EC2463"/>
    <w:rsid w:val="00F401CD"/>
    <w:rsid w:val="00F6719E"/>
    <w:rsid w:val="00FA4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41656"/>
  <w15:chartTrackingRefBased/>
  <w15:docId w15:val="{552808CD-E6D6-479E-8301-2358FD783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AB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14947"/>
    <w:pPr>
      <w:autoSpaceDE w:val="0"/>
      <w:autoSpaceDN w:val="0"/>
      <w:adjustRightInd w:val="0"/>
      <w:spacing w:after="0" w:line="240" w:lineRule="auto"/>
    </w:pPr>
    <w:rPr>
      <w:rFonts w:ascii="Arial" w:hAnsi="Arial" w:cs="Arial"/>
      <w:color w:val="000000"/>
      <w:kern w:val="0"/>
      <w:sz w:val="24"/>
      <w:szCs w:val="24"/>
    </w:rPr>
  </w:style>
  <w:style w:type="paragraph" w:styleId="ListParagraph">
    <w:name w:val="List Paragraph"/>
    <w:basedOn w:val="Normal"/>
    <w:uiPriority w:val="34"/>
    <w:qFormat/>
    <w:rsid w:val="00CE4ABD"/>
    <w:pPr>
      <w:ind w:left="720"/>
      <w:contextualSpacing/>
    </w:pPr>
  </w:style>
  <w:style w:type="table" w:styleId="TableGrid">
    <w:name w:val="Table Grid"/>
    <w:basedOn w:val="TableNormal"/>
    <w:uiPriority w:val="59"/>
    <w:rsid w:val="00CE4A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33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33B0"/>
    <w:rPr>
      <w:kern w:val="0"/>
      <w14:ligatures w14:val="none"/>
    </w:rPr>
  </w:style>
  <w:style w:type="paragraph" w:styleId="Footer">
    <w:name w:val="footer"/>
    <w:basedOn w:val="Normal"/>
    <w:link w:val="FooterChar"/>
    <w:uiPriority w:val="99"/>
    <w:unhideWhenUsed/>
    <w:rsid w:val="009533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33B0"/>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ldseed.co.uk/species/view/110" TargetMode="External"/><Relationship Id="rId13" Type="http://schemas.openxmlformats.org/officeDocument/2006/relationships/hyperlink" Target="https://wildseed.co.uk/species/view/127" TargetMode="External"/><Relationship Id="rId18" Type="http://schemas.openxmlformats.org/officeDocument/2006/relationships/image" Target="media/image1.jp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ildseed.co.uk/species/view/103" TargetMode="External"/><Relationship Id="rId12" Type="http://schemas.openxmlformats.org/officeDocument/2006/relationships/hyperlink" Target="https://wildseed.co.uk/species/view/117" TargetMode="External"/><Relationship Id="rId17" Type="http://schemas.openxmlformats.org/officeDocument/2006/relationships/hyperlink" Target="https://wildseed.co.uk/species/view/146" TargetMode="External"/><Relationship Id="rId2" Type="http://schemas.openxmlformats.org/officeDocument/2006/relationships/styles" Target="styles.xml"/><Relationship Id="rId16" Type="http://schemas.openxmlformats.org/officeDocument/2006/relationships/hyperlink" Target="https://wildseed.co.uk/species/view/8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ildseed.co.uk/species/view/117" TargetMode="External"/><Relationship Id="rId5" Type="http://schemas.openxmlformats.org/officeDocument/2006/relationships/footnotes" Target="footnotes.xml"/><Relationship Id="rId15" Type="http://schemas.openxmlformats.org/officeDocument/2006/relationships/hyperlink" Target="https://wildseed.co.uk/species/view/81" TargetMode="External"/><Relationship Id="rId10" Type="http://schemas.openxmlformats.org/officeDocument/2006/relationships/hyperlink" Target="https://wildseed.co.uk/species/view/2"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ildseed.co.uk/species/view/2" TargetMode="External"/><Relationship Id="rId14" Type="http://schemas.openxmlformats.org/officeDocument/2006/relationships/hyperlink" Target="https://wildseed.co.uk/species/view/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1213</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Broom</dc:creator>
  <cp:keywords/>
  <dc:description/>
  <cp:lastModifiedBy>David Broom</cp:lastModifiedBy>
  <cp:revision>3</cp:revision>
  <dcterms:created xsi:type="dcterms:W3CDTF">2023-09-07T10:48:00Z</dcterms:created>
  <dcterms:modified xsi:type="dcterms:W3CDTF">2023-09-07T15:13:00Z</dcterms:modified>
</cp:coreProperties>
</file>