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BEC0BD" w14:textId="77777777" w:rsidR="004C5130" w:rsidRDefault="004C5130">
      <w:pPr>
        <w:rPr>
          <w:sz w:val="8"/>
          <w:szCs w:val="8"/>
        </w:rPr>
      </w:pPr>
    </w:p>
    <w:p w14:paraId="4BBEC0BE" w14:textId="77777777" w:rsidR="004C5130" w:rsidRDefault="004C5130">
      <w:pPr>
        <w:rPr>
          <w:sz w:val="8"/>
          <w:szCs w:val="8"/>
        </w:rPr>
      </w:pPr>
    </w:p>
    <w:p w14:paraId="4BBEC0BF" w14:textId="77777777" w:rsidR="004C5130" w:rsidRDefault="00F37C01">
      <w:pPr>
        <w:rPr>
          <w:sz w:val="8"/>
          <w:szCs w:val="8"/>
        </w:rPr>
      </w:pPr>
      <w:r>
        <w:rPr>
          <w:rFonts w:ascii="Arial" w:hAnsi="Arial" w:cs="Arial"/>
          <w:noProof/>
          <w:lang w:eastAsia="en-GB"/>
        </w:rPr>
        <mc:AlternateContent>
          <mc:Choice Requires="wps">
            <w:drawing>
              <wp:anchor distT="0" distB="0" distL="114300" distR="114300" simplePos="0" relativeHeight="251657728" behindDoc="0" locked="0" layoutInCell="1" allowOverlap="1" wp14:anchorId="4BBEC108" wp14:editId="4BBEC109">
                <wp:simplePos x="0" y="0"/>
                <wp:positionH relativeFrom="column">
                  <wp:posOffset>5862955</wp:posOffset>
                </wp:positionH>
                <wp:positionV relativeFrom="paragraph">
                  <wp:posOffset>2018665</wp:posOffset>
                </wp:positionV>
                <wp:extent cx="152400" cy="0"/>
                <wp:effectExtent l="0" t="0" r="0" b="0"/>
                <wp:wrapNone/>
                <wp:docPr id="1"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773D24" id="Line 15"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1.65pt,158.95pt" to="473.65pt,15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TIsEQIAACg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"/>
            </w:pict>
          </mc:Fallback>
        </mc:AlternateContent>
      </w:r>
    </w:p>
    <w:tbl>
      <w:tblPr>
        <w:tblW w:w="9696" w:type="dxa"/>
        <w:tblInd w:w="-459" w:type="dxa"/>
        <w:tblLayout w:type="fixed"/>
        <w:tblLook w:val="01E0" w:firstRow="1" w:lastRow="1" w:firstColumn="1" w:lastColumn="1" w:noHBand="0" w:noVBand="0"/>
      </w:tblPr>
      <w:tblGrid>
        <w:gridCol w:w="1417"/>
        <w:gridCol w:w="2785"/>
        <w:gridCol w:w="1387"/>
        <w:gridCol w:w="275"/>
        <w:gridCol w:w="1933"/>
        <w:gridCol w:w="283"/>
        <w:gridCol w:w="1616"/>
      </w:tblGrid>
      <w:tr w:rsidR="001B1771" w:rsidRPr="007D090B" w14:paraId="4BBEC0C5" w14:textId="77777777" w:rsidTr="001B1771">
        <w:tc>
          <w:tcPr>
            <w:tcW w:w="4202" w:type="dxa"/>
            <w:gridSpan w:val="2"/>
            <w:vMerge w:val="restart"/>
            <w:shd w:val="clear" w:color="auto" w:fill="auto"/>
          </w:tcPr>
          <w:p w14:paraId="4BBEC0C0" w14:textId="77777777" w:rsidR="001B1771" w:rsidRPr="007D090B" w:rsidRDefault="001B1771" w:rsidP="00523534">
            <w:pPr>
              <w:rPr>
                <w:rFonts w:ascii="Arial" w:hAnsi="Arial" w:cs="Arial"/>
                <w:sz w:val="20"/>
              </w:rPr>
            </w:pPr>
          </w:p>
        </w:tc>
        <w:tc>
          <w:tcPr>
            <w:tcW w:w="1387" w:type="dxa"/>
            <w:shd w:val="clear" w:color="auto" w:fill="auto"/>
          </w:tcPr>
          <w:p w14:paraId="4BBEC0C1" w14:textId="77777777" w:rsidR="001B1771" w:rsidRPr="007D090B" w:rsidRDefault="001B1771" w:rsidP="007D090B">
            <w:pPr>
              <w:jc w:val="right"/>
              <w:rPr>
                <w:rFonts w:ascii="Arial" w:hAnsi="Arial" w:cs="Arial"/>
                <w:b/>
                <w:sz w:val="20"/>
              </w:rPr>
            </w:pPr>
          </w:p>
        </w:tc>
        <w:tc>
          <w:tcPr>
            <w:tcW w:w="2208" w:type="dxa"/>
            <w:gridSpan w:val="2"/>
            <w:shd w:val="clear" w:color="auto" w:fill="auto"/>
          </w:tcPr>
          <w:p w14:paraId="4BBEC0C2" w14:textId="77777777" w:rsidR="001B1771" w:rsidRPr="007D090B" w:rsidRDefault="001B1771" w:rsidP="007D090B">
            <w:pPr>
              <w:jc w:val="right"/>
              <w:rPr>
                <w:rFonts w:ascii="Arial" w:hAnsi="Arial" w:cs="Arial"/>
                <w:b/>
                <w:sz w:val="20"/>
              </w:rPr>
            </w:pPr>
            <w:r w:rsidRPr="007D090B">
              <w:rPr>
                <w:rFonts w:ascii="Arial" w:hAnsi="Arial" w:cs="Arial"/>
                <w:b/>
                <w:sz w:val="20"/>
              </w:rPr>
              <w:t>Telephone</w:t>
            </w:r>
          </w:p>
        </w:tc>
        <w:tc>
          <w:tcPr>
            <w:tcW w:w="283" w:type="dxa"/>
            <w:shd w:val="clear" w:color="auto" w:fill="auto"/>
          </w:tcPr>
          <w:p w14:paraId="4BBEC0C3" w14:textId="77777777" w:rsidR="001B1771" w:rsidRPr="007D090B" w:rsidRDefault="001B1771" w:rsidP="007D090B">
            <w:pPr>
              <w:jc w:val="right"/>
              <w:rPr>
                <w:rFonts w:ascii="Arial" w:hAnsi="Arial" w:cs="Arial"/>
                <w:b/>
                <w:sz w:val="20"/>
              </w:rPr>
            </w:pPr>
          </w:p>
        </w:tc>
        <w:tc>
          <w:tcPr>
            <w:tcW w:w="1616" w:type="dxa"/>
            <w:shd w:val="clear" w:color="auto" w:fill="auto"/>
          </w:tcPr>
          <w:p w14:paraId="4BBEC0C4" w14:textId="77777777" w:rsidR="001B1771" w:rsidRPr="007D090B" w:rsidRDefault="001B1771" w:rsidP="007D090B">
            <w:pPr>
              <w:jc w:val="right"/>
              <w:rPr>
                <w:rFonts w:ascii="Arial" w:hAnsi="Arial" w:cs="Arial"/>
                <w:b/>
                <w:sz w:val="20"/>
              </w:rPr>
            </w:pPr>
            <w:r w:rsidRPr="007D090B">
              <w:rPr>
                <w:rFonts w:ascii="Arial" w:hAnsi="Arial" w:cs="Arial"/>
                <w:b/>
                <w:sz w:val="20"/>
              </w:rPr>
              <w:t>Direct Dial</w:t>
            </w:r>
          </w:p>
        </w:tc>
      </w:tr>
      <w:tr w:rsidR="001B1771" w:rsidRPr="007D090B" w14:paraId="4BBEC0C9" w14:textId="77777777" w:rsidTr="001B1771">
        <w:tc>
          <w:tcPr>
            <w:tcW w:w="4202" w:type="dxa"/>
            <w:gridSpan w:val="2"/>
            <w:vMerge/>
            <w:shd w:val="clear" w:color="auto" w:fill="auto"/>
          </w:tcPr>
          <w:p w14:paraId="4BBEC0C6" w14:textId="77777777" w:rsidR="001B1771" w:rsidRPr="007D090B" w:rsidRDefault="001B1771" w:rsidP="00523534">
            <w:pPr>
              <w:rPr>
                <w:rFonts w:ascii="Arial" w:hAnsi="Arial" w:cs="Arial"/>
                <w:sz w:val="20"/>
              </w:rPr>
            </w:pPr>
          </w:p>
        </w:tc>
        <w:tc>
          <w:tcPr>
            <w:tcW w:w="3595" w:type="dxa"/>
            <w:gridSpan w:val="3"/>
            <w:shd w:val="clear" w:color="auto" w:fill="auto"/>
          </w:tcPr>
          <w:p w14:paraId="4BBEC0C7" w14:textId="77777777" w:rsidR="001B1771" w:rsidRPr="007D090B" w:rsidRDefault="004B7453" w:rsidP="007D090B">
            <w:pPr>
              <w:jc w:val="right"/>
              <w:rPr>
                <w:rFonts w:ascii="Arial" w:hAnsi="Arial" w:cs="Arial"/>
                <w:sz w:val="20"/>
              </w:rPr>
            </w:pPr>
            <w:bookmarkStart w:id="0" w:name="Telno"/>
            <w:bookmarkEnd w:id="0"/>
            <w:r>
              <w:rPr>
                <w:rFonts w:ascii="Arial" w:hAnsi="Arial" w:cs="Arial"/>
                <w:sz w:val="20"/>
              </w:rPr>
              <w:t>101</w:t>
            </w:r>
          </w:p>
        </w:tc>
        <w:tc>
          <w:tcPr>
            <w:tcW w:w="1899" w:type="dxa"/>
            <w:gridSpan w:val="2"/>
            <w:shd w:val="clear" w:color="auto" w:fill="auto"/>
          </w:tcPr>
          <w:p w14:paraId="4BBEC0C8" w14:textId="77777777" w:rsidR="001B1771" w:rsidRPr="007D090B" w:rsidRDefault="001B1771" w:rsidP="007D090B">
            <w:pPr>
              <w:jc w:val="right"/>
              <w:rPr>
                <w:rFonts w:ascii="Arial" w:hAnsi="Arial" w:cs="Arial"/>
                <w:sz w:val="20"/>
              </w:rPr>
            </w:pPr>
            <w:bookmarkStart w:id="1" w:name="DDIno"/>
            <w:bookmarkEnd w:id="1"/>
          </w:p>
        </w:tc>
      </w:tr>
      <w:tr w:rsidR="001B1771" w:rsidRPr="007D090B" w14:paraId="4BBEC0CF" w14:textId="77777777" w:rsidTr="001B1771">
        <w:trPr>
          <w:trHeight w:hRule="exact" w:val="142"/>
        </w:trPr>
        <w:tc>
          <w:tcPr>
            <w:tcW w:w="4202" w:type="dxa"/>
            <w:gridSpan w:val="2"/>
            <w:vMerge/>
            <w:shd w:val="clear" w:color="auto" w:fill="auto"/>
          </w:tcPr>
          <w:p w14:paraId="4BBEC0CA" w14:textId="77777777" w:rsidR="001B1771" w:rsidRPr="007D090B" w:rsidRDefault="001B1771" w:rsidP="007D090B">
            <w:pPr>
              <w:jc w:val="right"/>
              <w:rPr>
                <w:rFonts w:ascii="Arial" w:hAnsi="Arial" w:cs="Arial"/>
                <w:sz w:val="20"/>
              </w:rPr>
            </w:pPr>
          </w:p>
        </w:tc>
        <w:tc>
          <w:tcPr>
            <w:tcW w:w="1387" w:type="dxa"/>
            <w:shd w:val="clear" w:color="auto" w:fill="auto"/>
          </w:tcPr>
          <w:p w14:paraId="4BBEC0CB" w14:textId="77777777" w:rsidR="001B1771" w:rsidRPr="007D090B" w:rsidRDefault="001B1771" w:rsidP="007D090B">
            <w:pPr>
              <w:jc w:val="right"/>
              <w:rPr>
                <w:rFonts w:ascii="Arial" w:hAnsi="Arial" w:cs="Arial"/>
                <w:b/>
                <w:sz w:val="20"/>
              </w:rPr>
            </w:pPr>
          </w:p>
        </w:tc>
        <w:tc>
          <w:tcPr>
            <w:tcW w:w="2208" w:type="dxa"/>
            <w:gridSpan w:val="2"/>
            <w:shd w:val="clear" w:color="auto" w:fill="auto"/>
          </w:tcPr>
          <w:p w14:paraId="4BBEC0CC" w14:textId="77777777" w:rsidR="001B1771" w:rsidRPr="007D090B" w:rsidRDefault="001B1771" w:rsidP="007D090B">
            <w:pPr>
              <w:jc w:val="right"/>
              <w:rPr>
                <w:rFonts w:ascii="Arial" w:hAnsi="Arial" w:cs="Arial"/>
                <w:b/>
                <w:sz w:val="20"/>
              </w:rPr>
            </w:pPr>
          </w:p>
        </w:tc>
        <w:tc>
          <w:tcPr>
            <w:tcW w:w="283" w:type="dxa"/>
            <w:shd w:val="clear" w:color="auto" w:fill="auto"/>
          </w:tcPr>
          <w:p w14:paraId="4BBEC0CD" w14:textId="77777777" w:rsidR="001B1771" w:rsidRPr="007D090B" w:rsidRDefault="001B1771" w:rsidP="007D090B">
            <w:pPr>
              <w:jc w:val="right"/>
              <w:rPr>
                <w:rFonts w:ascii="Arial" w:hAnsi="Arial" w:cs="Arial"/>
                <w:b/>
                <w:sz w:val="20"/>
              </w:rPr>
            </w:pPr>
          </w:p>
        </w:tc>
        <w:tc>
          <w:tcPr>
            <w:tcW w:w="1616" w:type="dxa"/>
            <w:shd w:val="clear" w:color="auto" w:fill="auto"/>
          </w:tcPr>
          <w:p w14:paraId="4BBEC0CE" w14:textId="77777777" w:rsidR="001B1771" w:rsidRPr="007D090B" w:rsidRDefault="001B1771" w:rsidP="007D090B">
            <w:pPr>
              <w:jc w:val="right"/>
              <w:rPr>
                <w:rFonts w:ascii="Arial" w:hAnsi="Arial" w:cs="Arial"/>
                <w:b/>
                <w:sz w:val="20"/>
              </w:rPr>
            </w:pPr>
          </w:p>
        </w:tc>
      </w:tr>
      <w:tr w:rsidR="001B1771" w:rsidRPr="007D090B" w14:paraId="4BBEC0D5" w14:textId="77777777" w:rsidTr="001B1771">
        <w:tc>
          <w:tcPr>
            <w:tcW w:w="4202" w:type="dxa"/>
            <w:gridSpan w:val="2"/>
            <w:vMerge w:val="restart"/>
            <w:shd w:val="clear" w:color="auto" w:fill="auto"/>
          </w:tcPr>
          <w:p w14:paraId="298206FE" w14:textId="77777777" w:rsidR="005A28E5" w:rsidRDefault="005A28E5" w:rsidP="001B1771">
            <w:pPr>
              <w:rPr>
                <w:rFonts w:ascii="Arial" w:hAnsi="Arial" w:cs="Arial"/>
                <w:sz w:val="20"/>
              </w:rPr>
            </w:pPr>
            <w:bookmarkStart w:id="2" w:name="UserName"/>
            <w:bookmarkEnd w:id="2"/>
            <w:r>
              <w:rPr>
                <w:rFonts w:ascii="Arial" w:hAnsi="Arial" w:cs="Arial"/>
                <w:sz w:val="20"/>
              </w:rPr>
              <w:t>Mrs. D. Errington</w:t>
            </w:r>
          </w:p>
          <w:p w14:paraId="7B3E0FF5" w14:textId="77777777" w:rsidR="005A28E5" w:rsidRDefault="005A28E5" w:rsidP="001B1771">
            <w:pPr>
              <w:rPr>
                <w:rFonts w:ascii="Arial" w:hAnsi="Arial" w:cs="Arial"/>
                <w:sz w:val="20"/>
              </w:rPr>
            </w:pPr>
            <w:r>
              <w:rPr>
                <w:rFonts w:ascii="Arial" w:hAnsi="Arial" w:cs="Arial"/>
                <w:sz w:val="20"/>
              </w:rPr>
              <w:t>Planning Services</w:t>
            </w:r>
          </w:p>
          <w:p w14:paraId="648F1457" w14:textId="64E456A1" w:rsidR="005A28E5" w:rsidRDefault="005A28E5" w:rsidP="001B1771">
            <w:pPr>
              <w:rPr>
                <w:rFonts w:ascii="Arial" w:hAnsi="Arial" w:cs="Arial"/>
                <w:sz w:val="20"/>
              </w:rPr>
            </w:pPr>
            <w:r>
              <w:rPr>
                <w:rFonts w:ascii="Arial" w:hAnsi="Arial" w:cs="Arial"/>
                <w:sz w:val="20"/>
              </w:rPr>
              <w:t>Eastleigh Borough Council</w:t>
            </w:r>
          </w:p>
          <w:p w14:paraId="26DC3B40" w14:textId="27CDC535" w:rsidR="003429AA" w:rsidRDefault="003429AA" w:rsidP="001B1771">
            <w:pPr>
              <w:rPr>
                <w:rFonts w:ascii="Arial" w:hAnsi="Arial" w:cs="Arial"/>
                <w:sz w:val="20"/>
              </w:rPr>
            </w:pPr>
            <w:r>
              <w:rPr>
                <w:rFonts w:ascii="Arial" w:hAnsi="Arial" w:cs="Arial"/>
                <w:sz w:val="20"/>
              </w:rPr>
              <w:t>Eastleigh House</w:t>
            </w:r>
          </w:p>
          <w:p w14:paraId="1C1342EB" w14:textId="30011158" w:rsidR="003429AA" w:rsidRDefault="003429AA" w:rsidP="001B1771">
            <w:pPr>
              <w:rPr>
                <w:rFonts w:ascii="Arial" w:hAnsi="Arial" w:cs="Arial"/>
                <w:sz w:val="20"/>
              </w:rPr>
            </w:pPr>
            <w:r>
              <w:rPr>
                <w:rFonts w:ascii="Arial" w:hAnsi="Arial" w:cs="Arial"/>
                <w:sz w:val="20"/>
              </w:rPr>
              <w:t>Upper Market Street</w:t>
            </w:r>
          </w:p>
          <w:p w14:paraId="34032EB7" w14:textId="4B129FFB" w:rsidR="003429AA" w:rsidRDefault="003429AA" w:rsidP="001B1771">
            <w:pPr>
              <w:rPr>
                <w:rFonts w:ascii="Arial" w:hAnsi="Arial" w:cs="Arial"/>
                <w:sz w:val="20"/>
              </w:rPr>
            </w:pPr>
            <w:r>
              <w:rPr>
                <w:rFonts w:ascii="Arial" w:hAnsi="Arial" w:cs="Arial"/>
                <w:sz w:val="20"/>
              </w:rPr>
              <w:t>Eastleigh</w:t>
            </w:r>
          </w:p>
          <w:p w14:paraId="24904EB4" w14:textId="5FB10089" w:rsidR="003429AA" w:rsidRDefault="003429AA" w:rsidP="001B1771">
            <w:pPr>
              <w:rPr>
                <w:rFonts w:ascii="Arial" w:hAnsi="Arial" w:cs="Arial"/>
                <w:sz w:val="20"/>
              </w:rPr>
            </w:pPr>
            <w:r>
              <w:rPr>
                <w:rFonts w:ascii="Arial" w:hAnsi="Arial" w:cs="Arial"/>
                <w:sz w:val="20"/>
              </w:rPr>
              <w:t>Hampshire</w:t>
            </w:r>
          </w:p>
          <w:p w14:paraId="4BBEC0D0" w14:textId="33C6B47B" w:rsidR="00757B2F" w:rsidRPr="007D090B" w:rsidRDefault="003429AA" w:rsidP="00764C31">
            <w:pPr>
              <w:rPr>
                <w:rFonts w:ascii="Arial" w:hAnsi="Arial" w:cs="Arial"/>
                <w:sz w:val="20"/>
              </w:rPr>
            </w:pPr>
            <w:r>
              <w:rPr>
                <w:rFonts w:ascii="Arial" w:hAnsi="Arial" w:cs="Arial"/>
                <w:sz w:val="20"/>
              </w:rPr>
              <w:t>SO50 9YN</w:t>
            </w:r>
          </w:p>
        </w:tc>
        <w:tc>
          <w:tcPr>
            <w:tcW w:w="1387" w:type="dxa"/>
            <w:shd w:val="clear" w:color="auto" w:fill="auto"/>
          </w:tcPr>
          <w:p w14:paraId="4BBEC0D1" w14:textId="77777777" w:rsidR="001B1771" w:rsidRPr="007D090B" w:rsidRDefault="001B1771" w:rsidP="007D090B">
            <w:pPr>
              <w:jc w:val="right"/>
              <w:rPr>
                <w:rFonts w:ascii="Arial" w:hAnsi="Arial" w:cs="Arial"/>
                <w:b/>
                <w:sz w:val="20"/>
              </w:rPr>
            </w:pPr>
          </w:p>
        </w:tc>
        <w:tc>
          <w:tcPr>
            <w:tcW w:w="2208" w:type="dxa"/>
            <w:gridSpan w:val="2"/>
            <w:shd w:val="clear" w:color="auto" w:fill="auto"/>
          </w:tcPr>
          <w:p w14:paraId="4BBEC0D2" w14:textId="77777777" w:rsidR="001B1771" w:rsidRPr="007D090B" w:rsidRDefault="001B1771" w:rsidP="007D090B">
            <w:pPr>
              <w:jc w:val="right"/>
              <w:rPr>
                <w:rFonts w:ascii="Arial" w:hAnsi="Arial" w:cs="Arial"/>
                <w:b/>
                <w:sz w:val="20"/>
              </w:rPr>
            </w:pPr>
            <w:r w:rsidRPr="007D090B">
              <w:rPr>
                <w:rFonts w:ascii="Arial" w:hAnsi="Arial" w:cs="Arial"/>
                <w:b/>
                <w:sz w:val="20"/>
              </w:rPr>
              <w:t>Fax</w:t>
            </w:r>
          </w:p>
        </w:tc>
        <w:tc>
          <w:tcPr>
            <w:tcW w:w="283" w:type="dxa"/>
            <w:shd w:val="clear" w:color="auto" w:fill="auto"/>
          </w:tcPr>
          <w:p w14:paraId="4BBEC0D3" w14:textId="77777777" w:rsidR="001B1771" w:rsidRPr="007D090B" w:rsidRDefault="001B1771" w:rsidP="007D090B">
            <w:pPr>
              <w:jc w:val="right"/>
              <w:rPr>
                <w:rFonts w:ascii="Arial" w:hAnsi="Arial" w:cs="Arial"/>
                <w:b/>
                <w:sz w:val="20"/>
              </w:rPr>
            </w:pPr>
          </w:p>
        </w:tc>
        <w:tc>
          <w:tcPr>
            <w:tcW w:w="1616" w:type="dxa"/>
            <w:shd w:val="clear" w:color="auto" w:fill="auto"/>
          </w:tcPr>
          <w:p w14:paraId="4BBEC0D4" w14:textId="77777777" w:rsidR="001B1771" w:rsidRPr="007D090B" w:rsidRDefault="001B1771" w:rsidP="007D090B">
            <w:pPr>
              <w:jc w:val="right"/>
              <w:rPr>
                <w:rFonts w:ascii="Arial" w:hAnsi="Arial" w:cs="Arial"/>
                <w:b/>
                <w:sz w:val="20"/>
              </w:rPr>
            </w:pPr>
            <w:r w:rsidRPr="007D090B">
              <w:rPr>
                <w:rFonts w:ascii="Arial" w:hAnsi="Arial" w:cs="Arial"/>
                <w:b/>
                <w:sz w:val="20"/>
              </w:rPr>
              <w:t>Text Relay</w:t>
            </w:r>
          </w:p>
        </w:tc>
      </w:tr>
      <w:tr w:rsidR="001B1771" w:rsidRPr="007D090B" w14:paraId="4BBEC0D9" w14:textId="77777777" w:rsidTr="001B1771">
        <w:tc>
          <w:tcPr>
            <w:tcW w:w="4202" w:type="dxa"/>
            <w:gridSpan w:val="2"/>
            <w:vMerge/>
            <w:shd w:val="clear" w:color="auto" w:fill="auto"/>
          </w:tcPr>
          <w:p w14:paraId="4BBEC0D6" w14:textId="77777777" w:rsidR="001B1771" w:rsidRPr="007D090B" w:rsidRDefault="001B1771" w:rsidP="001B1771">
            <w:pPr>
              <w:rPr>
                <w:rFonts w:ascii="Arial" w:hAnsi="Arial" w:cs="Arial"/>
                <w:sz w:val="20"/>
              </w:rPr>
            </w:pPr>
          </w:p>
        </w:tc>
        <w:tc>
          <w:tcPr>
            <w:tcW w:w="3595" w:type="dxa"/>
            <w:gridSpan w:val="3"/>
            <w:shd w:val="clear" w:color="auto" w:fill="auto"/>
          </w:tcPr>
          <w:p w14:paraId="4BBEC0D7" w14:textId="77777777" w:rsidR="001B1771" w:rsidRPr="007D090B" w:rsidRDefault="004B7453" w:rsidP="007D090B">
            <w:pPr>
              <w:jc w:val="right"/>
              <w:rPr>
                <w:rFonts w:ascii="Arial" w:hAnsi="Arial" w:cs="Arial"/>
                <w:sz w:val="20"/>
              </w:rPr>
            </w:pPr>
            <w:bookmarkStart w:id="3" w:name="Faxno"/>
            <w:bookmarkEnd w:id="3"/>
            <w:r>
              <w:rPr>
                <w:rFonts w:ascii="Arial" w:hAnsi="Arial" w:cs="Arial"/>
                <w:sz w:val="20"/>
              </w:rPr>
              <w:t>01962 874201</w:t>
            </w:r>
          </w:p>
        </w:tc>
        <w:tc>
          <w:tcPr>
            <w:tcW w:w="1899" w:type="dxa"/>
            <w:gridSpan w:val="2"/>
            <w:shd w:val="clear" w:color="auto" w:fill="auto"/>
          </w:tcPr>
          <w:p w14:paraId="4BBEC0D8" w14:textId="77777777" w:rsidR="001B1771" w:rsidRPr="007D090B" w:rsidRDefault="001B1771" w:rsidP="007D090B">
            <w:pPr>
              <w:jc w:val="right"/>
              <w:rPr>
                <w:rFonts w:ascii="Arial" w:hAnsi="Arial" w:cs="Arial"/>
                <w:sz w:val="20"/>
              </w:rPr>
            </w:pPr>
            <w:r w:rsidRPr="007D090B">
              <w:rPr>
                <w:rFonts w:ascii="Arial" w:hAnsi="Arial" w:cs="Arial"/>
                <w:sz w:val="20"/>
              </w:rPr>
              <w:t>18001 101</w:t>
            </w:r>
          </w:p>
        </w:tc>
      </w:tr>
      <w:tr w:rsidR="001B1771" w:rsidRPr="007D090B" w14:paraId="4BBEC0DD" w14:textId="77777777" w:rsidTr="001B1771">
        <w:trPr>
          <w:trHeight w:hRule="exact" w:val="142"/>
        </w:trPr>
        <w:tc>
          <w:tcPr>
            <w:tcW w:w="4202" w:type="dxa"/>
            <w:gridSpan w:val="2"/>
            <w:vMerge/>
            <w:shd w:val="clear" w:color="auto" w:fill="auto"/>
          </w:tcPr>
          <w:p w14:paraId="4BBEC0DA" w14:textId="77777777" w:rsidR="001B1771" w:rsidRPr="007D090B" w:rsidRDefault="001B1771" w:rsidP="007D090B">
            <w:pPr>
              <w:jc w:val="right"/>
              <w:rPr>
                <w:rFonts w:ascii="Arial" w:hAnsi="Arial" w:cs="Arial"/>
                <w:sz w:val="20"/>
              </w:rPr>
            </w:pPr>
          </w:p>
        </w:tc>
        <w:tc>
          <w:tcPr>
            <w:tcW w:w="3878" w:type="dxa"/>
            <w:gridSpan w:val="4"/>
            <w:shd w:val="clear" w:color="auto" w:fill="auto"/>
          </w:tcPr>
          <w:p w14:paraId="4BBEC0DB" w14:textId="77777777" w:rsidR="001B1771" w:rsidRPr="007D090B" w:rsidRDefault="001B1771" w:rsidP="007D090B">
            <w:pPr>
              <w:jc w:val="right"/>
              <w:rPr>
                <w:rFonts w:ascii="Arial" w:hAnsi="Arial" w:cs="Arial"/>
                <w:b/>
                <w:sz w:val="20"/>
              </w:rPr>
            </w:pPr>
          </w:p>
        </w:tc>
        <w:tc>
          <w:tcPr>
            <w:tcW w:w="1616" w:type="dxa"/>
            <w:shd w:val="clear" w:color="auto" w:fill="auto"/>
          </w:tcPr>
          <w:p w14:paraId="4BBEC0DC" w14:textId="77777777" w:rsidR="001B1771" w:rsidRPr="007D090B" w:rsidRDefault="001B1771" w:rsidP="007D090B">
            <w:pPr>
              <w:jc w:val="right"/>
              <w:rPr>
                <w:rFonts w:ascii="Arial" w:hAnsi="Arial" w:cs="Arial"/>
                <w:sz w:val="20"/>
              </w:rPr>
            </w:pPr>
          </w:p>
        </w:tc>
      </w:tr>
      <w:tr w:rsidR="001B1771" w:rsidRPr="007D090B" w14:paraId="4BBEC0E1" w14:textId="77777777" w:rsidTr="001B1771">
        <w:tc>
          <w:tcPr>
            <w:tcW w:w="4202" w:type="dxa"/>
            <w:gridSpan w:val="2"/>
            <w:vMerge/>
            <w:shd w:val="clear" w:color="auto" w:fill="auto"/>
          </w:tcPr>
          <w:p w14:paraId="4BBEC0DE" w14:textId="77777777" w:rsidR="001B1771" w:rsidRPr="007D090B" w:rsidRDefault="001B1771" w:rsidP="007D090B">
            <w:pPr>
              <w:jc w:val="right"/>
              <w:rPr>
                <w:rFonts w:ascii="Arial" w:hAnsi="Arial" w:cs="Arial"/>
                <w:sz w:val="20"/>
              </w:rPr>
            </w:pPr>
          </w:p>
        </w:tc>
        <w:tc>
          <w:tcPr>
            <w:tcW w:w="3878" w:type="dxa"/>
            <w:gridSpan w:val="4"/>
            <w:shd w:val="clear" w:color="auto" w:fill="auto"/>
          </w:tcPr>
          <w:p w14:paraId="4BBEC0DF" w14:textId="77777777" w:rsidR="001B1771" w:rsidRPr="007D090B" w:rsidRDefault="001B1771" w:rsidP="007D090B">
            <w:pPr>
              <w:jc w:val="right"/>
              <w:rPr>
                <w:rFonts w:ascii="Arial" w:hAnsi="Arial" w:cs="Arial"/>
                <w:b/>
                <w:sz w:val="20"/>
              </w:rPr>
            </w:pPr>
          </w:p>
        </w:tc>
        <w:tc>
          <w:tcPr>
            <w:tcW w:w="1616" w:type="dxa"/>
            <w:shd w:val="clear" w:color="auto" w:fill="auto"/>
          </w:tcPr>
          <w:p w14:paraId="4BBEC0E0" w14:textId="77777777" w:rsidR="001B1771" w:rsidRPr="007D090B" w:rsidRDefault="001B1771" w:rsidP="007D090B">
            <w:pPr>
              <w:jc w:val="right"/>
              <w:rPr>
                <w:rFonts w:ascii="Arial" w:hAnsi="Arial" w:cs="Arial"/>
                <w:b/>
                <w:sz w:val="20"/>
              </w:rPr>
            </w:pPr>
            <w:r w:rsidRPr="007D090B">
              <w:rPr>
                <w:rFonts w:ascii="Arial" w:hAnsi="Arial" w:cs="Arial"/>
                <w:b/>
                <w:sz w:val="20"/>
              </w:rPr>
              <w:t>Email Address</w:t>
            </w:r>
          </w:p>
        </w:tc>
      </w:tr>
      <w:tr w:rsidR="001B1771" w:rsidRPr="007D090B" w14:paraId="4BBEC0E4" w14:textId="77777777" w:rsidTr="001B1771">
        <w:tc>
          <w:tcPr>
            <w:tcW w:w="4202" w:type="dxa"/>
            <w:gridSpan w:val="2"/>
            <w:vMerge/>
            <w:shd w:val="clear" w:color="auto" w:fill="auto"/>
          </w:tcPr>
          <w:p w14:paraId="4BBEC0E2" w14:textId="77777777" w:rsidR="001B1771" w:rsidRPr="007D090B" w:rsidRDefault="001B1771" w:rsidP="007D090B">
            <w:pPr>
              <w:jc w:val="right"/>
              <w:rPr>
                <w:rFonts w:ascii="Arial" w:hAnsi="Arial" w:cs="Arial"/>
                <w:sz w:val="20"/>
              </w:rPr>
            </w:pPr>
          </w:p>
        </w:tc>
        <w:tc>
          <w:tcPr>
            <w:tcW w:w="5494" w:type="dxa"/>
            <w:gridSpan w:val="5"/>
            <w:shd w:val="clear" w:color="auto" w:fill="auto"/>
          </w:tcPr>
          <w:p w14:paraId="4BBEC0E3" w14:textId="77777777" w:rsidR="001B1771" w:rsidRPr="007D090B" w:rsidRDefault="00CA47F0" w:rsidP="007D090B">
            <w:pPr>
              <w:jc w:val="right"/>
              <w:rPr>
                <w:rFonts w:ascii="Arial" w:hAnsi="Arial" w:cs="Arial"/>
                <w:sz w:val="20"/>
              </w:rPr>
            </w:pPr>
            <w:bookmarkStart w:id="4" w:name="Email"/>
            <w:bookmarkEnd w:id="4"/>
            <w:r>
              <w:rPr>
                <w:rFonts w:ascii="Arial" w:hAnsi="Arial" w:cs="Arial"/>
                <w:sz w:val="20"/>
              </w:rPr>
              <w:t>stuart.york.17529@hampshire</w:t>
            </w:r>
            <w:r w:rsidR="004B7453">
              <w:rPr>
                <w:rFonts w:ascii="Arial" w:hAnsi="Arial" w:cs="Arial"/>
                <w:sz w:val="20"/>
              </w:rPr>
              <w:t>.police.uk</w:t>
            </w:r>
          </w:p>
        </w:tc>
      </w:tr>
      <w:tr w:rsidR="00573140" w:rsidRPr="007D090B" w14:paraId="4BBEC0E6" w14:textId="77777777" w:rsidTr="001B1771">
        <w:trPr>
          <w:trHeight w:hRule="exact" w:val="567"/>
        </w:trPr>
        <w:tc>
          <w:tcPr>
            <w:tcW w:w="9696" w:type="dxa"/>
            <w:gridSpan w:val="7"/>
            <w:shd w:val="clear" w:color="auto" w:fill="auto"/>
          </w:tcPr>
          <w:p w14:paraId="4BBEC0E5" w14:textId="77777777" w:rsidR="00573140" w:rsidRPr="007D090B" w:rsidRDefault="00573140" w:rsidP="007D090B">
            <w:pPr>
              <w:jc w:val="right"/>
              <w:rPr>
                <w:rFonts w:ascii="Arial" w:hAnsi="Arial" w:cs="Arial"/>
                <w:sz w:val="20"/>
              </w:rPr>
            </w:pPr>
          </w:p>
        </w:tc>
      </w:tr>
      <w:tr w:rsidR="0004266C" w:rsidRPr="007D090B" w14:paraId="4BBEC0EA" w14:textId="77777777" w:rsidTr="001B1771">
        <w:tc>
          <w:tcPr>
            <w:tcW w:w="1417" w:type="dxa"/>
            <w:shd w:val="clear" w:color="auto" w:fill="auto"/>
          </w:tcPr>
          <w:p w14:paraId="4BBEC0E7" w14:textId="77777777" w:rsidR="0004266C" w:rsidRPr="007D090B" w:rsidRDefault="0004266C" w:rsidP="00523534">
            <w:pPr>
              <w:rPr>
                <w:rFonts w:ascii="Arial" w:hAnsi="Arial" w:cs="Arial"/>
                <w:b/>
                <w:sz w:val="20"/>
              </w:rPr>
            </w:pPr>
            <w:r w:rsidRPr="007D090B">
              <w:rPr>
                <w:rFonts w:ascii="Arial" w:hAnsi="Arial" w:cs="Arial"/>
                <w:b/>
                <w:sz w:val="20"/>
              </w:rPr>
              <w:t>Our ref:</w:t>
            </w:r>
          </w:p>
        </w:tc>
        <w:tc>
          <w:tcPr>
            <w:tcW w:w="4447" w:type="dxa"/>
            <w:gridSpan w:val="3"/>
            <w:shd w:val="clear" w:color="auto" w:fill="auto"/>
          </w:tcPr>
          <w:p w14:paraId="4BBEC0E8" w14:textId="77777777" w:rsidR="0004266C" w:rsidRPr="00E8605A" w:rsidRDefault="0057638E" w:rsidP="00523534">
            <w:pPr>
              <w:rPr>
                <w:rFonts w:ascii="Arial" w:hAnsi="Arial" w:cs="Arial"/>
                <w:sz w:val="20"/>
              </w:rPr>
            </w:pPr>
            <w:bookmarkStart w:id="5" w:name="OurRef"/>
            <w:bookmarkEnd w:id="5"/>
            <w:r w:rsidRPr="00E8605A">
              <w:rPr>
                <w:rFonts w:ascii="Arial" w:hAnsi="Arial" w:cs="Arial"/>
                <w:sz w:val="20"/>
              </w:rPr>
              <w:t>app/2</w:t>
            </w:r>
            <w:r w:rsidR="000A3C5D" w:rsidRPr="00E8605A">
              <w:rPr>
                <w:rFonts w:ascii="Arial" w:hAnsi="Arial" w:cs="Arial"/>
                <w:sz w:val="20"/>
              </w:rPr>
              <w:t>3</w:t>
            </w:r>
          </w:p>
        </w:tc>
        <w:tc>
          <w:tcPr>
            <w:tcW w:w="3832" w:type="dxa"/>
            <w:gridSpan w:val="3"/>
            <w:shd w:val="clear" w:color="auto" w:fill="auto"/>
          </w:tcPr>
          <w:p w14:paraId="4BBEC0E9" w14:textId="7BE27A86" w:rsidR="0004266C" w:rsidRPr="00E8605A" w:rsidRDefault="00F35322" w:rsidP="001B1771">
            <w:pPr>
              <w:jc w:val="right"/>
              <w:rPr>
                <w:rFonts w:ascii="Arial" w:hAnsi="Arial" w:cs="Arial"/>
                <w:sz w:val="20"/>
              </w:rPr>
            </w:pPr>
            <w:bookmarkStart w:id="6" w:name="TodayDate"/>
            <w:bookmarkEnd w:id="6"/>
            <w:r w:rsidRPr="00E8605A">
              <w:rPr>
                <w:rFonts w:ascii="Arial" w:hAnsi="Arial" w:cs="Arial"/>
                <w:sz w:val="20"/>
              </w:rPr>
              <w:t>8</w:t>
            </w:r>
            <w:r w:rsidRPr="00E8605A">
              <w:rPr>
                <w:rFonts w:ascii="Arial" w:hAnsi="Arial" w:cs="Arial"/>
                <w:sz w:val="20"/>
                <w:vertAlign w:val="superscript"/>
              </w:rPr>
              <w:t>th</w:t>
            </w:r>
            <w:r w:rsidRPr="00E8605A">
              <w:rPr>
                <w:rFonts w:ascii="Arial" w:hAnsi="Arial" w:cs="Arial"/>
                <w:sz w:val="20"/>
              </w:rPr>
              <w:t xml:space="preserve"> December 2023</w:t>
            </w:r>
          </w:p>
        </w:tc>
      </w:tr>
      <w:tr w:rsidR="0004266C" w:rsidRPr="007D090B" w14:paraId="4BBEC0EE" w14:textId="77777777" w:rsidTr="001B1771">
        <w:tc>
          <w:tcPr>
            <w:tcW w:w="1417" w:type="dxa"/>
            <w:shd w:val="clear" w:color="auto" w:fill="auto"/>
          </w:tcPr>
          <w:p w14:paraId="4BBEC0EB" w14:textId="77777777" w:rsidR="0004266C" w:rsidRPr="007D090B" w:rsidRDefault="0004266C" w:rsidP="00523534">
            <w:pPr>
              <w:rPr>
                <w:rFonts w:ascii="Arial" w:hAnsi="Arial" w:cs="Arial"/>
                <w:b/>
                <w:sz w:val="20"/>
              </w:rPr>
            </w:pPr>
            <w:r w:rsidRPr="007D090B">
              <w:rPr>
                <w:rFonts w:ascii="Arial" w:hAnsi="Arial" w:cs="Arial"/>
                <w:b/>
                <w:sz w:val="20"/>
              </w:rPr>
              <w:t>Your ref:</w:t>
            </w:r>
            <w:r w:rsidR="006D4975">
              <w:rPr>
                <w:rFonts w:ascii="Arial" w:hAnsi="Arial" w:cs="Arial"/>
                <w:b/>
                <w:sz w:val="20"/>
              </w:rPr>
              <w:t xml:space="preserve"> </w:t>
            </w:r>
          </w:p>
        </w:tc>
        <w:tc>
          <w:tcPr>
            <w:tcW w:w="4447" w:type="dxa"/>
            <w:gridSpan w:val="3"/>
            <w:shd w:val="clear" w:color="auto" w:fill="auto"/>
          </w:tcPr>
          <w:p w14:paraId="4BBEC0EC" w14:textId="1031E424" w:rsidR="0004266C" w:rsidRPr="00E8605A" w:rsidRDefault="00F35322" w:rsidP="00523534">
            <w:pPr>
              <w:rPr>
                <w:rFonts w:ascii="Arial" w:hAnsi="Arial" w:cs="Arial"/>
                <w:sz w:val="20"/>
              </w:rPr>
            </w:pPr>
            <w:bookmarkStart w:id="7" w:name="YourRef"/>
            <w:bookmarkEnd w:id="7"/>
            <w:r w:rsidRPr="00E8605A">
              <w:rPr>
                <w:rFonts w:ascii="Arial" w:hAnsi="Arial" w:cs="Arial"/>
                <w:sz w:val="20"/>
              </w:rPr>
              <w:t>DC/23/96481</w:t>
            </w:r>
          </w:p>
        </w:tc>
        <w:tc>
          <w:tcPr>
            <w:tcW w:w="3832" w:type="dxa"/>
            <w:gridSpan w:val="3"/>
            <w:shd w:val="clear" w:color="auto" w:fill="auto"/>
          </w:tcPr>
          <w:p w14:paraId="4BBEC0ED" w14:textId="77777777" w:rsidR="0004266C" w:rsidRPr="00E8605A" w:rsidRDefault="0004266C" w:rsidP="00523534">
            <w:pPr>
              <w:rPr>
                <w:rFonts w:ascii="Arial" w:hAnsi="Arial" w:cs="Arial"/>
                <w:sz w:val="20"/>
              </w:rPr>
            </w:pPr>
          </w:p>
        </w:tc>
      </w:tr>
      <w:tr w:rsidR="0004266C" w:rsidRPr="007D090B" w14:paraId="4BBEC0F1" w14:textId="77777777" w:rsidTr="001B1771">
        <w:tc>
          <w:tcPr>
            <w:tcW w:w="5864" w:type="dxa"/>
            <w:gridSpan w:val="4"/>
            <w:shd w:val="clear" w:color="auto" w:fill="auto"/>
          </w:tcPr>
          <w:p w14:paraId="4BBEC0EF" w14:textId="77777777" w:rsidR="0004266C" w:rsidRPr="007D090B" w:rsidRDefault="0004266C" w:rsidP="0004266C">
            <w:pPr>
              <w:rPr>
                <w:rFonts w:ascii="Arial" w:hAnsi="Arial" w:cs="Arial"/>
                <w:sz w:val="20"/>
              </w:rPr>
            </w:pPr>
          </w:p>
        </w:tc>
        <w:tc>
          <w:tcPr>
            <w:tcW w:w="3832" w:type="dxa"/>
            <w:gridSpan w:val="3"/>
            <w:shd w:val="clear" w:color="auto" w:fill="auto"/>
          </w:tcPr>
          <w:p w14:paraId="4BBEC0F0" w14:textId="77777777" w:rsidR="0004266C" w:rsidRPr="007D090B" w:rsidRDefault="0004266C" w:rsidP="007D090B">
            <w:pPr>
              <w:jc w:val="right"/>
              <w:rPr>
                <w:rFonts w:ascii="Arial" w:hAnsi="Arial" w:cs="Arial"/>
                <w:sz w:val="20"/>
              </w:rPr>
            </w:pPr>
          </w:p>
        </w:tc>
      </w:tr>
      <w:tr w:rsidR="00034FEF" w:rsidRPr="007D090B" w14:paraId="4BBEC0F4" w14:textId="77777777" w:rsidTr="001B1771">
        <w:tc>
          <w:tcPr>
            <w:tcW w:w="5864" w:type="dxa"/>
            <w:gridSpan w:val="4"/>
            <w:shd w:val="clear" w:color="auto" w:fill="auto"/>
          </w:tcPr>
          <w:p w14:paraId="4BBEC0F2" w14:textId="77777777" w:rsidR="00034FEF" w:rsidRPr="007D090B" w:rsidRDefault="00034FEF" w:rsidP="0004266C">
            <w:pPr>
              <w:rPr>
                <w:rFonts w:ascii="Arial" w:hAnsi="Arial" w:cs="Arial"/>
                <w:szCs w:val="24"/>
              </w:rPr>
            </w:pPr>
          </w:p>
        </w:tc>
        <w:tc>
          <w:tcPr>
            <w:tcW w:w="3832" w:type="dxa"/>
            <w:gridSpan w:val="3"/>
            <w:shd w:val="clear" w:color="auto" w:fill="auto"/>
          </w:tcPr>
          <w:p w14:paraId="4BBEC0F3" w14:textId="77777777" w:rsidR="00034FEF" w:rsidRPr="007D090B" w:rsidRDefault="00034FEF" w:rsidP="007D090B">
            <w:pPr>
              <w:jc w:val="right"/>
              <w:rPr>
                <w:rFonts w:ascii="Arial" w:hAnsi="Arial" w:cs="Arial"/>
                <w:szCs w:val="24"/>
              </w:rPr>
            </w:pPr>
          </w:p>
        </w:tc>
      </w:tr>
    </w:tbl>
    <w:p w14:paraId="4BBEC0F5" w14:textId="77777777" w:rsidR="00F77DAE" w:rsidRPr="009D65F7" w:rsidRDefault="00F77DAE" w:rsidP="00A540D6">
      <w:pPr>
        <w:ind w:left="-426" w:right="141"/>
        <w:rPr>
          <w:rFonts w:ascii="Arial" w:hAnsi="Arial" w:cs="Arial"/>
          <w:sz w:val="2"/>
          <w:szCs w:val="2"/>
        </w:rPr>
        <w:sectPr w:rsidR="00F77DAE" w:rsidRPr="009D65F7" w:rsidSect="0004266C">
          <w:headerReference w:type="even" r:id="rId11"/>
          <w:headerReference w:type="default" r:id="rId12"/>
          <w:footerReference w:type="even" r:id="rId13"/>
          <w:footerReference w:type="default" r:id="rId14"/>
          <w:headerReference w:type="first" r:id="rId15"/>
          <w:footerReference w:type="first" r:id="rId16"/>
          <w:type w:val="continuous"/>
          <w:pgSz w:w="11907" w:h="16840" w:code="9"/>
          <w:pgMar w:top="1077" w:right="1134" w:bottom="1440" w:left="1985" w:header="567" w:footer="567" w:gutter="0"/>
          <w:cols w:space="720"/>
        </w:sectPr>
      </w:pPr>
    </w:p>
    <w:p w14:paraId="298A413D" w14:textId="77777777" w:rsidR="00043A9F" w:rsidRPr="00043A9F" w:rsidRDefault="00043A9F" w:rsidP="00043A9F">
      <w:pPr>
        <w:ind w:left="-426" w:right="141"/>
        <w:rPr>
          <w:rFonts w:ascii="Arial" w:hAnsi="Arial" w:cs="Arial"/>
        </w:rPr>
      </w:pPr>
      <w:bookmarkStart w:id="9" w:name="StartLetter"/>
      <w:bookmarkEnd w:id="9"/>
      <w:r w:rsidRPr="00043A9F">
        <w:rPr>
          <w:rFonts w:ascii="Arial" w:hAnsi="Arial" w:cs="Arial"/>
        </w:rPr>
        <w:t>Dear Mrs. Errington,</w:t>
      </w:r>
    </w:p>
    <w:p w14:paraId="37F58BCA" w14:textId="77777777" w:rsidR="00043A9F" w:rsidRPr="00043A9F" w:rsidRDefault="00043A9F" w:rsidP="00043A9F">
      <w:pPr>
        <w:ind w:left="-426" w:right="141"/>
        <w:rPr>
          <w:rFonts w:ascii="Arial" w:hAnsi="Arial" w:cs="Arial"/>
        </w:rPr>
      </w:pPr>
    </w:p>
    <w:p w14:paraId="62009AEC" w14:textId="77777777" w:rsidR="00043A9F" w:rsidRPr="00043A9F" w:rsidRDefault="00043A9F" w:rsidP="00043A9F">
      <w:pPr>
        <w:ind w:left="-426" w:right="141"/>
        <w:rPr>
          <w:rFonts w:ascii="Arial" w:hAnsi="Arial" w:cs="Arial"/>
          <w:b/>
          <w:u w:val="single"/>
        </w:rPr>
      </w:pPr>
      <w:r w:rsidRPr="00043A9F">
        <w:rPr>
          <w:rFonts w:ascii="Arial" w:hAnsi="Arial" w:cs="Arial"/>
          <w:b/>
          <w:u w:val="single"/>
        </w:rPr>
        <w:t>LAND WEST OF BURNETTS LANE, EASTLEIGH, SO30 2HH, LAND WEST OF BURNETTS LANE, EASTLEIGH, SO30 2HH</w:t>
      </w:r>
    </w:p>
    <w:p w14:paraId="4C444812" w14:textId="77777777" w:rsidR="00043A9F" w:rsidRPr="00043A9F" w:rsidRDefault="00043A9F" w:rsidP="00043A9F">
      <w:pPr>
        <w:ind w:left="-426" w:right="141"/>
        <w:rPr>
          <w:rFonts w:ascii="Arial" w:hAnsi="Arial" w:cs="Arial"/>
        </w:rPr>
      </w:pPr>
    </w:p>
    <w:p w14:paraId="728DA970" w14:textId="77777777" w:rsidR="00043A9F" w:rsidRPr="00043A9F" w:rsidRDefault="00043A9F" w:rsidP="00043A9F">
      <w:pPr>
        <w:ind w:left="-426" w:right="141"/>
        <w:rPr>
          <w:rFonts w:ascii="Arial" w:hAnsi="Arial" w:cs="Arial"/>
        </w:rPr>
      </w:pPr>
      <w:r w:rsidRPr="00043A9F">
        <w:rPr>
          <w:rFonts w:ascii="Arial" w:hAnsi="Arial" w:cs="Arial"/>
        </w:rPr>
        <w:t>Thank you for your letter of the 28</w:t>
      </w:r>
      <w:r w:rsidRPr="00043A9F">
        <w:rPr>
          <w:rFonts w:ascii="Arial" w:hAnsi="Arial" w:cs="Arial"/>
          <w:vertAlign w:val="superscript"/>
        </w:rPr>
        <w:t>th</w:t>
      </w:r>
      <w:r w:rsidRPr="00043A9F">
        <w:rPr>
          <w:rFonts w:ascii="Arial" w:hAnsi="Arial" w:cs="Arial"/>
        </w:rPr>
        <w:t xml:space="preserve"> November 2023 and the opportunity to comment upon the application. Having considered the application I have the following comments to make with reference to the prevention of crime and disorder (Anti-Social Behaviour (ASB)).</w:t>
      </w:r>
    </w:p>
    <w:p w14:paraId="3FAA11CB" w14:textId="77777777" w:rsidR="00043A9F" w:rsidRPr="00043A9F" w:rsidRDefault="00043A9F" w:rsidP="00043A9F">
      <w:pPr>
        <w:ind w:left="-426" w:right="141"/>
        <w:rPr>
          <w:rFonts w:ascii="Arial" w:hAnsi="Arial" w:cs="Arial"/>
        </w:rPr>
      </w:pPr>
    </w:p>
    <w:p w14:paraId="7A7965FE" w14:textId="77777777" w:rsidR="00043A9F" w:rsidRPr="00043A9F" w:rsidRDefault="00043A9F" w:rsidP="00043A9F">
      <w:pPr>
        <w:ind w:left="-426" w:right="141"/>
        <w:rPr>
          <w:rFonts w:ascii="Arial" w:hAnsi="Arial" w:cs="Arial"/>
        </w:rPr>
      </w:pPr>
      <w:r w:rsidRPr="00043A9F">
        <w:rPr>
          <w:rFonts w:ascii="Arial" w:hAnsi="Arial" w:cs="Arial"/>
        </w:rPr>
        <w:t>The National Planning Policy Framework makes clear the Government’s continuing commitment to “create safe and accessible environments where crime and disorder, and the fear of crime, do not undermine quality of life or community cohesion and resilience”.</w:t>
      </w:r>
    </w:p>
    <w:p w14:paraId="1E4ACBE5" w14:textId="77777777" w:rsidR="00043A9F" w:rsidRPr="00043A9F" w:rsidRDefault="00043A9F" w:rsidP="00043A9F">
      <w:pPr>
        <w:ind w:left="-426" w:right="141"/>
        <w:rPr>
          <w:rFonts w:ascii="Arial" w:hAnsi="Arial" w:cs="Arial"/>
        </w:rPr>
      </w:pPr>
    </w:p>
    <w:p w14:paraId="367CC52B" w14:textId="77777777" w:rsidR="00043A9F" w:rsidRPr="00043A9F" w:rsidRDefault="00043A9F" w:rsidP="00043A9F">
      <w:pPr>
        <w:ind w:left="-426" w:right="141"/>
        <w:rPr>
          <w:rFonts w:ascii="Arial" w:hAnsi="Arial" w:cs="Arial"/>
        </w:rPr>
      </w:pPr>
      <w:r w:rsidRPr="00043A9F">
        <w:rPr>
          <w:rFonts w:ascii="Arial" w:hAnsi="Arial" w:cs="Arial"/>
        </w:rPr>
        <w:t>National Planning Practice Guidance advises, that planning has a role in preventing crime and malicious threats. It reminds Local Authorities of their obligations under Section 17 of the Crime and Disorder Act 1998 (as amended), specifically, to exercise their functions with due regard to their likely effect on crime and disorder, and to do all they reasonably can to prevent crime, disorder and serious violence.</w:t>
      </w:r>
    </w:p>
    <w:p w14:paraId="6BA4C634" w14:textId="77777777" w:rsidR="00043A9F" w:rsidRPr="00043A9F" w:rsidRDefault="00043A9F" w:rsidP="00043A9F">
      <w:pPr>
        <w:ind w:left="-426" w:right="141"/>
        <w:rPr>
          <w:rFonts w:ascii="Arial" w:hAnsi="Arial" w:cs="Arial"/>
        </w:rPr>
      </w:pPr>
    </w:p>
    <w:p w14:paraId="2B54B2F3" w14:textId="77777777" w:rsidR="00043A9F" w:rsidRPr="00043A9F" w:rsidRDefault="00043A9F" w:rsidP="00043A9F">
      <w:pPr>
        <w:ind w:left="-426" w:right="141"/>
        <w:rPr>
          <w:rFonts w:ascii="Arial" w:hAnsi="Arial" w:cs="Arial"/>
        </w:rPr>
      </w:pPr>
      <w:r w:rsidRPr="00043A9F">
        <w:rPr>
          <w:rFonts w:ascii="Arial" w:hAnsi="Arial" w:cs="Arial"/>
        </w:rPr>
        <w:t>The guidance advises: “Planning provides an important opportunity to consider the security of the built environment, those that live and work in it and the services it provides.” It continues, “Good design that considers security as an intrinsic part of a masterplan or individual development can help achieve places that are safe as well as attractive, which function well and which do not need subsequent work to achieve or improve resilience.” “Good design means a wide range of crimes from theft to terrorism are less likely to happen by making committing those crimes more difficult.”</w:t>
      </w:r>
    </w:p>
    <w:p w14:paraId="6B61EA11" w14:textId="77777777" w:rsidR="00043A9F" w:rsidRPr="00043A9F" w:rsidRDefault="00043A9F" w:rsidP="00043A9F">
      <w:pPr>
        <w:ind w:left="-426" w:right="141"/>
        <w:rPr>
          <w:rFonts w:ascii="Arial" w:hAnsi="Arial" w:cs="Arial"/>
        </w:rPr>
      </w:pPr>
    </w:p>
    <w:p w14:paraId="265D8D8E" w14:textId="77777777" w:rsidR="00043A9F" w:rsidRPr="00043A9F" w:rsidRDefault="00043A9F" w:rsidP="00043A9F">
      <w:pPr>
        <w:ind w:left="-426" w:right="141"/>
        <w:rPr>
          <w:rFonts w:ascii="Arial" w:hAnsi="Arial" w:cs="Arial"/>
        </w:rPr>
      </w:pPr>
      <w:r w:rsidRPr="00043A9F">
        <w:rPr>
          <w:rFonts w:ascii="Arial" w:hAnsi="Arial" w:cs="Arial"/>
        </w:rPr>
        <w:lastRenderedPageBreak/>
        <w:t>Tackling violence against women and girls is a Government and a Police priority, creating safer public and private realms forms part of the strategy to tackle this violence.</w:t>
      </w:r>
    </w:p>
    <w:p w14:paraId="6E0C5255" w14:textId="53356CBE" w:rsidR="00F35322" w:rsidRDefault="00F35322">
      <w:pPr>
        <w:overflowPunct/>
        <w:autoSpaceDE/>
        <w:autoSpaceDN/>
        <w:adjustRightInd/>
        <w:textAlignment w:val="auto"/>
        <w:rPr>
          <w:rFonts w:ascii="Arial" w:hAnsi="Arial" w:cs="Arial"/>
        </w:rPr>
      </w:pPr>
      <w:bookmarkStart w:id="10" w:name="_GoBack"/>
      <w:bookmarkEnd w:id="10"/>
    </w:p>
    <w:p w14:paraId="69BF673C" w14:textId="77777777" w:rsidR="00043A9F" w:rsidRPr="00043A9F" w:rsidRDefault="00043A9F" w:rsidP="00043A9F">
      <w:pPr>
        <w:ind w:left="-426" w:right="141"/>
        <w:rPr>
          <w:rFonts w:ascii="Arial" w:hAnsi="Arial" w:cs="Arial"/>
        </w:rPr>
      </w:pPr>
      <w:r w:rsidRPr="00043A9F">
        <w:rPr>
          <w:rFonts w:ascii="Arial" w:hAnsi="Arial" w:cs="Arial"/>
        </w:rPr>
        <w:t>Discharge of Condition 24 – Lighting</w:t>
      </w:r>
    </w:p>
    <w:p w14:paraId="6EE85969" w14:textId="77777777" w:rsidR="00043A9F" w:rsidRPr="00043A9F" w:rsidRDefault="00043A9F" w:rsidP="00043A9F">
      <w:pPr>
        <w:ind w:left="-426" w:right="141"/>
        <w:rPr>
          <w:rFonts w:ascii="Arial" w:hAnsi="Arial" w:cs="Arial"/>
        </w:rPr>
      </w:pPr>
    </w:p>
    <w:p w14:paraId="6078F067" w14:textId="7E3967FF" w:rsidR="00F62B7B" w:rsidRDefault="00043A9F" w:rsidP="00F62B7B">
      <w:pPr>
        <w:ind w:left="-426" w:right="141"/>
        <w:rPr>
          <w:rFonts w:ascii="Arial" w:hAnsi="Arial" w:cs="Arial"/>
        </w:rPr>
      </w:pPr>
      <w:r w:rsidRPr="00043A9F">
        <w:rPr>
          <w:rFonts w:ascii="Arial" w:hAnsi="Arial" w:cs="Arial"/>
        </w:rPr>
        <w:t xml:space="preserve">Having carefully read the requirements of condition 24, </w:t>
      </w:r>
      <w:r w:rsidR="00F62B7B">
        <w:rPr>
          <w:rFonts w:ascii="Arial" w:hAnsi="Arial" w:cs="Arial"/>
        </w:rPr>
        <w:t>my comments can only have some bearing on the aspects of the condition relating to</w:t>
      </w:r>
      <w:r w:rsidR="00C33C9C">
        <w:rPr>
          <w:rFonts w:ascii="Arial" w:hAnsi="Arial" w:cs="Arial"/>
        </w:rPr>
        <w:t xml:space="preserve"> the</w:t>
      </w:r>
      <w:r w:rsidR="00F62B7B">
        <w:rPr>
          <w:rFonts w:ascii="Arial" w:hAnsi="Arial" w:cs="Arial"/>
        </w:rPr>
        <w:t xml:space="preserve"> </w:t>
      </w:r>
      <w:r w:rsidR="00F62B7B" w:rsidRPr="00F62B7B">
        <w:rPr>
          <w:rFonts w:ascii="Arial" w:hAnsi="Arial" w:cs="Arial"/>
        </w:rPr>
        <w:t>protect</w:t>
      </w:r>
      <w:r w:rsidR="00F62B7B">
        <w:rPr>
          <w:rFonts w:ascii="Arial" w:hAnsi="Arial" w:cs="Arial"/>
        </w:rPr>
        <w:t>ion of</w:t>
      </w:r>
      <w:r w:rsidR="00F62B7B" w:rsidRPr="00F62B7B">
        <w:rPr>
          <w:rFonts w:ascii="Arial" w:hAnsi="Arial" w:cs="Arial"/>
        </w:rPr>
        <w:t xml:space="preserve"> residential amenity and </w:t>
      </w:r>
      <w:r w:rsidR="00F62B7B">
        <w:rPr>
          <w:rFonts w:ascii="Arial" w:hAnsi="Arial" w:cs="Arial"/>
        </w:rPr>
        <w:t>the provision of</w:t>
      </w:r>
      <w:r w:rsidR="00F62B7B" w:rsidRPr="00F62B7B">
        <w:rPr>
          <w:rFonts w:ascii="Arial" w:hAnsi="Arial" w:cs="Arial"/>
        </w:rPr>
        <w:t xml:space="preserve"> security measures</w:t>
      </w:r>
      <w:r w:rsidR="00F62B7B">
        <w:rPr>
          <w:rFonts w:ascii="Arial" w:hAnsi="Arial" w:cs="Arial"/>
        </w:rPr>
        <w:t>.</w:t>
      </w:r>
    </w:p>
    <w:p w14:paraId="1D0EFC2E" w14:textId="77777777" w:rsidR="00F62B7B" w:rsidRDefault="00F62B7B" w:rsidP="00F62B7B">
      <w:pPr>
        <w:ind w:left="-426" w:right="141"/>
        <w:rPr>
          <w:rFonts w:ascii="Arial" w:hAnsi="Arial" w:cs="Arial"/>
        </w:rPr>
      </w:pPr>
    </w:p>
    <w:p w14:paraId="6FC3DE2A" w14:textId="77777777" w:rsidR="00043A9F" w:rsidRPr="00043A9F" w:rsidRDefault="00043A9F" w:rsidP="00043A9F">
      <w:pPr>
        <w:ind w:left="-426" w:right="141"/>
        <w:rPr>
          <w:rFonts w:ascii="Arial" w:hAnsi="Arial" w:cs="Arial"/>
        </w:rPr>
      </w:pPr>
      <w:r w:rsidRPr="00043A9F">
        <w:rPr>
          <w:rFonts w:ascii="Arial" w:hAnsi="Arial" w:cs="Arial"/>
        </w:rPr>
        <w:t>Please find attached a plan of the development area. The streets / paths specified within the five “Outdoor Lighting Reports” are highlighted in yellow.</w:t>
      </w:r>
    </w:p>
    <w:p w14:paraId="482EDEBA" w14:textId="77777777" w:rsidR="00043A9F" w:rsidRPr="00043A9F" w:rsidRDefault="00043A9F" w:rsidP="00043A9F">
      <w:pPr>
        <w:ind w:left="-426" w:right="141"/>
        <w:rPr>
          <w:rFonts w:ascii="Arial" w:hAnsi="Arial" w:cs="Arial"/>
        </w:rPr>
      </w:pPr>
    </w:p>
    <w:p w14:paraId="49236DF2" w14:textId="77777777" w:rsidR="00043A9F" w:rsidRPr="00043A9F" w:rsidRDefault="00043A9F" w:rsidP="00043A9F">
      <w:pPr>
        <w:ind w:left="-426" w:right="141"/>
        <w:rPr>
          <w:rFonts w:ascii="Arial" w:hAnsi="Arial" w:cs="Arial"/>
        </w:rPr>
      </w:pPr>
      <w:r w:rsidRPr="00043A9F">
        <w:rPr>
          <w:rFonts w:ascii="Arial" w:hAnsi="Arial" w:cs="Arial"/>
        </w:rPr>
        <w:t>Whilst this shows that much of the development is to be lit, some important pathways are not lit.</w:t>
      </w:r>
    </w:p>
    <w:p w14:paraId="6F3DB7B9" w14:textId="77777777" w:rsidR="00043A9F" w:rsidRPr="00043A9F" w:rsidRDefault="00043A9F" w:rsidP="00043A9F">
      <w:pPr>
        <w:ind w:left="-426" w:right="141"/>
        <w:rPr>
          <w:rFonts w:ascii="Arial" w:hAnsi="Arial" w:cs="Arial"/>
        </w:rPr>
      </w:pPr>
    </w:p>
    <w:p w14:paraId="2DBE3A1B" w14:textId="77777777" w:rsidR="00043A9F" w:rsidRPr="00043A9F" w:rsidRDefault="00043A9F" w:rsidP="00043A9F">
      <w:pPr>
        <w:ind w:left="-426" w:right="141"/>
        <w:rPr>
          <w:rFonts w:ascii="Arial" w:hAnsi="Arial" w:cs="Arial"/>
        </w:rPr>
      </w:pPr>
      <w:r w:rsidRPr="00043A9F">
        <w:rPr>
          <w:rFonts w:ascii="Arial" w:hAnsi="Arial" w:cs="Arial"/>
        </w:rPr>
        <w:t>Pathways that people must use to reach the front door of a dwelling should be lit. Looking at the highlighted plan, the paths giving access to the front doors of plot numbers: 1, 4 to 7, 9, 32, 33, 49, 50, 51, 66, 95 to 98, 186 to 200, 263, 264, 282, 315, 316, 318 to 329, 355, 356, 350 to 352, 369 to 375 376 to 383 are not lit, there are others</w:t>
      </w:r>
      <w:r w:rsidRPr="00043A9F">
        <w:rPr>
          <w:rFonts w:ascii="Arial" w:hAnsi="Arial" w:cs="Arial"/>
          <w:vertAlign w:val="superscript"/>
        </w:rPr>
        <w:footnoteReference w:id="1"/>
      </w:r>
      <w:r w:rsidRPr="00043A9F">
        <w:rPr>
          <w:rFonts w:ascii="Arial" w:hAnsi="Arial" w:cs="Arial"/>
        </w:rPr>
        <w:t>.</w:t>
      </w:r>
    </w:p>
    <w:p w14:paraId="75C7E80F" w14:textId="77777777" w:rsidR="00043A9F" w:rsidRPr="00043A9F" w:rsidRDefault="00043A9F" w:rsidP="00043A9F">
      <w:pPr>
        <w:ind w:left="-426" w:right="141"/>
        <w:rPr>
          <w:rFonts w:ascii="Arial" w:hAnsi="Arial" w:cs="Arial"/>
        </w:rPr>
      </w:pPr>
    </w:p>
    <w:p w14:paraId="111E87E1" w14:textId="77777777" w:rsidR="00043A9F" w:rsidRPr="00043A9F" w:rsidRDefault="00043A9F" w:rsidP="00043A9F">
      <w:pPr>
        <w:ind w:left="-426" w:right="141"/>
        <w:rPr>
          <w:rFonts w:ascii="Arial" w:hAnsi="Arial" w:cs="Arial"/>
        </w:rPr>
      </w:pPr>
      <w:r w:rsidRPr="00043A9F">
        <w:rPr>
          <w:rFonts w:ascii="Arial" w:hAnsi="Arial" w:cs="Arial"/>
        </w:rPr>
        <w:t>In addition there are a number of large parking areas that are not lit.</w:t>
      </w:r>
    </w:p>
    <w:p w14:paraId="5B4F831A" w14:textId="77777777" w:rsidR="00043A9F" w:rsidRPr="00043A9F" w:rsidRDefault="00043A9F" w:rsidP="00043A9F">
      <w:pPr>
        <w:ind w:left="-426" w:right="141"/>
        <w:rPr>
          <w:rFonts w:ascii="Arial" w:hAnsi="Arial" w:cs="Arial"/>
        </w:rPr>
      </w:pPr>
    </w:p>
    <w:p w14:paraId="14655769" w14:textId="77777777" w:rsidR="00043A9F" w:rsidRPr="00043A9F" w:rsidRDefault="00043A9F" w:rsidP="00043A9F">
      <w:pPr>
        <w:ind w:left="-426" w:right="141"/>
        <w:rPr>
          <w:rFonts w:ascii="Arial" w:hAnsi="Arial" w:cs="Arial"/>
        </w:rPr>
      </w:pPr>
      <w:r w:rsidRPr="00043A9F">
        <w:rPr>
          <w:rFonts w:ascii="Arial" w:hAnsi="Arial" w:cs="Arial"/>
        </w:rPr>
        <w:t>Lighting is known to reduce crime and disorder and reduce the fear of crime. To reduce the opportunities for crime and disorder and reduce the fear of crime lighting throughout the development should conform to the relevant sections of British Standard (BS) 5489-1:2020.</w:t>
      </w:r>
    </w:p>
    <w:p w14:paraId="0ED71E41" w14:textId="77777777" w:rsidR="00043A9F" w:rsidRPr="00043A9F" w:rsidRDefault="00043A9F" w:rsidP="00043A9F">
      <w:pPr>
        <w:ind w:left="-426" w:right="141"/>
        <w:rPr>
          <w:rFonts w:ascii="Arial" w:hAnsi="Arial" w:cs="Arial"/>
        </w:rPr>
      </w:pPr>
    </w:p>
    <w:p w14:paraId="6DB0658C" w14:textId="0DC5B31C" w:rsidR="00043A9F" w:rsidRPr="00043A9F" w:rsidRDefault="00043A9F" w:rsidP="00043A9F">
      <w:pPr>
        <w:ind w:left="-426" w:right="141"/>
        <w:rPr>
          <w:rFonts w:ascii="Arial" w:hAnsi="Arial" w:cs="Arial"/>
        </w:rPr>
      </w:pPr>
      <w:r w:rsidRPr="00043A9F">
        <w:rPr>
          <w:rFonts w:ascii="Arial" w:hAnsi="Arial" w:cs="Arial"/>
        </w:rPr>
        <w:t xml:space="preserve">The supplied lighting information does not state that </w:t>
      </w:r>
      <w:r w:rsidR="005E0B78">
        <w:rPr>
          <w:rFonts w:ascii="Arial" w:hAnsi="Arial" w:cs="Arial"/>
        </w:rPr>
        <w:t>the lighting plan</w:t>
      </w:r>
      <w:r w:rsidRPr="00043A9F">
        <w:rPr>
          <w:rFonts w:ascii="Arial" w:hAnsi="Arial" w:cs="Arial"/>
        </w:rPr>
        <w:t xml:space="preserve"> has been designed to be compliant with BS 5489-1:2020. I am not qualified to determine whether the proposed lighting design conforms to BS 5489-1:2020. I can only advise that you seek the advice of a competent designer to determine this. Secured by design advises that competency shall be demonstrated by achievement to at least ILP competency level 3 or 4, i.e. the designer will be a Member of the ILP (MILP) and </w:t>
      </w:r>
      <w:r w:rsidRPr="00043A9F">
        <w:rPr>
          <w:rFonts w:ascii="Arial" w:hAnsi="Arial" w:cs="Arial"/>
        </w:rPr>
        <w:lastRenderedPageBreak/>
        <w:t>either IEng or CEng qualified to be deemed competent to be able to design under Construction, Design and Management (CDM) regulations.</w:t>
      </w:r>
    </w:p>
    <w:p w14:paraId="2334A612" w14:textId="77777777" w:rsidR="00043A9F" w:rsidRPr="00043A9F" w:rsidRDefault="00043A9F" w:rsidP="00043A9F">
      <w:pPr>
        <w:ind w:left="-426" w:right="141"/>
        <w:rPr>
          <w:rFonts w:ascii="Arial" w:hAnsi="Arial" w:cs="Arial"/>
        </w:rPr>
      </w:pPr>
    </w:p>
    <w:p w14:paraId="35D3BDE8" w14:textId="63D1B15B" w:rsidR="00043A9F" w:rsidRPr="00043A9F" w:rsidRDefault="00043A9F" w:rsidP="00043A9F">
      <w:pPr>
        <w:ind w:left="-426" w:right="141"/>
        <w:rPr>
          <w:rFonts w:ascii="Arial" w:hAnsi="Arial" w:cs="Arial"/>
        </w:rPr>
      </w:pPr>
      <w:r w:rsidRPr="00043A9F">
        <w:rPr>
          <w:rFonts w:ascii="Arial" w:hAnsi="Arial" w:cs="Arial"/>
        </w:rPr>
        <w:t xml:space="preserve">In our opinion the proposed lighting design does not comply with, Eastleigh Borough Local Plan (2016 – 2036), Policy DM1, nor does it accord with the Tackling Violence against Women and Girls </w:t>
      </w:r>
      <w:r w:rsidR="00DC75AD">
        <w:rPr>
          <w:rFonts w:ascii="Arial" w:hAnsi="Arial" w:cs="Arial"/>
        </w:rPr>
        <w:t>S</w:t>
      </w:r>
      <w:r w:rsidRPr="00043A9F">
        <w:rPr>
          <w:rFonts w:ascii="Arial" w:hAnsi="Arial" w:cs="Arial"/>
        </w:rPr>
        <w:t>trategy.</w:t>
      </w:r>
    </w:p>
    <w:p w14:paraId="17293E0F" w14:textId="77777777" w:rsidR="00043A9F" w:rsidRPr="00043A9F" w:rsidRDefault="00043A9F" w:rsidP="00043A9F">
      <w:pPr>
        <w:ind w:left="-426" w:right="141"/>
        <w:rPr>
          <w:rFonts w:ascii="Arial" w:hAnsi="Arial" w:cs="Arial"/>
        </w:rPr>
      </w:pPr>
    </w:p>
    <w:p w14:paraId="4BBEC0FD" w14:textId="77777777" w:rsidR="00B26525" w:rsidRPr="00B26525" w:rsidRDefault="00B26525" w:rsidP="00B26525">
      <w:pPr>
        <w:ind w:left="-426" w:right="141"/>
        <w:rPr>
          <w:rFonts w:ascii="Arial" w:hAnsi="Arial" w:cs="Arial"/>
        </w:rPr>
      </w:pPr>
      <w:r w:rsidRPr="00B26525">
        <w:rPr>
          <w:rFonts w:ascii="Arial" w:hAnsi="Arial" w:cs="Arial"/>
        </w:rPr>
        <w:t>If I can be of any further assistance please do not hesitate to contact me.</w:t>
      </w:r>
    </w:p>
    <w:p w14:paraId="4BBEC0FE" w14:textId="77777777" w:rsidR="006D4975" w:rsidRDefault="006D4975" w:rsidP="006D4975">
      <w:pPr>
        <w:ind w:left="-426" w:right="141"/>
        <w:rPr>
          <w:rFonts w:ascii="Arial" w:hAnsi="Arial" w:cs="Arial"/>
        </w:rPr>
      </w:pPr>
    </w:p>
    <w:p w14:paraId="4BBEC0FF" w14:textId="77777777" w:rsidR="006D4975" w:rsidRDefault="006D4975" w:rsidP="006D4975">
      <w:pPr>
        <w:ind w:left="-426" w:right="141"/>
        <w:rPr>
          <w:rFonts w:ascii="Arial" w:hAnsi="Arial" w:cs="Arial"/>
        </w:rPr>
      </w:pPr>
      <w:r>
        <w:rPr>
          <w:rFonts w:ascii="Arial" w:hAnsi="Arial" w:cs="Arial"/>
        </w:rPr>
        <w:t>Yours sincerely,</w:t>
      </w:r>
    </w:p>
    <w:p w14:paraId="4BBEC100" w14:textId="77777777" w:rsidR="006D4975" w:rsidRDefault="006D4975" w:rsidP="006D4975">
      <w:pPr>
        <w:ind w:left="-426" w:right="141"/>
        <w:rPr>
          <w:rFonts w:ascii="Arial" w:hAnsi="Arial" w:cs="Arial"/>
        </w:rPr>
      </w:pPr>
    </w:p>
    <w:p w14:paraId="4BBEC101" w14:textId="77777777" w:rsidR="00CB5905" w:rsidRDefault="00CB5905" w:rsidP="006D4975">
      <w:pPr>
        <w:ind w:left="-426" w:right="141"/>
        <w:rPr>
          <w:rFonts w:ascii="Arial" w:hAnsi="Arial" w:cs="Arial"/>
        </w:rPr>
      </w:pPr>
    </w:p>
    <w:p w14:paraId="4BBEC102" w14:textId="77777777" w:rsidR="006D4975" w:rsidRDefault="006D4975" w:rsidP="006D4975">
      <w:pPr>
        <w:ind w:left="-426" w:right="141"/>
        <w:rPr>
          <w:rFonts w:ascii="Arial" w:hAnsi="Arial" w:cs="Arial"/>
        </w:rPr>
      </w:pPr>
      <w:r>
        <w:rPr>
          <w:rFonts w:ascii="Arial" w:hAnsi="Arial" w:cs="Arial"/>
        </w:rPr>
        <w:t>S York</w:t>
      </w:r>
    </w:p>
    <w:p w14:paraId="4BBEC103" w14:textId="77777777" w:rsidR="006D4975" w:rsidRDefault="006D4975" w:rsidP="006D4975">
      <w:pPr>
        <w:ind w:left="-426" w:right="141"/>
        <w:rPr>
          <w:rFonts w:ascii="Arial" w:hAnsi="Arial" w:cs="Arial"/>
        </w:rPr>
      </w:pPr>
      <w:r>
        <w:rPr>
          <w:rFonts w:ascii="Arial" w:hAnsi="Arial" w:cs="Arial"/>
        </w:rPr>
        <w:t>Designing Out Crime Officer</w:t>
      </w:r>
    </w:p>
    <w:p w14:paraId="4BBEC104" w14:textId="77777777" w:rsidR="00943908" w:rsidRDefault="00943908" w:rsidP="006D4975">
      <w:pPr>
        <w:ind w:left="-426" w:right="141"/>
        <w:rPr>
          <w:rFonts w:ascii="Arial" w:hAnsi="Arial" w:cs="Arial"/>
        </w:rPr>
      </w:pPr>
    </w:p>
    <w:p w14:paraId="4BBEC105" w14:textId="77777777" w:rsidR="006D4975" w:rsidRPr="006D4975" w:rsidRDefault="00943908" w:rsidP="006D4975">
      <w:pPr>
        <w:ind w:left="-426" w:right="141"/>
        <w:rPr>
          <w:rFonts w:ascii="Arial" w:hAnsi="Arial" w:cs="Arial"/>
          <w:b/>
          <w:bCs/>
          <w:i/>
          <w:iCs/>
        </w:rPr>
      </w:pPr>
      <w:r>
        <w:rPr>
          <w:rFonts w:ascii="Arial" w:hAnsi="Arial" w:cs="Arial"/>
          <w:b/>
          <w:bCs/>
          <w:i/>
          <w:iCs/>
        </w:rPr>
        <w:t>D</w:t>
      </w:r>
      <w:r w:rsidR="006D4975" w:rsidRPr="006D4975">
        <w:rPr>
          <w:rFonts w:ascii="Arial" w:hAnsi="Arial" w:cs="Arial"/>
          <w:b/>
          <w:bCs/>
          <w:i/>
          <w:iCs/>
        </w:rPr>
        <w:t>ISCLAIMER</w:t>
      </w:r>
    </w:p>
    <w:p w14:paraId="4BBEC106" w14:textId="5E0528E4" w:rsidR="00943908" w:rsidRDefault="006D4975" w:rsidP="0026051F">
      <w:pPr>
        <w:ind w:left="-426" w:right="141"/>
        <w:rPr>
          <w:rFonts w:ascii="Arial" w:hAnsi="Arial" w:cs="Arial"/>
          <w:b/>
          <w:bCs/>
          <w:i/>
          <w:iCs/>
        </w:rPr>
      </w:pPr>
      <w:r w:rsidRPr="006D4975">
        <w:rPr>
          <w:rFonts w:ascii="Arial" w:hAnsi="Arial" w:cs="Arial"/>
          <w:b/>
          <w:bCs/>
          <w:i/>
          <w:iCs/>
        </w:rPr>
        <w:t xml:space="preserve">This survey is based on information supplied by yourself and the current crime trends. I can only give a view on what measures might reduce the risk of crime and there can be no guarantee that the measures will prevent crime. The advice is given free with no intention of creating a contract. Neither the Home Office or Hampshire </w:t>
      </w:r>
      <w:r w:rsidR="007A7A14">
        <w:rPr>
          <w:rFonts w:ascii="Arial" w:hAnsi="Arial" w:cs="Arial"/>
          <w:b/>
          <w:bCs/>
          <w:i/>
          <w:iCs/>
        </w:rPr>
        <w:t xml:space="preserve">and Isle of Wight </w:t>
      </w:r>
      <w:r w:rsidRPr="006D4975">
        <w:rPr>
          <w:rFonts w:ascii="Arial" w:hAnsi="Arial" w:cs="Arial"/>
          <w:b/>
          <w:bCs/>
          <w:i/>
          <w:iCs/>
        </w:rPr>
        <w:t>Constabulary take any other legal responsibility for the advice given.</w:t>
      </w:r>
    </w:p>
    <w:p w14:paraId="06FEAB51" w14:textId="177D6BFA" w:rsidR="005F6A17" w:rsidRPr="0026051F" w:rsidRDefault="00D20C3E" w:rsidP="0026051F">
      <w:pPr>
        <w:ind w:left="-426" w:right="141"/>
        <w:rPr>
          <w:rFonts w:ascii="Arial" w:hAnsi="Arial" w:cs="Arial"/>
          <w:b/>
          <w:bCs/>
          <w:i/>
          <w:iCs/>
        </w:rPr>
      </w:pPr>
      <w:r>
        <w:rPr>
          <w:rFonts w:ascii="Arial" w:hAnsi="Arial" w:cs="Arial"/>
          <w:b/>
          <w:bCs/>
          <w:i/>
          <w:iCs/>
        </w:rPr>
        <w:object w:dxaOrig="1504" w:dyaOrig="981" w14:anchorId="31671C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75.25pt;height:48.9pt" o:ole="">
            <v:imagedata r:id="rId17" o:title=""/>
          </v:shape>
          <o:OLEObject Type="Embed" ProgID="Acrobat.Document.DC" ShapeID="_x0000_i1036" DrawAspect="Icon" ObjectID="_1763552803" r:id="rId18"/>
        </w:object>
      </w:r>
    </w:p>
    <w:sectPr w:rsidR="005F6A17" w:rsidRPr="0026051F" w:rsidSect="00776B90">
      <w:headerReference w:type="even" r:id="rId19"/>
      <w:headerReference w:type="first" r:id="rId20"/>
      <w:type w:val="continuous"/>
      <w:pgSz w:w="11907" w:h="16840"/>
      <w:pgMar w:top="1077" w:right="1134" w:bottom="1440" w:left="1985" w:header="720" w:footer="5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BEC10C" w14:textId="77777777" w:rsidR="004B7453" w:rsidRDefault="004B7453">
      <w:r>
        <w:separator/>
      </w:r>
    </w:p>
  </w:endnote>
  <w:endnote w:type="continuationSeparator" w:id="0">
    <w:p w14:paraId="4BBEC10D" w14:textId="77777777" w:rsidR="004B7453" w:rsidRDefault="004B74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EA4CAB" w14:textId="77777777" w:rsidR="00043A9F" w:rsidRDefault="00043A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BEC120" w14:textId="77777777" w:rsidR="00571D0B" w:rsidRDefault="00571D0B" w:rsidP="00571D0B">
    <w:pPr>
      <w:pStyle w:val="Footer"/>
      <w:ind w:left="-426"/>
      <w:jc w:val="right"/>
    </w:pPr>
    <w:r w:rsidRPr="00571D0B">
      <w:rPr>
        <w:rFonts w:ascii="Arial" w:hAnsi="Arial" w:cs="Arial"/>
        <w:bCs/>
        <w:noProof/>
        <w:szCs w:val="24"/>
        <w:lang w:eastAsia="en-GB"/>
      </w:rPr>
      <w:drawing>
        <wp:inline distT="0" distB="0" distL="0" distR="0" wp14:anchorId="4BBEC126" wp14:editId="4BBEC127">
          <wp:extent cx="5580380" cy="524602"/>
          <wp:effectExtent l="0" t="0" r="1270" b="8890"/>
          <wp:docPr id="2" name="Picture 2" descr="HIOW-letterhead-footer-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IOW-letterhead-footer-202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80380" cy="524602"/>
                  </a:xfrm>
                  <a:prstGeom prst="rect">
                    <a:avLst/>
                  </a:prstGeom>
                  <a:noFill/>
                  <a:ln>
                    <a:noFill/>
                  </a:ln>
                </pic:spPr>
              </pic:pic>
            </a:graphicData>
          </a:graphic>
        </wp:inline>
      </w:drawing>
    </w:r>
  </w:p>
  <w:p w14:paraId="4BBEC121" w14:textId="15C2BE7D" w:rsidR="004B7453" w:rsidRDefault="004B7453" w:rsidP="00571D0B">
    <w:pPr>
      <w:pStyle w:val="Footer"/>
      <w:ind w:left="-851"/>
      <w:jc w:val="right"/>
    </w:pPr>
    <w:r>
      <w:t xml:space="preserve">Page </w:t>
    </w:r>
    <w:r>
      <w:rPr>
        <w:b/>
        <w:bCs/>
        <w:szCs w:val="24"/>
      </w:rPr>
      <w:fldChar w:fldCharType="begin"/>
    </w:r>
    <w:r>
      <w:rPr>
        <w:b/>
        <w:bCs/>
      </w:rPr>
      <w:instrText xml:space="preserve"> PAGE </w:instrText>
    </w:r>
    <w:r>
      <w:rPr>
        <w:b/>
        <w:bCs/>
        <w:szCs w:val="24"/>
      </w:rPr>
      <w:fldChar w:fldCharType="separate"/>
    </w:r>
    <w:r w:rsidR="00867291">
      <w:rPr>
        <w:b/>
        <w:bCs/>
        <w:noProof/>
      </w:rPr>
      <w:t>1</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sidR="00867291">
      <w:rPr>
        <w:b/>
        <w:bCs/>
        <w:noProof/>
      </w:rPr>
      <w:t>3</w:t>
    </w:r>
    <w:r>
      <w:rPr>
        <w:b/>
        <w:bCs/>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B31831" w14:textId="77777777" w:rsidR="00043A9F" w:rsidRDefault="00043A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BEC10A" w14:textId="77777777" w:rsidR="004B7453" w:rsidRDefault="004B7453">
      <w:r>
        <w:separator/>
      </w:r>
    </w:p>
  </w:footnote>
  <w:footnote w:type="continuationSeparator" w:id="0">
    <w:p w14:paraId="4BBEC10B" w14:textId="77777777" w:rsidR="004B7453" w:rsidRDefault="004B7453">
      <w:r>
        <w:continuationSeparator/>
      </w:r>
    </w:p>
  </w:footnote>
  <w:footnote w:id="1">
    <w:p w14:paraId="0A983A72" w14:textId="77777777" w:rsidR="00043A9F" w:rsidRPr="002A52DC" w:rsidRDefault="00043A9F" w:rsidP="00043A9F">
      <w:pPr>
        <w:rPr>
          <w:rFonts w:ascii="Arial" w:eastAsia="Calibri" w:hAnsi="Arial" w:cs="Arial"/>
          <w:sz w:val="20"/>
        </w:rPr>
      </w:pPr>
      <w:r>
        <w:rPr>
          <w:rStyle w:val="FootnoteReference"/>
        </w:rPr>
        <w:footnoteRef/>
      </w:r>
      <w:r>
        <w:t xml:space="preserve"> </w:t>
      </w:r>
      <w:r w:rsidRPr="002A52DC">
        <w:rPr>
          <w:rFonts w:ascii="Arial" w:eastAsia="Calibri" w:hAnsi="Arial" w:cs="Arial"/>
          <w:sz w:val="20"/>
        </w:rPr>
        <w:t>Excerpts from the Tackling Violence Against Women and Girls Strategy:</w:t>
      </w:r>
    </w:p>
    <w:p w14:paraId="0D06EEAD" w14:textId="77777777" w:rsidR="00043A9F" w:rsidRPr="00340F68" w:rsidRDefault="00043A9F" w:rsidP="00043A9F">
      <w:pPr>
        <w:numPr>
          <w:ilvl w:val="0"/>
          <w:numId w:val="8"/>
        </w:numPr>
        <w:rPr>
          <w:rFonts w:ascii="Arial" w:eastAsia="Calibri" w:hAnsi="Arial" w:cs="Arial"/>
          <w:sz w:val="20"/>
        </w:rPr>
      </w:pPr>
      <w:r w:rsidRPr="00340F68">
        <w:rPr>
          <w:rFonts w:ascii="Arial" w:eastAsia="Calibri" w:hAnsi="Arial" w:cs="Arial"/>
          <w:sz w:val="20"/>
        </w:rPr>
        <w:t>I have had to change the way I live:</w:t>
      </w:r>
    </w:p>
    <w:p w14:paraId="5DFF0C5B" w14:textId="77777777" w:rsidR="00043A9F" w:rsidRPr="00340F68" w:rsidRDefault="00043A9F" w:rsidP="00043A9F">
      <w:pPr>
        <w:numPr>
          <w:ilvl w:val="1"/>
          <w:numId w:val="8"/>
        </w:numPr>
        <w:ind w:left="1134"/>
        <w:rPr>
          <w:rFonts w:ascii="Arial" w:eastAsia="Calibri" w:hAnsi="Arial" w:cs="Arial"/>
          <w:sz w:val="20"/>
        </w:rPr>
      </w:pPr>
      <w:r w:rsidRPr="00340F68">
        <w:rPr>
          <w:rFonts w:ascii="Arial" w:eastAsia="Calibri" w:hAnsi="Arial" w:cs="Arial"/>
          <w:sz w:val="20"/>
        </w:rPr>
        <w:t>“I am too scared to go outside in the dark. In winter this means I don’t go outside at all except at the weekend, as I work full time. If I am at work and finish at 7pm and have to walk to my car, I’m scared... I have a car because I’m too scared to walk the streets – [if] you push for more people to use public transport…you need to make the journey to and from bus stops safe first”</w:t>
      </w:r>
    </w:p>
    <w:p w14:paraId="1C89F107" w14:textId="77777777" w:rsidR="00043A9F" w:rsidRPr="00340F68" w:rsidRDefault="00043A9F" w:rsidP="00043A9F">
      <w:pPr>
        <w:numPr>
          <w:ilvl w:val="0"/>
          <w:numId w:val="8"/>
        </w:numPr>
        <w:rPr>
          <w:rFonts w:ascii="Arial" w:eastAsia="Calibri" w:hAnsi="Arial" w:cs="Arial"/>
          <w:sz w:val="20"/>
        </w:rPr>
      </w:pPr>
      <w:r w:rsidRPr="00340F68">
        <w:rPr>
          <w:rFonts w:ascii="Arial" w:eastAsia="Calibri" w:hAnsi="Arial" w:cs="Arial"/>
          <w:sz w:val="20"/>
        </w:rPr>
        <w:t>Violence against women and girls in public places:</w:t>
      </w:r>
    </w:p>
    <w:p w14:paraId="72F05795" w14:textId="77777777" w:rsidR="00043A9F" w:rsidRPr="00340F68" w:rsidRDefault="00043A9F" w:rsidP="00043A9F">
      <w:pPr>
        <w:numPr>
          <w:ilvl w:val="1"/>
          <w:numId w:val="8"/>
        </w:numPr>
        <w:ind w:left="1134"/>
        <w:rPr>
          <w:rFonts w:ascii="Arial" w:eastAsia="Calibri" w:hAnsi="Arial" w:cs="Arial"/>
          <w:sz w:val="20"/>
        </w:rPr>
      </w:pPr>
      <w:r w:rsidRPr="00340F68">
        <w:rPr>
          <w:rFonts w:ascii="Arial" w:eastAsia="Calibri" w:hAnsi="Arial" w:cs="Arial"/>
          <w:sz w:val="20"/>
        </w:rPr>
        <w:t>“There needs to be greater recognition that women and girls often feel unsafe on the streets, especially at night or in parks or on commons etc. This is outrageous. These are our streets, parks, commons...”</w:t>
      </w:r>
    </w:p>
    <w:p w14:paraId="095CD842" w14:textId="77777777" w:rsidR="00043A9F" w:rsidRDefault="00043A9F" w:rsidP="00043A9F">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D01739" w14:textId="77777777" w:rsidR="00043A9F" w:rsidRDefault="00043A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BEC10E" w14:textId="77777777" w:rsidR="00D51096" w:rsidRDefault="00D51096">
    <w:pPr>
      <w:pStyle w:val="Header"/>
      <w:framePr w:hSpace="181" w:wrap="around" w:vAnchor="text" w:hAnchor="page" w:x="580" w:y="11"/>
      <w:jc w:val="center"/>
      <w:rPr>
        <w:b/>
        <w:sz w:val="40"/>
      </w:rPr>
    </w:pPr>
  </w:p>
  <w:p w14:paraId="4BBEC10F" w14:textId="77777777" w:rsidR="006271C7" w:rsidRDefault="006271C7" w:rsidP="00F46069">
    <w:pPr>
      <w:pStyle w:val="Header"/>
      <w:tabs>
        <w:tab w:val="left" w:pos="3402"/>
      </w:tabs>
      <w:rPr>
        <w:rFonts w:ascii="Arial" w:hAnsi="Arial" w:cs="Arial"/>
        <w:sz w:val="2"/>
        <w:szCs w:val="2"/>
      </w:rPr>
    </w:pPr>
  </w:p>
  <w:tbl>
    <w:tblPr>
      <w:tblW w:w="9840" w:type="dxa"/>
      <w:tblInd w:w="-851" w:type="dxa"/>
      <w:tblLook w:val="01E0" w:firstRow="1" w:lastRow="1" w:firstColumn="1" w:lastColumn="1" w:noHBand="0" w:noVBand="0"/>
    </w:tblPr>
    <w:tblGrid>
      <w:gridCol w:w="5398"/>
      <w:gridCol w:w="4442"/>
    </w:tblGrid>
    <w:tr w:rsidR="00853431" w14:paraId="4BBEC117" w14:textId="77777777" w:rsidTr="00571D0B">
      <w:trPr>
        <w:trHeight w:val="1380"/>
      </w:trPr>
      <w:tc>
        <w:tcPr>
          <w:tcW w:w="5398" w:type="dxa"/>
          <w:shd w:val="clear" w:color="auto" w:fill="auto"/>
        </w:tcPr>
        <w:p w14:paraId="4BBEC110" w14:textId="77777777" w:rsidR="00853431" w:rsidRPr="007D090B" w:rsidRDefault="00571D0B" w:rsidP="007D090B">
          <w:pPr>
            <w:pStyle w:val="Header"/>
            <w:tabs>
              <w:tab w:val="clear" w:pos="8306"/>
              <w:tab w:val="right" w:pos="7787"/>
            </w:tabs>
            <w:rPr>
              <w:rFonts w:ascii="Arial" w:hAnsi="Arial" w:cs="Arial"/>
              <w:b/>
              <w:sz w:val="48"/>
            </w:rPr>
          </w:pPr>
          <w:r>
            <w:rPr>
              <w:noProof/>
              <w:lang w:eastAsia="en-GB"/>
            </w:rPr>
            <w:drawing>
              <wp:inline distT="0" distB="0" distL="0" distR="0" wp14:anchorId="4BBEC124" wp14:editId="4BBEC125">
                <wp:extent cx="2762250" cy="704850"/>
                <wp:effectExtent l="0" t="0" r="0" b="0"/>
                <wp:docPr id="12" name="Picture 1" descr="HIOW Force logo 2 black 500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OW Force logo 2 black 500px"/>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62250" cy="704850"/>
                        </a:xfrm>
                        <a:prstGeom prst="rect">
                          <a:avLst/>
                        </a:prstGeom>
                        <a:noFill/>
                        <a:ln>
                          <a:noFill/>
                        </a:ln>
                      </pic:spPr>
                    </pic:pic>
                  </a:graphicData>
                </a:graphic>
              </wp:inline>
            </w:drawing>
          </w:r>
        </w:p>
      </w:tc>
      <w:tc>
        <w:tcPr>
          <w:tcW w:w="4442" w:type="dxa"/>
          <w:shd w:val="clear" w:color="auto" w:fill="auto"/>
        </w:tcPr>
        <w:p w14:paraId="4BBEC111" w14:textId="77777777" w:rsidR="004B7453" w:rsidRDefault="004B7453" w:rsidP="00853431">
          <w:pPr>
            <w:pStyle w:val="Header"/>
            <w:tabs>
              <w:tab w:val="clear" w:pos="8306"/>
              <w:tab w:val="right" w:pos="7787"/>
            </w:tabs>
            <w:jc w:val="right"/>
            <w:rPr>
              <w:rFonts w:ascii="Arial" w:hAnsi="Arial" w:cs="Arial"/>
              <w:b/>
              <w:sz w:val="20"/>
              <w:szCs w:val="24"/>
            </w:rPr>
          </w:pPr>
          <w:bookmarkStart w:id="8" w:name="StationAddress"/>
          <w:bookmarkEnd w:id="8"/>
          <w:r>
            <w:rPr>
              <w:rFonts w:ascii="Arial" w:hAnsi="Arial" w:cs="Arial"/>
              <w:b/>
              <w:sz w:val="20"/>
              <w:szCs w:val="24"/>
            </w:rPr>
            <w:t>Gosport NPT Neighbourhood Police Office</w:t>
          </w:r>
        </w:p>
        <w:p w14:paraId="4BBEC112" w14:textId="77777777" w:rsidR="004B7453" w:rsidRDefault="004B7453" w:rsidP="00853431">
          <w:pPr>
            <w:pStyle w:val="Header"/>
            <w:tabs>
              <w:tab w:val="clear" w:pos="8306"/>
              <w:tab w:val="right" w:pos="7787"/>
            </w:tabs>
            <w:jc w:val="right"/>
            <w:rPr>
              <w:rFonts w:ascii="Arial" w:hAnsi="Arial" w:cs="Arial"/>
              <w:sz w:val="20"/>
              <w:szCs w:val="24"/>
            </w:rPr>
          </w:pPr>
          <w:r>
            <w:rPr>
              <w:rFonts w:ascii="Arial" w:hAnsi="Arial" w:cs="Arial"/>
              <w:sz w:val="20"/>
              <w:szCs w:val="24"/>
            </w:rPr>
            <w:t>Town Hall</w:t>
          </w:r>
        </w:p>
        <w:p w14:paraId="4BBEC113" w14:textId="77777777" w:rsidR="004B7453" w:rsidRDefault="004B7453" w:rsidP="00853431">
          <w:pPr>
            <w:pStyle w:val="Header"/>
            <w:tabs>
              <w:tab w:val="clear" w:pos="8306"/>
              <w:tab w:val="right" w:pos="7787"/>
            </w:tabs>
            <w:jc w:val="right"/>
            <w:rPr>
              <w:rFonts w:ascii="Arial" w:hAnsi="Arial" w:cs="Arial"/>
              <w:sz w:val="20"/>
              <w:szCs w:val="24"/>
            </w:rPr>
          </w:pPr>
          <w:r>
            <w:rPr>
              <w:rFonts w:ascii="Arial" w:hAnsi="Arial" w:cs="Arial"/>
              <w:sz w:val="20"/>
              <w:szCs w:val="24"/>
            </w:rPr>
            <w:t>High Street</w:t>
          </w:r>
        </w:p>
        <w:p w14:paraId="4BBEC114" w14:textId="77777777" w:rsidR="004B7453" w:rsidRDefault="004B7453" w:rsidP="00853431">
          <w:pPr>
            <w:pStyle w:val="Header"/>
            <w:tabs>
              <w:tab w:val="clear" w:pos="8306"/>
              <w:tab w:val="right" w:pos="7787"/>
            </w:tabs>
            <w:jc w:val="right"/>
            <w:rPr>
              <w:rFonts w:ascii="Arial" w:hAnsi="Arial" w:cs="Arial"/>
              <w:sz w:val="20"/>
              <w:szCs w:val="24"/>
            </w:rPr>
          </w:pPr>
          <w:r>
            <w:rPr>
              <w:rFonts w:ascii="Arial" w:hAnsi="Arial" w:cs="Arial"/>
              <w:sz w:val="20"/>
              <w:szCs w:val="24"/>
            </w:rPr>
            <w:t>Gosport</w:t>
          </w:r>
        </w:p>
        <w:p w14:paraId="4BBEC115" w14:textId="77777777" w:rsidR="004B7453" w:rsidRDefault="004B7453" w:rsidP="00853431">
          <w:pPr>
            <w:pStyle w:val="Header"/>
            <w:tabs>
              <w:tab w:val="clear" w:pos="8306"/>
              <w:tab w:val="right" w:pos="7787"/>
            </w:tabs>
            <w:jc w:val="right"/>
            <w:rPr>
              <w:rFonts w:ascii="Arial" w:hAnsi="Arial" w:cs="Arial"/>
              <w:sz w:val="20"/>
              <w:szCs w:val="24"/>
            </w:rPr>
          </w:pPr>
          <w:r>
            <w:rPr>
              <w:rFonts w:ascii="Arial" w:hAnsi="Arial" w:cs="Arial"/>
              <w:sz w:val="20"/>
              <w:szCs w:val="24"/>
            </w:rPr>
            <w:t>Hampshire</w:t>
          </w:r>
        </w:p>
        <w:p w14:paraId="4BBEC116" w14:textId="77777777" w:rsidR="00853431" w:rsidRPr="004B7453" w:rsidRDefault="004B7453" w:rsidP="00853431">
          <w:pPr>
            <w:pStyle w:val="Header"/>
            <w:tabs>
              <w:tab w:val="clear" w:pos="8306"/>
              <w:tab w:val="right" w:pos="7787"/>
            </w:tabs>
            <w:jc w:val="right"/>
            <w:rPr>
              <w:rFonts w:ascii="Arial" w:hAnsi="Arial" w:cs="Arial"/>
              <w:sz w:val="20"/>
              <w:szCs w:val="24"/>
            </w:rPr>
          </w:pPr>
          <w:r>
            <w:rPr>
              <w:rFonts w:ascii="Arial" w:hAnsi="Arial" w:cs="Arial"/>
              <w:sz w:val="20"/>
              <w:szCs w:val="24"/>
            </w:rPr>
            <w:t>PO12 1EB</w:t>
          </w:r>
        </w:p>
      </w:tc>
    </w:tr>
  </w:tbl>
  <w:p w14:paraId="4BBEC118" w14:textId="77777777" w:rsidR="006271C7" w:rsidRDefault="006271C7" w:rsidP="00F46069">
    <w:pPr>
      <w:pStyle w:val="Header"/>
      <w:tabs>
        <w:tab w:val="left" w:pos="3402"/>
      </w:tabs>
      <w:rPr>
        <w:rFonts w:ascii="Arial" w:hAnsi="Arial" w:cs="Arial"/>
        <w:sz w:val="2"/>
        <w:szCs w:val="2"/>
      </w:rPr>
    </w:pPr>
  </w:p>
  <w:p w14:paraId="4BBEC119" w14:textId="77777777" w:rsidR="006271C7" w:rsidRDefault="006271C7" w:rsidP="00F46069">
    <w:pPr>
      <w:pStyle w:val="Header"/>
      <w:tabs>
        <w:tab w:val="left" w:pos="3402"/>
      </w:tabs>
      <w:rPr>
        <w:rFonts w:ascii="Arial" w:hAnsi="Arial" w:cs="Arial"/>
        <w:sz w:val="2"/>
        <w:szCs w:val="2"/>
      </w:rPr>
    </w:pPr>
  </w:p>
  <w:p w14:paraId="4BBEC11A" w14:textId="77777777" w:rsidR="006271C7" w:rsidRDefault="006271C7" w:rsidP="00F46069">
    <w:pPr>
      <w:pStyle w:val="Header"/>
      <w:tabs>
        <w:tab w:val="left" w:pos="3402"/>
      </w:tabs>
      <w:rPr>
        <w:rFonts w:ascii="Arial" w:hAnsi="Arial" w:cs="Arial"/>
        <w:sz w:val="2"/>
        <w:szCs w:val="2"/>
      </w:rPr>
    </w:pPr>
  </w:p>
  <w:p w14:paraId="4BBEC11B" w14:textId="77777777" w:rsidR="006271C7" w:rsidRDefault="006271C7" w:rsidP="00F46069">
    <w:pPr>
      <w:pStyle w:val="Header"/>
      <w:tabs>
        <w:tab w:val="left" w:pos="3402"/>
      </w:tabs>
      <w:rPr>
        <w:rFonts w:ascii="Arial" w:hAnsi="Arial" w:cs="Arial"/>
        <w:sz w:val="2"/>
        <w:szCs w:val="2"/>
      </w:rPr>
    </w:pPr>
  </w:p>
  <w:p w14:paraId="4BBEC11C" w14:textId="77777777" w:rsidR="006271C7" w:rsidRDefault="006271C7" w:rsidP="00F46069">
    <w:pPr>
      <w:pStyle w:val="Header"/>
      <w:tabs>
        <w:tab w:val="left" w:pos="3402"/>
      </w:tabs>
      <w:rPr>
        <w:rFonts w:ascii="Arial" w:hAnsi="Arial" w:cs="Arial"/>
        <w:sz w:val="2"/>
        <w:szCs w:val="2"/>
      </w:rPr>
    </w:pPr>
  </w:p>
  <w:p w14:paraId="4BBEC11D" w14:textId="77777777" w:rsidR="006271C7" w:rsidRDefault="006271C7" w:rsidP="00F46069">
    <w:pPr>
      <w:pStyle w:val="Header"/>
      <w:tabs>
        <w:tab w:val="left" w:pos="3402"/>
      </w:tabs>
      <w:rPr>
        <w:rFonts w:ascii="Arial" w:hAnsi="Arial" w:cs="Arial"/>
        <w:sz w:val="2"/>
        <w:szCs w:val="2"/>
      </w:rPr>
    </w:pPr>
  </w:p>
  <w:p w14:paraId="4BBEC11E" w14:textId="77777777" w:rsidR="006271C7" w:rsidRDefault="006271C7" w:rsidP="00F46069">
    <w:pPr>
      <w:pStyle w:val="Header"/>
      <w:tabs>
        <w:tab w:val="left" w:pos="3402"/>
      </w:tabs>
      <w:rPr>
        <w:rFonts w:ascii="Arial" w:hAnsi="Arial" w:cs="Arial"/>
        <w:sz w:val="2"/>
        <w:szCs w:val="2"/>
      </w:rPr>
    </w:pPr>
  </w:p>
  <w:p w14:paraId="4BBEC11F" w14:textId="77777777" w:rsidR="006271C7" w:rsidRPr="00CA0537" w:rsidRDefault="006271C7" w:rsidP="00F46069">
    <w:pPr>
      <w:pStyle w:val="Header"/>
      <w:tabs>
        <w:tab w:val="left" w:pos="3402"/>
      </w:tabs>
      <w:rPr>
        <w:rFonts w:ascii="Arial" w:hAnsi="Arial" w:cs="Arial"/>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CB5229" w14:textId="77777777" w:rsidR="00043A9F" w:rsidRDefault="00043A9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BEC122" w14:textId="77777777" w:rsidR="002C0A6B" w:rsidRDefault="002C0A6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BEC123" w14:textId="77777777" w:rsidR="002C0A6B" w:rsidRDefault="002C0A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C183F66"/>
    <w:multiLevelType w:val="hybridMultilevel"/>
    <w:tmpl w:val="F2DA29BA"/>
    <w:lvl w:ilvl="0" w:tplc="4994FF74">
      <w:start w:val="1"/>
      <w:numFmt w:val="decimal"/>
      <w:lvlRestart w:val="0"/>
      <w:pStyle w:val="Number"/>
      <w:lvlText w:val="%1."/>
      <w:lvlJc w:val="left"/>
      <w:pPr>
        <w:tabs>
          <w:tab w:val="num" w:pos="432"/>
        </w:tabs>
        <w:ind w:left="432" w:hanging="432"/>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7BB3DDE"/>
    <w:multiLevelType w:val="hybridMultilevel"/>
    <w:tmpl w:val="736C6B7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049639E"/>
    <w:multiLevelType w:val="hybridMultilevel"/>
    <w:tmpl w:val="6C4872D0"/>
    <w:lvl w:ilvl="0" w:tplc="34609EDC">
      <w:start w:val="1"/>
      <w:numFmt w:val="bullet"/>
      <w:lvlRestart w:val="0"/>
      <w:pStyle w:val="Bullets"/>
      <w:lvlText w:val=""/>
      <w:lvlJc w:val="left"/>
      <w:pPr>
        <w:tabs>
          <w:tab w:val="num" w:pos="432"/>
        </w:tabs>
        <w:ind w:left="432" w:hanging="432"/>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7D86B69"/>
    <w:multiLevelType w:val="hybridMultilevel"/>
    <w:tmpl w:val="E9FC24F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2"/>
  </w:num>
  <w:num w:numId="4">
    <w:abstractNumId w:val="0"/>
  </w:num>
  <w:num w:numId="5">
    <w:abstractNumId w:val="2"/>
  </w:num>
  <w:num w:numId="6">
    <w:abstractNumId w:val="0"/>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embedSystemFonts/>
  <w:activeWritingStyle w:appName="MSWord" w:lang="en-GB" w:vendorID="64" w:dllVersion="131077" w:nlCheck="1" w:checkStyle="1"/>
  <w:activeWritingStyle w:appName="MSWord" w:lang="en-GB"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532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7453"/>
    <w:rsid w:val="00002E82"/>
    <w:rsid w:val="00006CD0"/>
    <w:rsid w:val="000134EF"/>
    <w:rsid w:val="0001491A"/>
    <w:rsid w:val="00021587"/>
    <w:rsid w:val="00034FEF"/>
    <w:rsid w:val="00040157"/>
    <w:rsid w:val="0004266C"/>
    <w:rsid w:val="00043A9F"/>
    <w:rsid w:val="000621F4"/>
    <w:rsid w:val="0006382E"/>
    <w:rsid w:val="00085333"/>
    <w:rsid w:val="000A3C5D"/>
    <w:rsid w:val="000A4F84"/>
    <w:rsid w:val="000B2A6A"/>
    <w:rsid w:val="000B67E9"/>
    <w:rsid w:val="000F595E"/>
    <w:rsid w:val="00102991"/>
    <w:rsid w:val="0010419A"/>
    <w:rsid w:val="001122FB"/>
    <w:rsid w:val="001214F7"/>
    <w:rsid w:val="00135097"/>
    <w:rsid w:val="00137BE7"/>
    <w:rsid w:val="00141330"/>
    <w:rsid w:val="001417F6"/>
    <w:rsid w:val="001428C4"/>
    <w:rsid w:val="00151756"/>
    <w:rsid w:val="0016028F"/>
    <w:rsid w:val="0016333F"/>
    <w:rsid w:val="001762EE"/>
    <w:rsid w:val="00191113"/>
    <w:rsid w:val="001A47B9"/>
    <w:rsid w:val="001B1771"/>
    <w:rsid w:val="001B3C99"/>
    <w:rsid w:val="001B4E28"/>
    <w:rsid w:val="001C53B6"/>
    <w:rsid w:val="001E0CC6"/>
    <w:rsid w:val="001E6071"/>
    <w:rsid w:val="001F17F1"/>
    <w:rsid w:val="001F7B42"/>
    <w:rsid w:val="00200402"/>
    <w:rsid w:val="00201923"/>
    <w:rsid w:val="00203C4B"/>
    <w:rsid w:val="00203FD8"/>
    <w:rsid w:val="00204AF7"/>
    <w:rsid w:val="0023081B"/>
    <w:rsid w:val="00234A13"/>
    <w:rsid w:val="0026051F"/>
    <w:rsid w:val="00273ED7"/>
    <w:rsid w:val="002803A0"/>
    <w:rsid w:val="00285B8F"/>
    <w:rsid w:val="002905EF"/>
    <w:rsid w:val="002A52DC"/>
    <w:rsid w:val="002B01E8"/>
    <w:rsid w:val="002C0A6B"/>
    <w:rsid w:val="002C2C67"/>
    <w:rsid w:val="002D0763"/>
    <w:rsid w:val="002D270F"/>
    <w:rsid w:val="002D4985"/>
    <w:rsid w:val="002D58FC"/>
    <w:rsid w:val="002F0DB7"/>
    <w:rsid w:val="0031457C"/>
    <w:rsid w:val="00322930"/>
    <w:rsid w:val="00323BB9"/>
    <w:rsid w:val="00330119"/>
    <w:rsid w:val="003309DC"/>
    <w:rsid w:val="00333F57"/>
    <w:rsid w:val="003429AA"/>
    <w:rsid w:val="003449DA"/>
    <w:rsid w:val="003535F3"/>
    <w:rsid w:val="003630B2"/>
    <w:rsid w:val="00364356"/>
    <w:rsid w:val="00381C4E"/>
    <w:rsid w:val="003871B1"/>
    <w:rsid w:val="00390BF1"/>
    <w:rsid w:val="003E6B52"/>
    <w:rsid w:val="00441C7F"/>
    <w:rsid w:val="00451E90"/>
    <w:rsid w:val="00452621"/>
    <w:rsid w:val="00461CC7"/>
    <w:rsid w:val="004723E3"/>
    <w:rsid w:val="004733E7"/>
    <w:rsid w:val="00474F67"/>
    <w:rsid w:val="00484D10"/>
    <w:rsid w:val="0048533E"/>
    <w:rsid w:val="004942AB"/>
    <w:rsid w:val="00497F68"/>
    <w:rsid w:val="004B052A"/>
    <w:rsid w:val="004B44F8"/>
    <w:rsid w:val="004B7453"/>
    <w:rsid w:val="004C2764"/>
    <w:rsid w:val="004C5130"/>
    <w:rsid w:val="004D06AC"/>
    <w:rsid w:val="004D777F"/>
    <w:rsid w:val="004E4CD9"/>
    <w:rsid w:val="004E6840"/>
    <w:rsid w:val="004F7C12"/>
    <w:rsid w:val="00523534"/>
    <w:rsid w:val="005357E0"/>
    <w:rsid w:val="00571D0B"/>
    <w:rsid w:val="00571DAD"/>
    <w:rsid w:val="00573140"/>
    <w:rsid w:val="00575FA6"/>
    <w:rsid w:val="0057638E"/>
    <w:rsid w:val="00593B5C"/>
    <w:rsid w:val="005A28E5"/>
    <w:rsid w:val="005B2946"/>
    <w:rsid w:val="005B5296"/>
    <w:rsid w:val="005C7D47"/>
    <w:rsid w:val="005D2625"/>
    <w:rsid w:val="005E0B78"/>
    <w:rsid w:val="005E180C"/>
    <w:rsid w:val="005F4E42"/>
    <w:rsid w:val="005F5162"/>
    <w:rsid w:val="005F6A17"/>
    <w:rsid w:val="00617E2B"/>
    <w:rsid w:val="00620CDA"/>
    <w:rsid w:val="006242D1"/>
    <w:rsid w:val="006271C7"/>
    <w:rsid w:val="00635334"/>
    <w:rsid w:val="0065161B"/>
    <w:rsid w:val="006631C9"/>
    <w:rsid w:val="00663BAE"/>
    <w:rsid w:val="00667C6A"/>
    <w:rsid w:val="006851C2"/>
    <w:rsid w:val="00690E0C"/>
    <w:rsid w:val="006B2185"/>
    <w:rsid w:val="006B6773"/>
    <w:rsid w:val="006C2E1D"/>
    <w:rsid w:val="006C2EF0"/>
    <w:rsid w:val="006D4975"/>
    <w:rsid w:val="006E1D30"/>
    <w:rsid w:val="006E69F0"/>
    <w:rsid w:val="00711864"/>
    <w:rsid w:val="007173C3"/>
    <w:rsid w:val="00731C43"/>
    <w:rsid w:val="007354B3"/>
    <w:rsid w:val="0073565F"/>
    <w:rsid w:val="00736181"/>
    <w:rsid w:val="00741B1B"/>
    <w:rsid w:val="0075695B"/>
    <w:rsid w:val="00757B2F"/>
    <w:rsid w:val="00761678"/>
    <w:rsid w:val="00764C31"/>
    <w:rsid w:val="00767D26"/>
    <w:rsid w:val="00776B90"/>
    <w:rsid w:val="00777C7F"/>
    <w:rsid w:val="00790D2E"/>
    <w:rsid w:val="00792521"/>
    <w:rsid w:val="007A7A14"/>
    <w:rsid w:val="007D090B"/>
    <w:rsid w:val="007D3544"/>
    <w:rsid w:val="007E5FC9"/>
    <w:rsid w:val="007E6CD0"/>
    <w:rsid w:val="007F3D3C"/>
    <w:rsid w:val="007F6FE3"/>
    <w:rsid w:val="00814FD3"/>
    <w:rsid w:val="00832B85"/>
    <w:rsid w:val="00845569"/>
    <w:rsid w:val="00853431"/>
    <w:rsid w:val="00861390"/>
    <w:rsid w:val="00867291"/>
    <w:rsid w:val="00891091"/>
    <w:rsid w:val="0089161E"/>
    <w:rsid w:val="008A137D"/>
    <w:rsid w:val="008A4AD3"/>
    <w:rsid w:val="008B1B12"/>
    <w:rsid w:val="008B7CDF"/>
    <w:rsid w:val="008D2EAC"/>
    <w:rsid w:val="008E28D2"/>
    <w:rsid w:val="008E4219"/>
    <w:rsid w:val="00912E03"/>
    <w:rsid w:val="0091599B"/>
    <w:rsid w:val="00926266"/>
    <w:rsid w:val="00931EF7"/>
    <w:rsid w:val="0093474C"/>
    <w:rsid w:val="00934CCB"/>
    <w:rsid w:val="00943908"/>
    <w:rsid w:val="00955590"/>
    <w:rsid w:val="00982892"/>
    <w:rsid w:val="009A49E7"/>
    <w:rsid w:val="009C73A1"/>
    <w:rsid w:val="009D65F7"/>
    <w:rsid w:val="009F4E20"/>
    <w:rsid w:val="009F5233"/>
    <w:rsid w:val="00A540D6"/>
    <w:rsid w:val="00A57371"/>
    <w:rsid w:val="00A616A1"/>
    <w:rsid w:val="00A627DE"/>
    <w:rsid w:val="00A84321"/>
    <w:rsid w:val="00A87DE0"/>
    <w:rsid w:val="00A9101C"/>
    <w:rsid w:val="00A92813"/>
    <w:rsid w:val="00AA0A74"/>
    <w:rsid w:val="00AA630B"/>
    <w:rsid w:val="00AB12A3"/>
    <w:rsid w:val="00AB40F1"/>
    <w:rsid w:val="00AB6D20"/>
    <w:rsid w:val="00AC3D91"/>
    <w:rsid w:val="00AD18E9"/>
    <w:rsid w:val="00AD3F2E"/>
    <w:rsid w:val="00AE454D"/>
    <w:rsid w:val="00AE7ABC"/>
    <w:rsid w:val="00AF2D5D"/>
    <w:rsid w:val="00AF335F"/>
    <w:rsid w:val="00B00F88"/>
    <w:rsid w:val="00B142F1"/>
    <w:rsid w:val="00B26525"/>
    <w:rsid w:val="00B26F09"/>
    <w:rsid w:val="00B26F89"/>
    <w:rsid w:val="00B410DB"/>
    <w:rsid w:val="00B52DD9"/>
    <w:rsid w:val="00B73C8D"/>
    <w:rsid w:val="00B917CD"/>
    <w:rsid w:val="00B9545B"/>
    <w:rsid w:val="00BA2028"/>
    <w:rsid w:val="00BA4BC5"/>
    <w:rsid w:val="00BA6C8E"/>
    <w:rsid w:val="00BD0812"/>
    <w:rsid w:val="00BD37BB"/>
    <w:rsid w:val="00C0255B"/>
    <w:rsid w:val="00C0357F"/>
    <w:rsid w:val="00C33B34"/>
    <w:rsid w:val="00C33C9C"/>
    <w:rsid w:val="00C52B29"/>
    <w:rsid w:val="00C5312D"/>
    <w:rsid w:val="00C5444C"/>
    <w:rsid w:val="00C56FB7"/>
    <w:rsid w:val="00C60E9E"/>
    <w:rsid w:val="00C701D5"/>
    <w:rsid w:val="00C755D5"/>
    <w:rsid w:val="00CA0537"/>
    <w:rsid w:val="00CA0B5C"/>
    <w:rsid w:val="00CA1BDB"/>
    <w:rsid w:val="00CA47F0"/>
    <w:rsid w:val="00CB5905"/>
    <w:rsid w:val="00CC491D"/>
    <w:rsid w:val="00CC5400"/>
    <w:rsid w:val="00CE3CC7"/>
    <w:rsid w:val="00CE44DC"/>
    <w:rsid w:val="00CE6A8D"/>
    <w:rsid w:val="00CE7022"/>
    <w:rsid w:val="00CE7872"/>
    <w:rsid w:val="00D041B5"/>
    <w:rsid w:val="00D048F8"/>
    <w:rsid w:val="00D20405"/>
    <w:rsid w:val="00D20C3E"/>
    <w:rsid w:val="00D332E3"/>
    <w:rsid w:val="00D34E7F"/>
    <w:rsid w:val="00D35DEC"/>
    <w:rsid w:val="00D44942"/>
    <w:rsid w:val="00D449C1"/>
    <w:rsid w:val="00D51096"/>
    <w:rsid w:val="00D85F31"/>
    <w:rsid w:val="00D9605E"/>
    <w:rsid w:val="00DB5237"/>
    <w:rsid w:val="00DC7038"/>
    <w:rsid w:val="00DC75AD"/>
    <w:rsid w:val="00DD182A"/>
    <w:rsid w:val="00DD277E"/>
    <w:rsid w:val="00DD38A6"/>
    <w:rsid w:val="00DD6DBD"/>
    <w:rsid w:val="00DD6F86"/>
    <w:rsid w:val="00DE6034"/>
    <w:rsid w:val="00DF4CBE"/>
    <w:rsid w:val="00E07E60"/>
    <w:rsid w:val="00E17D98"/>
    <w:rsid w:val="00E21FFB"/>
    <w:rsid w:val="00E34E28"/>
    <w:rsid w:val="00E46B81"/>
    <w:rsid w:val="00E5060A"/>
    <w:rsid w:val="00E71559"/>
    <w:rsid w:val="00E77859"/>
    <w:rsid w:val="00E80448"/>
    <w:rsid w:val="00E8605A"/>
    <w:rsid w:val="00EA3A6E"/>
    <w:rsid w:val="00EB4E93"/>
    <w:rsid w:val="00EB729E"/>
    <w:rsid w:val="00EC076D"/>
    <w:rsid w:val="00ED168B"/>
    <w:rsid w:val="00ED35E8"/>
    <w:rsid w:val="00EE3800"/>
    <w:rsid w:val="00EE5A0C"/>
    <w:rsid w:val="00F0181E"/>
    <w:rsid w:val="00F218E1"/>
    <w:rsid w:val="00F31E9E"/>
    <w:rsid w:val="00F35322"/>
    <w:rsid w:val="00F37C01"/>
    <w:rsid w:val="00F46069"/>
    <w:rsid w:val="00F56314"/>
    <w:rsid w:val="00F60380"/>
    <w:rsid w:val="00F62B7B"/>
    <w:rsid w:val="00F62BD8"/>
    <w:rsid w:val="00F6633B"/>
    <w:rsid w:val="00F7164C"/>
    <w:rsid w:val="00F77DAE"/>
    <w:rsid w:val="00FA4872"/>
    <w:rsid w:val="00FB116D"/>
    <w:rsid w:val="00FB63D2"/>
    <w:rsid w:val="00FD020A"/>
    <w:rsid w:val="00FD0586"/>
    <w:rsid w:val="00FD0FC5"/>
    <w:rsid w:val="00FE2426"/>
    <w:rsid w:val="00FE77D1"/>
    <w:rsid w:val="00FF1DBF"/>
    <w:rsid w:val="00FF44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shapelayout v:ext="edit">
      <o:idmap v:ext="edit" data="1"/>
    </o:shapelayout>
  </w:shapeDefaults>
  <w:decimalSymbol w:val="."/>
  <w:listSeparator w:val=","/>
  <w14:docId w14:val="4BBEC0BD"/>
  <w15:chartTrackingRefBased/>
  <w15:docId w15:val="{D019F2D7-F9E9-41D0-924C-C28D4E5DA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sz w:val="24"/>
      <w:lang w:eastAsia="en-US"/>
    </w:rPr>
  </w:style>
  <w:style w:type="paragraph" w:styleId="Heading1">
    <w:name w:val="heading 1"/>
    <w:basedOn w:val="Normal"/>
    <w:next w:val="Normal"/>
    <w:qFormat/>
    <w:pPr>
      <w:keepNext/>
      <w:jc w:val="center"/>
      <w:outlineLvl w:val="0"/>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customStyle="1" w:styleId="Bullets">
    <w:name w:val="Bullets"/>
    <w:basedOn w:val="Normal"/>
    <w:pPr>
      <w:numPr>
        <w:numId w:val="5"/>
      </w:numPr>
      <w:overflowPunct/>
      <w:autoSpaceDE/>
      <w:autoSpaceDN/>
      <w:adjustRightInd/>
      <w:textAlignment w:val="auto"/>
    </w:pPr>
  </w:style>
  <w:style w:type="paragraph" w:customStyle="1" w:styleId="Number">
    <w:name w:val="Number"/>
    <w:basedOn w:val="Normal"/>
    <w:pPr>
      <w:numPr>
        <w:numId w:val="6"/>
      </w:numPr>
      <w:overflowPunct/>
      <w:autoSpaceDE/>
      <w:autoSpaceDN/>
      <w:adjustRightInd/>
      <w:textAlignment w:val="auto"/>
    </w:pPr>
  </w:style>
  <w:style w:type="character" w:styleId="Hyperlink">
    <w:name w:val="Hyperlink"/>
    <w:rPr>
      <w:color w:val="0000FF"/>
      <w:u w:val="single"/>
    </w:rPr>
  </w:style>
  <w:style w:type="character" w:styleId="FollowedHyperlink">
    <w:name w:val="FollowedHyperlink"/>
    <w:rPr>
      <w:color w:val="800080"/>
      <w:u w:val="single"/>
    </w:rPr>
  </w:style>
  <w:style w:type="paragraph" w:styleId="BalloonText">
    <w:name w:val="Balloon Text"/>
    <w:basedOn w:val="Normal"/>
    <w:semiHidden/>
    <w:rsid w:val="002D58FC"/>
    <w:rPr>
      <w:rFonts w:ascii="Tahoma" w:hAnsi="Tahoma" w:cs="Tahoma"/>
      <w:sz w:val="16"/>
      <w:szCs w:val="16"/>
    </w:rPr>
  </w:style>
  <w:style w:type="table" w:styleId="TableGrid">
    <w:name w:val="Table Grid"/>
    <w:basedOn w:val="TableNormal"/>
    <w:rsid w:val="002D58FC"/>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4B7453"/>
    <w:rPr>
      <w:sz w:val="24"/>
      <w:lang w:eastAsia="en-US"/>
    </w:rPr>
  </w:style>
  <w:style w:type="paragraph" w:styleId="FootnoteText">
    <w:name w:val="footnote text"/>
    <w:basedOn w:val="Normal"/>
    <w:link w:val="FootnoteTextChar"/>
    <w:uiPriority w:val="99"/>
    <w:unhideWhenUsed/>
    <w:rsid w:val="006B2185"/>
    <w:pPr>
      <w:overflowPunct/>
      <w:autoSpaceDE/>
      <w:autoSpaceDN/>
      <w:adjustRightInd/>
      <w:textAlignment w:val="auto"/>
    </w:pPr>
    <w:rPr>
      <w:rFonts w:ascii="Arial" w:eastAsiaTheme="minorHAnsi" w:hAnsi="Arial" w:cstheme="minorBidi"/>
      <w:sz w:val="20"/>
    </w:rPr>
  </w:style>
  <w:style w:type="character" w:customStyle="1" w:styleId="FootnoteTextChar">
    <w:name w:val="Footnote Text Char"/>
    <w:basedOn w:val="DefaultParagraphFont"/>
    <w:link w:val="FootnoteText"/>
    <w:uiPriority w:val="99"/>
    <w:rsid w:val="006B2185"/>
    <w:rPr>
      <w:rFonts w:ascii="Arial" w:eastAsiaTheme="minorHAnsi" w:hAnsi="Arial" w:cstheme="minorBidi"/>
      <w:lang w:eastAsia="en-US"/>
    </w:rPr>
  </w:style>
  <w:style w:type="character" w:styleId="FootnoteReference">
    <w:name w:val="footnote reference"/>
    <w:uiPriority w:val="99"/>
    <w:rsid w:val="006B218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oleObject" Target="embeddings/oleObject1.bin"/><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3.emf"/><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254A90641EE624D91467198465962E9" ma:contentTypeVersion="15" ma:contentTypeDescription="Create a new document." ma:contentTypeScope="" ma:versionID="5c64e12bafdc76380ec12b1705156d8c">
  <xsd:schema xmlns:xsd="http://www.w3.org/2001/XMLSchema" xmlns:xs="http://www.w3.org/2001/XMLSchema" xmlns:p="http://schemas.microsoft.com/office/2006/metadata/properties" xmlns:ns3="1fd8af12-c9da-42c6-b0df-04534722423c" xmlns:ns4="57d70a8a-aa01-4348-bee2-e5115aa37b47" targetNamespace="http://schemas.microsoft.com/office/2006/metadata/properties" ma:root="true" ma:fieldsID="a4a0e3a9881ec533da20ebed9802f4e5" ns3:_="" ns4:_="">
    <xsd:import namespace="1fd8af12-c9da-42c6-b0df-04534722423c"/>
    <xsd:import namespace="57d70a8a-aa01-4348-bee2-e5115aa37b47"/>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3:_activity" minOccurs="0"/>
                <xsd:element ref="ns4:SharedWithUsers" minOccurs="0"/>
                <xsd:element ref="ns4:SharedWithDetails" minOccurs="0"/>
                <xsd:element ref="ns4:SharingHintHash" minOccurs="0"/>
                <xsd:element ref="ns3:MediaLengthInSecond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d8af12-c9da-42c6-b0df-0453472242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_activity" ma:index="17" nillable="true" ma:displayName="_activity" ma:hidden="true" ma:internalName="_activity">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SystemTags" ma:index="22"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d70a8a-aa01-4348-bee2-e5115aa37b4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1fd8af12-c9da-42c6-b0df-04534722423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8EE14A-CA6F-4120-B9FE-8CC863F188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d8af12-c9da-42c6-b0df-04534722423c"/>
    <ds:schemaRef ds:uri="57d70a8a-aa01-4348-bee2-e5115aa37b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7C58AA2-9256-4955-B120-3648263B8C8D}">
  <ds:schemaRefs>
    <ds:schemaRef ds:uri="http://schemas.microsoft.com/sharepoint/v3/contenttype/forms"/>
  </ds:schemaRefs>
</ds:datastoreItem>
</file>

<file path=customXml/itemProps3.xml><?xml version="1.0" encoding="utf-8"?>
<ds:datastoreItem xmlns:ds="http://schemas.openxmlformats.org/officeDocument/2006/customXml" ds:itemID="{08F5B341-433F-4503-9DC2-63AADDDBF0ED}">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purl.org/dc/terms/"/>
    <ds:schemaRef ds:uri="1fd8af12-c9da-42c6-b0df-04534722423c"/>
    <ds:schemaRef ds:uri="57d70a8a-aa01-4348-bee2-e5115aa37b47"/>
    <ds:schemaRef ds:uri="http://www.w3.org/XML/1998/namespace"/>
    <ds:schemaRef ds:uri="http://purl.org/dc/dcmitype/"/>
  </ds:schemaRefs>
</ds:datastoreItem>
</file>

<file path=customXml/itemProps4.xml><?xml version="1.0" encoding="utf-8"?>
<ds:datastoreItem xmlns:ds="http://schemas.openxmlformats.org/officeDocument/2006/customXml" ds:itemID="{1472345E-69AD-4D56-BFA7-D33278238A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3</Pages>
  <Words>715</Words>
  <Characters>4076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Standard Form</vt:lpstr>
    </vt:vector>
  </TitlesOfParts>
  <Company>Hampshire Constabulary</Company>
  <LinksUpToDate>false</LinksUpToDate>
  <CharactersWithSpaces>4782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Form</dc:title>
  <dc:subject>Standard Forms Library</dc:subject>
  <dc:creator>York, Stuart, 17529</dc:creator>
  <cp:keywords/>
  <dc:description/>
  <cp:lastModifiedBy>York, Stuart (17529)</cp:lastModifiedBy>
  <cp:revision>18</cp:revision>
  <cp:lastPrinted>2016-01-26T10:00:00Z</cp:lastPrinted>
  <dcterms:created xsi:type="dcterms:W3CDTF">2023-12-08T13:01:00Z</dcterms:created>
  <dcterms:modified xsi:type="dcterms:W3CDTF">2023-12-08T15:00:00Z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0x0101005254A90641EE624D91467198465962E9</vt:lpwstr>
  </property>
</Properties>
</file>