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F5E61" w14:textId="2C3431A0" w:rsidR="00F77573" w:rsidRDefault="00636E68" w:rsidP="00F77573">
      <w:pPr>
        <w:rPr>
          <w:b/>
          <w:bCs/>
          <w:sz w:val="36"/>
          <w:szCs w:val="36"/>
        </w:rPr>
      </w:pPr>
      <w:r>
        <w:rPr>
          <w:b/>
          <w:bCs/>
          <w:sz w:val="36"/>
          <w:szCs w:val="36"/>
        </w:rPr>
        <w:t xml:space="preserve">Land adjacent to </w:t>
      </w:r>
      <w:r w:rsidR="00F77573" w:rsidRPr="00486489">
        <w:rPr>
          <w:b/>
          <w:bCs/>
          <w:sz w:val="36"/>
          <w:szCs w:val="36"/>
        </w:rPr>
        <w:t>Chalcroft Business Park</w:t>
      </w:r>
      <w:r w:rsidR="00F77573">
        <w:rPr>
          <w:b/>
          <w:bCs/>
          <w:sz w:val="36"/>
          <w:szCs w:val="36"/>
        </w:rPr>
        <w:t>, Burnetts Lane</w:t>
      </w:r>
    </w:p>
    <w:p w14:paraId="6D98FC2E" w14:textId="6883E0F7" w:rsidR="00664E05" w:rsidRDefault="00664E05" w:rsidP="00F77573">
      <w:pPr>
        <w:rPr>
          <w:b/>
          <w:bCs/>
          <w:sz w:val="36"/>
          <w:szCs w:val="36"/>
        </w:rPr>
      </w:pPr>
      <w:r w:rsidRPr="00664E05">
        <w:rPr>
          <w:rFonts w:ascii="Arial" w:hAnsi="Arial" w:cs="Arial"/>
          <w:b/>
          <w:bCs/>
          <w:color w:val="000000"/>
          <w:sz w:val="20"/>
          <w:szCs w:val="20"/>
          <w:shd w:val="clear" w:color="auto" w:fill="FFFFFF"/>
        </w:rPr>
        <w:t>O/23/96467</w:t>
      </w:r>
      <w:r>
        <w:rPr>
          <w:rFonts w:ascii="Arial" w:hAnsi="Arial" w:cs="Arial"/>
          <w:color w:val="000000"/>
          <w:sz w:val="20"/>
          <w:szCs w:val="20"/>
          <w:shd w:val="clear" w:color="auto" w:fill="FFFFFF"/>
        </w:rPr>
        <w:t xml:space="preserve"> </w:t>
      </w:r>
      <w:r w:rsidRPr="00664E05">
        <w:rPr>
          <w:rFonts w:ascii="Arial" w:hAnsi="Arial" w:cs="Arial"/>
          <w:color w:val="000000"/>
          <w:sz w:val="20"/>
          <w:szCs w:val="20"/>
          <w:shd w:val="clear" w:color="auto" w:fill="FFFFFF"/>
        </w:rPr>
        <w:t>Outline application for up to 4,130sqm of commercial floorspace (Use Classes E(g)(ii), (iii) and B8) to include farm shop (Use Class E(a)) of up to 327sqm, parking and yard areas (including accessible spaces), landscape buffers and acoustic mitigation. Formation of vehicular and pedestrian access to estate road. Access considered only.</w:t>
      </w:r>
    </w:p>
    <w:p w14:paraId="7F905CEB" w14:textId="3A7CF19A" w:rsidR="00F77573" w:rsidRDefault="00F77573" w:rsidP="00F77573">
      <w:pPr>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Landscape comments: Mark Ellison</w:t>
      </w:r>
      <w:r w:rsidR="0001182A">
        <w:rPr>
          <w:rFonts w:ascii="Arial" w:hAnsi="Arial" w:cs="Arial"/>
          <w:b/>
          <w:bCs/>
          <w:color w:val="000000"/>
          <w:sz w:val="24"/>
          <w:szCs w:val="24"/>
          <w:shd w:val="clear" w:color="auto" w:fill="FFFFFF"/>
        </w:rPr>
        <w:t xml:space="preserve"> </w:t>
      </w:r>
      <w:r w:rsidR="00636E68">
        <w:rPr>
          <w:rFonts w:ascii="Arial" w:hAnsi="Arial" w:cs="Arial"/>
          <w:b/>
          <w:bCs/>
          <w:color w:val="000000"/>
          <w:sz w:val="24"/>
          <w:szCs w:val="24"/>
          <w:shd w:val="clear" w:color="auto" w:fill="FFFFFF"/>
        </w:rPr>
        <w:t>16</w:t>
      </w:r>
      <w:r>
        <w:rPr>
          <w:rFonts w:ascii="Arial" w:hAnsi="Arial" w:cs="Arial"/>
          <w:b/>
          <w:bCs/>
          <w:color w:val="000000"/>
          <w:sz w:val="24"/>
          <w:szCs w:val="24"/>
          <w:shd w:val="clear" w:color="auto" w:fill="FFFFFF"/>
        </w:rPr>
        <w:t>/</w:t>
      </w:r>
      <w:r w:rsidR="00636E68">
        <w:rPr>
          <w:rFonts w:ascii="Arial" w:hAnsi="Arial" w:cs="Arial"/>
          <w:b/>
          <w:bCs/>
          <w:color w:val="000000"/>
          <w:sz w:val="24"/>
          <w:szCs w:val="24"/>
          <w:shd w:val="clear" w:color="auto" w:fill="FFFFFF"/>
        </w:rPr>
        <w:t>1</w:t>
      </w:r>
      <w:r>
        <w:rPr>
          <w:rFonts w:ascii="Arial" w:hAnsi="Arial" w:cs="Arial"/>
          <w:b/>
          <w:bCs/>
          <w:color w:val="000000"/>
          <w:sz w:val="24"/>
          <w:szCs w:val="24"/>
          <w:shd w:val="clear" w:color="auto" w:fill="FFFFFF"/>
        </w:rPr>
        <w:t>/2</w:t>
      </w:r>
      <w:r w:rsidR="00636E68">
        <w:rPr>
          <w:rFonts w:ascii="Arial" w:hAnsi="Arial" w:cs="Arial"/>
          <w:b/>
          <w:bCs/>
          <w:color w:val="000000"/>
          <w:sz w:val="24"/>
          <w:szCs w:val="24"/>
          <w:shd w:val="clear" w:color="auto" w:fill="FFFFFF"/>
        </w:rPr>
        <w:t>4</w:t>
      </w:r>
    </w:p>
    <w:p w14:paraId="1A937C5F" w14:textId="2AE3A1E3" w:rsidR="00FD27A5" w:rsidRDefault="00944483" w:rsidP="00F77573">
      <w:pPr>
        <w:rPr>
          <w:rFonts w:ascii="Arial" w:hAnsi="Arial" w:cs="Arial"/>
          <w:color w:val="000000"/>
          <w:shd w:val="clear" w:color="auto" w:fill="FFFFFF"/>
        </w:rPr>
      </w:pPr>
      <w:r>
        <w:rPr>
          <w:rFonts w:ascii="Arial" w:hAnsi="Arial" w:cs="Arial"/>
          <w:color w:val="000000"/>
          <w:shd w:val="clear" w:color="auto" w:fill="FFFFFF"/>
        </w:rPr>
        <w:t xml:space="preserve">The layout </w:t>
      </w:r>
      <w:r w:rsidR="004A067D">
        <w:rPr>
          <w:rFonts w:ascii="Arial" w:hAnsi="Arial" w:cs="Arial"/>
          <w:color w:val="000000"/>
          <w:shd w:val="clear" w:color="auto" w:fill="FFFFFF"/>
        </w:rPr>
        <w:t>provide</w:t>
      </w:r>
      <w:r w:rsidR="000D49AC">
        <w:rPr>
          <w:rFonts w:ascii="Arial" w:hAnsi="Arial" w:cs="Arial"/>
          <w:color w:val="000000"/>
          <w:shd w:val="clear" w:color="auto" w:fill="FFFFFF"/>
        </w:rPr>
        <w:t>s</w:t>
      </w:r>
      <w:r w:rsidR="00A813A0">
        <w:rPr>
          <w:rFonts w:ascii="Arial" w:hAnsi="Arial" w:cs="Arial"/>
          <w:color w:val="000000"/>
          <w:shd w:val="clear" w:color="auto" w:fill="FFFFFF"/>
        </w:rPr>
        <w:t xml:space="preserve"> a </w:t>
      </w:r>
      <w:r w:rsidR="000D49AC">
        <w:rPr>
          <w:rFonts w:ascii="Arial" w:hAnsi="Arial" w:cs="Arial"/>
          <w:color w:val="000000"/>
          <w:shd w:val="clear" w:color="auto" w:fill="FFFFFF"/>
        </w:rPr>
        <w:t>highly in</w:t>
      </w:r>
      <w:r w:rsidR="004A067D">
        <w:rPr>
          <w:rFonts w:ascii="Arial" w:hAnsi="Arial" w:cs="Arial"/>
          <w:color w:val="000000"/>
          <w:shd w:val="clear" w:color="auto" w:fill="FFFFFF"/>
        </w:rPr>
        <w:t xml:space="preserve">sufficient allocation for soft landscape, especially </w:t>
      </w:r>
      <w:r w:rsidR="00485142">
        <w:rPr>
          <w:rFonts w:ascii="Arial" w:hAnsi="Arial" w:cs="Arial"/>
          <w:color w:val="000000"/>
          <w:shd w:val="clear" w:color="auto" w:fill="FFFFFF"/>
        </w:rPr>
        <w:t xml:space="preserve">trees and shrub planting. It also </w:t>
      </w:r>
      <w:r w:rsidR="006E2663" w:rsidRPr="00690630">
        <w:rPr>
          <w:rFonts w:ascii="Arial" w:hAnsi="Arial" w:cs="Arial"/>
          <w:color w:val="000000"/>
          <w:shd w:val="clear" w:color="auto" w:fill="FFFFFF"/>
        </w:rPr>
        <w:t xml:space="preserve">represents an unacceptable </w:t>
      </w:r>
      <w:r w:rsidR="00012FF0" w:rsidRPr="00690630">
        <w:rPr>
          <w:rFonts w:ascii="Arial" w:hAnsi="Arial" w:cs="Arial"/>
          <w:color w:val="000000"/>
          <w:shd w:val="clear" w:color="auto" w:fill="FFFFFF"/>
        </w:rPr>
        <w:t xml:space="preserve">adverse impact on the exiting trees </w:t>
      </w:r>
      <w:r>
        <w:rPr>
          <w:rFonts w:ascii="Arial" w:hAnsi="Arial" w:cs="Arial"/>
          <w:color w:val="000000"/>
          <w:shd w:val="clear" w:color="auto" w:fill="FFFFFF"/>
        </w:rPr>
        <w:t xml:space="preserve">within the site </w:t>
      </w:r>
      <w:r w:rsidR="00B542E8">
        <w:rPr>
          <w:rFonts w:ascii="Arial" w:hAnsi="Arial" w:cs="Arial"/>
          <w:color w:val="000000"/>
          <w:shd w:val="clear" w:color="auto" w:fill="FFFFFF"/>
        </w:rPr>
        <w:t>which</w:t>
      </w:r>
      <w:r>
        <w:rPr>
          <w:rFonts w:ascii="Arial" w:hAnsi="Arial" w:cs="Arial"/>
          <w:color w:val="000000"/>
          <w:shd w:val="clear" w:color="auto" w:fill="FFFFFF"/>
        </w:rPr>
        <w:t xml:space="preserve"> should be retained. </w:t>
      </w:r>
      <w:r w:rsidR="008E4305">
        <w:rPr>
          <w:rFonts w:ascii="Arial" w:hAnsi="Arial" w:cs="Arial"/>
          <w:color w:val="000000"/>
          <w:shd w:val="clear" w:color="auto" w:fill="FFFFFF"/>
        </w:rPr>
        <w:t>New trees should be provided within areas of planting</w:t>
      </w:r>
      <w:r w:rsidR="00046EBC">
        <w:rPr>
          <w:rFonts w:ascii="Arial" w:hAnsi="Arial" w:cs="Arial"/>
          <w:color w:val="000000"/>
          <w:shd w:val="clear" w:color="auto" w:fill="FFFFFF"/>
        </w:rPr>
        <w:t xml:space="preserve"> </w:t>
      </w:r>
      <w:r w:rsidR="008E4305">
        <w:rPr>
          <w:rFonts w:ascii="Arial" w:hAnsi="Arial" w:cs="Arial"/>
          <w:color w:val="000000"/>
          <w:shd w:val="clear" w:color="auto" w:fill="FFFFFF"/>
        </w:rPr>
        <w:t xml:space="preserve">or grass to </w:t>
      </w:r>
      <w:r w:rsidR="002A67D0">
        <w:rPr>
          <w:rFonts w:ascii="Arial" w:hAnsi="Arial" w:cs="Arial"/>
          <w:color w:val="000000"/>
          <w:shd w:val="clear" w:color="auto" w:fill="FFFFFF"/>
        </w:rPr>
        <w:t xml:space="preserve">offer sufficient soil volume for roots of large trees. Exceptionally, </w:t>
      </w:r>
      <w:r w:rsidR="000D5543">
        <w:rPr>
          <w:rFonts w:ascii="Arial" w:hAnsi="Arial" w:cs="Arial"/>
          <w:color w:val="000000"/>
          <w:shd w:val="clear" w:color="auto" w:fill="FFFFFF"/>
        </w:rPr>
        <w:t xml:space="preserve">on </w:t>
      </w:r>
      <w:r w:rsidR="003755E7">
        <w:rPr>
          <w:rFonts w:ascii="Arial" w:hAnsi="Arial" w:cs="Arial"/>
          <w:color w:val="000000"/>
          <w:shd w:val="clear" w:color="auto" w:fill="FFFFFF"/>
        </w:rPr>
        <w:t>occasion</w:t>
      </w:r>
      <w:r w:rsidR="000D5543">
        <w:rPr>
          <w:rFonts w:ascii="Arial" w:hAnsi="Arial" w:cs="Arial"/>
          <w:color w:val="000000"/>
          <w:shd w:val="clear" w:color="auto" w:fill="FFFFFF"/>
        </w:rPr>
        <w:t xml:space="preserve"> where the layo</w:t>
      </w:r>
      <w:r w:rsidR="00046EBC">
        <w:rPr>
          <w:rFonts w:ascii="Arial" w:hAnsi="Arial" w:cs="Arial"/>
          <w:color w:val="000000"/>
          <w:shd w:val="clear" w:color="auto" w:fill="FFFFFF"/>
        </w:rPr>
        <w:t>u</w:t>
      </w:r>
      <w:r w:rsidR="000D5543">
        <w:rPr>
          <w:rFonts w:ascii="Arial" w:hAnsi="Arial" w:cs="Arial"/>
          <w:color w:val="000000"/>
          <w:shd w:val="clear" w:color="auto" w:fill="FFFFFF"/>
        </w:rPr>
        <w:t xml:space="preserve">t </w:t>
      </w:r>
      <w:r w:rsidR="00A75B5A">
        <w:rPr>
          <w:rFonts w:ascii="Arial" w:hAnsi="Arial" w:cs="Arial"/>
          <w:color w:val="000000"/>
          <w:shd w:val="clear" w:color="auto" w:fill="FFFFFF"/>
        </w:rPr>
        <w:t>is</w:t>
      </w:r>
      <w:r w:rsidR="000D5543">
        <w:rPr>
          <w:rFonts w:ascii="Arial" w:hAnsi="Arial" w:cs="Arial"/>
          <w:color w:val="000000"/>
          <w:shd w:val="clear" w:color="auto" w:fill="FFFFFF"/>
        </w:rPr>
        <w:t xml:space="preserve"> very tight, the use of below hard surface </w:t>
      </w:r>
      <w:r w:rsidR="00046EBC">
        <w:rPr>
          <w:rFonts w:ascii="Arial" w:hAnsi="Arial" w:cs="Arial"/>
          <w:color w:val="000000"/>
          <w:shd w:val="clear" w:color="auto" w:fill="FFFFFF"/>
        </w:rPr>
        <w:t>topsoil storage systems will be considered</w:t>
      </w:r>
      <w:r w:rsidR="00A75B5A">
        <w:rPr>
          <w:rFonts w:ascii="Arial" w:hAnsi="Arial" w:cs="Arial"/>
          <w:color w:val="000000"/>
          <w:shd w:val="clear" w:color="auto" w:fill="FFFFFF"/>
        </w:rPr>
        <w:t xml:space="preserve"> to support the growth of new trees</w:t>
      </w:r>
      <w:r w:rsidR="00046EBC">
        <w:rPr>
          <w:rFonts w:ascii="Arial" w:hAnsi="Arial" w:cs="Arial"/>
          <w:color w:val="000000"/>
          <w:shd w:val="clear" w:color="auto" w:fill="FFFFFF"/>
        </w:rPr>
        <w:t>.</w:t>
      </w:r>
    </w:p>
    <w:p w14:paraId="1326BCEF" w14:textId="07C3AB77" w:rsidR="00306F01" w:rsidRDefault="0094694E" w:rsidP="00F77573">
      <w:pPr>
        <w:rPr>
          <w:rFonts w:ascii="Arial" w:hAnsi="Arial" w:cs="Arial"/>
          <w:color w:val="000000"/>
          <w:shd w:val="clear" w:color="auto" w:fill="FFFFFF"/>
        </w:rPr>
      </w:pPr>
      <w:r>
        <w:rPr>
          <w:rFonts w:ascii="Arial" w:hAnsi="Arial" w:cs="Arial"/>
          <w:color w:val="000000"/>
          <w:shd w:val="clear" w:color="auto" w:fill="FFFFFF"/>
        </w:rPr>
        <w:t xml:space="preserve">The </w:t>
      </w:r>
      <w:r w:rsidR="006322AE">
        <w:rPr>
          <w:rFonts w:ascii="Arial" w:hAnsi="Arial" w:cs="Arial"/>
          <w:color w:val="000000"/>
          <w:shd w:val="clear" w:color="auto" w:fill="FFFFFF"/>
        </w:rPr>
        <w:t xml:space="preserve">railway </w:t>
      </w:r>
      <w:r w:rsidR="00E303F9">
        <w:rPr>
          <w:rFonts w:ascii="Arial" w:hAnsi="Arial" w:cs="Arial"/>
          <w:color w:val="000000"/>
          <w:shd w:val="clear" w:color="auto" w:fill="FFFFFF"/>
        </w:rPr>
        <w:t>line i</w:t>
      </w:r>
      <w:r w:rsidR="006322AE">
        <w:rPr>
          <w:rFonts w:ascii="Arial" w:hAnsi="Arial" w:cs="Arial"/>
          <w:color w:val="000000"/>
          <w:shd w:val="clear" w:color="auto" w:fill="FFFFFF"/>
        </w:rPr>
        <w:t>s a</w:t>
      </w:r>
      <w:r w:rsidR="00E303F9">
        <w:rPr>
          <w:rFonts w:ascii="Arial" w:hAnsi="Arial" w:cs="Arial"/>
          <w:color w:val="000000"/>
          <w:shd w:val="clear" w:color="auto" w:fill="FFFFFF"/>
        </w:rPr>
        <w:t xml:space="preserve"> critically</w:t>
      </w:r>
      <w:r w:rsidR="006322AE">
        <w:rPr>
          <w:rFonts w:ascii="Arial" w:hAnsi="Arial" w:cs="Arial"/>
          <w:color w:val="000000"/>
          <w:shd w:val="clear" w:color="auto" w:fill="FFFFFF"/>
        </w:rPr>
        <w:t xml:space="preserve"> important soft landscape corridor</w:t>
      </w:r>
      <w:r w:rsidR="00057DA6">
        <w:rPr>
          <w:rFonts w:ascii="Arial" w:hAnsi="Arial" w:cs="Arial"/>
          <w:color w:val="000000"/>
          <w:shd w:val="clear" w:color="auto" w:fill="FFFFFF"/>
        </w:rPr>
        <w:t xml:space="preserve">. The </w:t>
      </w:r>
      <w:r w:rsidR="00A90C18">
        <w:rPr>
          <w:rFonts w:ascii="Arial" w:hAnsi="Arial" w:cs="Arial"/>
          <w:color w:val="000000"/>
          <w:shd w:val="clear" w:color="auto" w:fill="FFFFFF"/>
        </w:rPr>
        <w:t xml:space="preserve">south-western boundary should have a </w:t>
      </w:r>
      <w:r w:rsidR="00057DA6">
        <w:rPr>
          <w:rFonts w:ascii="Arial" w:hAnsi="Arial" w:cs="Arial"/>
          <w:color w:val="000000"/>
          <w:shd w:val="clear" w:color="auto" w:fill="FFFFFF"/>
        </w:rPr>
        <w:t xml:space="preserve">minimum of </w:t>
      </w:r>
      <w:r w:rsidR="000B49B7">
        <w:rPr>
          <w:rFonts w:ascii="Arial" w:hAnsi="Arial" w:cs="Arial"/>
          <w:color w:val="000000"/>
          <w:shd w:val="clear" w:color="auto" w:fill="FFFFFF"/>
        </w:rPr>
        <w:t>10m from the ownership boundary</w:t>
      </w:r>
      <w:r w:rsidR="00541AC2">
        <w:rPr>
          <w:rFonts w:ascii="Arial" w:hAnsi="Arial" w:cs="Arial"/>
          <w:color w:val="000000"/>
          <w:shd w:val="clear" w:color="auto" w:fill="FFFFFF"/>
        </w:rPr>
        <w:t xml:space="preserve"> and a planted strip of native trees and shrubs</w:t>
      </w:r>
      <w:r w:rsidR="000B49B7">
        <w:rPr>
          <w:rFonts w:ascii="Arial" w:hAnsi="Arial" w:cs="Arial"/>
          <w:color w:val="000000"/>
          <w:shd w:val="clear" w:color="auto" w:fill="FFFFFF"/>
        </w:rPr>
        <w:t>.</w:t>
      </w:r>
    </w:p>
    <w:p w14:paraId="68A87EF2" w14:textId="39E7533D" w:rsidR="004E3D7B" w:rsidRDefault="00FB4D3F" w:rsidP="00F77573">
      <w:pPr>
        <w:rPr>
          <w:rFonts w:ascii="Arial" w:hAnsi="Arial" w:cs="Arial"/>
          <w:color w:val="000000"/>
          <w:shd w:val="clear" w:color="auto" w:fill="FFFFFF"/>
        </w:rPr>
      </w:pPr>
      <w:r>
        <w:rPr>
          <w:rFonts w:ascii="Arial" w:hAnsi="Arial" w:cs="Arial"/>
          <w:color w:val="000000"/>
          <w:shd w:val="clear" w:color="auto" w:fill="FFFFFF"/>
        </w:rPr>
        <w:t xml:space="preserve">The farm shop and drive through café are not acceptable for the following </w:t>
      </w:r>
      <w:proofErr w:type="gramStart"/>
      <w:r>
        <w:rPr>
          <w:rFonts w:ascii="Arial" w:hAnsi="Arial" w:cs="Arial"/>
          <w:color w:val="000000"/>
          <w:shd w:val="clear" w:color="auto" w:fill="FFFFFF"/>
        </w:rPr>
        <w:t>reasons;</w:t>
      </w:r>
      <w:proofErr w:type="gramEnd"/>
    </w:p>
    <w:p w14:paraId="5F15E028" w14:textId="487ED949" w:rsidR="00FB4D3F" w:rsidRPr="00CC1C96" w:rsidRDefault="00E300CC" w:rsidP="00CC1C96">
      <w:pPr>
        <w:pStyle w:val="ListParagraph"/>
        <w:numPr>
          <w:ilvl w:val="0"/>
          <w:numId w:val="1"/>
        </w:numPr>
        <w:rPr>
          <w:rFonts w:ascii="Arial" w:hAnsi="Arial" w:cs="Arial"/>
          <w:color w:val="000000"/>
          <w:shd w:val="clear" w:color="auto" w:fill="FFFFFF"/>
        </w:rPr>
      </w:pPr>
      <w:r w:rsidRPr="00CC1C96">
        <w:rPr>
          <w:rFonts w:ascii="Arial" w:hAnsi="Arial" w:cs="Arial"/>
          <w:color w:val="000000"/>
          <w:shd w:val="clear" w:color="auto" w:fill="FFFFFF"/>
        </w:rPr>
        <w:t xml:space="preserve">These activities </w:t>
      </w:r>
      <w:r w:rsidR="00A7399B" w:rsidRPr="00CC1C96">
        <w:rPr>
          <w:rFonts w:ascii="Arial" w:hAnsi="Arial" w:cs="Arial"/>
          <w:color w:val="000000"/>
          <w:shd w:val="clear" w:color="auto" w:fill="FFFFFF"/>
        </w:rPr>
        <w:t>need to be located within the new local centre to be provided as part of the H</w:t>
      </w:r>
      <w:r w:rsidR="008B73DA" w:rsidRPr="00CC1C96">
        <w:rPr>
          <w:rFonts w:ascii="Arial" w:hAnsi="Arial" w:cs="Arial"/>
          <w:color w:val="000000"/>
          <w:shd w:val="clear" w:color="auto" w:fill="FFFFFF"/>
        </w:rPr>
        <w:t xml:space="preserve">orton Heath development. </w:t>
      </w:r>
      <w:r w:rsidR="00AF1F7F" w:rsidRPr="00CC1C96">
        <w:rPr>
          <w:rFonts w:ascii="Arial" w:hAnsi="Arial" w:cs="Arial"/>
          <w:color w:val="000000"/>
          <w:shd w:val="clear" w:color="auto" w:fill="FFFFFF"/>
        </w:rPr>
        <w:t>Their presence here would threaten the viability of such facilities within the new centre.</w:t>
      </w:r>
    </w:p>
    <w:p w14:paraId="73E17A15" w14:textId="609334E5" w:rsidR="00AF1F7F" w:rsidRPr="00CC1C96" w:rsidRDefault="00EF779A" w:rsidP="00CC1C96">
      <w:pPr>
        <w:pStyle w:val="ListParagraph"/>
        <w:numPr>
          <w:ilvl w:val="0"/>
          <w:numId w:val="1"/>
        </w:numPr>
        <w:rPr>
          <w:rFonts w:ascii="Arial" w:hAnsi="Arial" w:cs="Arial"/>
          <w:color w:val="000000"/>
          <w:shd w:val="clear" w:color="auto" w:fill="FFFFFF"/>
        </w:rPr>
      </w:pPr>
      <w:r w:rsidRPr="00CC1C96">
        <w:rPr>
          <w:rFonts w:ascii="Arial" w:hAnsi="Arial" w:cs="Arial"/>
          <w:color w:val="000000"/>
          <w:shd w:val="clear" w:color="auto" w:fill="FFFFFF"/>
        </w:rPr>
        <w:t xml:space="preserve">They are not sustainable development because their </w:t>
      </w:r>
      <w:r w:rsidR="00CB0D3B" w:rsidRPr="00CC1C96">
        <w:rPr>
          <w:rFonts w:ascii="Arial" w:hAnsi="Arial" w:cs="Arial"/>
          <w:color w:val="000000"/>
          <w:shd w:val="clear" w:color="auto" w:fill="FFFFFF"/>
        </w:rPr>
        <w:t>model</w:t>
      </w:r>
      <w:r w:rsidR="00EE0508" w:rsidRPr="00CC1C96">
        <w:rPr>
          <w:rFonts w:ascii="Arial" w:hAnsi="Arial" w:cs="Arial"/>
          <w:color w:val="000000"/>
          <w:shd w:val="clear" w:color="auto" w:fill="FFFFFF"/>
        </w:rPr>
        <w:t xml:space="preserve"> relies largely on private car</w:t>
      </w:r>
      <w:r w:rsidR="0049630E">
        <w:rPr>
          <w:rFonts w:ascii="Arial" w:hAnsi="Arial" w:cs="Arial"/>
          <w:color w:val="000000"/>
          <w:shd w:val="clear" w:color="auto" w:fill="FFFFFF"/>
        </w:rPr>
        <w:t>-</w:t>
      </w:r>
      <w:r w:rsidR="00EE0508" w:rsidRPr="00CC1C96">
        <w:rPr>
          <w:rFonts w:ascii="Arial" w:hAnsi="Arial" w:cs="Arial"/>
          <w:color w:val="000000"/>
          <w:shd w:val="clear" w:color="auto" w:fill="FFFFFF"/>
        </w:rPr>
        <w:t xml:space="preserve"> based custom.</w:t>
      </w:r>
    </w:p>
    <w:p w14:paraId="22B536DB" w14:textId="062615DF" w:rsidR="00E126DC" w:rsidRPr="0093785E" w:rsidRDefault="00CB0D3B" w:rsidP="00E126DC">
      <w:pPr>
        <w:pStyle w:val="ListParagraph"/>
        <w:numPr>
          <w:ilvl w:val="0"/>
          <w:numId w:val="1"/>
        </w:numPr>
        <w:rPr>
          <w:rFonts w:ascii="Arial" w:hAnsi="Arial" w:cs="Arial"/>
          <w:color w:val="000000"/>
          <w:shd w:val="clear" w:color="auto" w:fill="FFFFFF"/>
        </w:rPr>
      </w:pPr>
      <w:r w:rsidRPr="0093785E">
        <w:rPr>
          <w:rFonts w:ascii="Arial" w:hAnsi="Arial" w:cs="Arial"/>
          <w:color w:val="000000"/>
          <w:shd w:val="clear" w:color="auto" w:fill="FFFFFF"/>
        </w:rPr>
        <w:t xml:space="preserve">These uses will require </w:t>
      </w:r>
      <w:r w:rsidR="00056872" w:rsidRPr="0093785E">
        <w:rPr>
          <w:rFonts w:ascii="Arial" w:hAnsi="Arial" w:cs="Arial"/>
          <w:color w:val="000000"/>
          <w:shd w:val="clear" w:color="auto" w:fill="FFFFFF"/>
        </w:rPr>
        <w:t xml:space="preserve">clear visibility from the roundabout, when the developer will be required to </w:t>
      </w:r>
      <w:r w:rsidR="00EE41C3" w:rsidRPr="0093785E">
        <w:rPr>
          <w:rFonts w:ascii="Arial" w:hAnsi="Arial" w:cs="Arial"/>
          <w:color w:val="000000"/>
          <w:shd w:val="clear" w:color="auto" w:fill="FFFFFF"/>
        </w:rPr>
        <w:t>continue the soft landscape screen around the north of the site where they are currentl</w:t>
      </w:r>
      <w:r w:rsidR="00541115" w:rsidRPr="0093785E">
        <w:rPr>
          <w:rFonts w:ascii="Arial" w:hAnsi="Arial" w:cs="Arial"/>
          <w:color w:val="000000"/>
          <w:shd w:val="clear" w:color="auto" w:fill="FFFFFF"/>
        </w:rPr>
        <w:t>y</w:t>
      </w:r>
      <w:r w:rsidR="00EE41C3" w:rsidRPr="0093785E">
        <w:rPr>
          <w:rFonts w:ascii="Arial" w:hAnsi="Arial" w:cs="Arial"/>
          <w:color w:val="000000"/>
          <w:shd w:val="clear" w:color="auto" w:fill="FFFFFF"/>
        </w:rPr>
        <w:t xml:space="preserve"> proposed. </w:t>
      </w:r>
      <w:r w:rsidR="006254B7" w:rsidRPr="0093785E">
        <w:rPr>
          <w:rFonts w:ascii="Arial" w:hAnsi="Arial" w:cs="Arial"/>
          <w:color w:val="000000"/>
          <w:shd w:val="clear" w:color="auto" w:fill="FFFFFF"/>
        </w:rPr>
        <w:t>New advertisements should not be permi</w:t>
      </w:r>
      <w:r w:rsidR="00BB331F" w:rsidRPr="0093785E">
        <w:rPr>
          <w:rFonts w:ascii="Arial" w:hAnsi="Arial" w:cs="Arial"/>
          <w:color w:val="000000"/>
          <w:shd w:val="clear" w:color="auto" w:fill="FFFFFF"/>
        </w:rPr>
        <w:t xml:space="preserve">tted </w:t>
      </w:r>
      <w:r w:rsidR="002432D2" w:rsidRPr="0093785E">
        <w:rPr>
          <w:rFonts w:ascii="Arial" w:hAnsi="Arial" w:cs="Arial"/>
          <w:color w:val="000000"/>
          <w:shd w:val="clear" w:color="auto" w:fill="FFFFFF"/>
        </w:rPr>
        <w:t xml:space="preserve">within 55 m of the </w:t>
      </w:r>
      <w:r w:rsidR="00541115" w:rsidRPr="0093785E">
        <w:rPr>
          <w:rFonts w:ascii="Arial" w:hAnsi="Arial" w:cs="Arial"/>
          <w:color w:val="000000"/>
          <w:shd w:val="clear" w:color="auto" w:fill="FFFFFF"/>
        </w:rPr>
        <w:t>edge of the roundabout.</w:t>
      </w:r>
    </w:p>
    <w:p w14:paraId="04142809" w14:textId="425C7DF6" w:rsidR="00F03727" w:rsidRDefault="00E126DC" w:rsidP="00F03727">
      <w:pPr>
        <w:rPr>
          <w:rFonts w:ascii="Arial" w:hAnsi="Arial" w:cs="Arial"/>
        </w:rPr>
      </w:pPr>
      <w:r w:rsidRPr="0093785E">
        <w:rPr>
          <w:rFonts w:ascii="Arial" w:hAnsi="Arial" w:cs="Arial"/>
        </w:rPr>
        <w:t>We’re now trying to re-introduce Elm into the borough to help with recovery of White Letter Hairstreak Butterfly populations. We recommend Ulmus ‘New Horizon’ from Hilliers. If this should proceed to a formal application</w:t>
      </w:r>
      <w:r w:rsidR="00770603" w:rsidRPr="0093785E">
        <w:rPr>
          <w:rFonts w:ascii="Arial" w:hAnsi="Arial" w:cs="Arial"/>
        </w:rPr>
        <w:t>, p</w:t>
      </w:r>
      <w:r w:rsidRPr="0093785E">
        <w:rPr>
          <w:rFonts w:ascii="Arial" w:hAnsi="Arial" w:cs="Arial"/>
        </w:rPr>
        <w:t>lease introduce a line of either these elm’s or alternatively another suitable native such as a lime. Perhaps a Tilia cordata cultivar (which doesn’t suffer from aphid residue).</w:t>
      </w:r>
    </w:p>
    <w:p w14:paraId="40BFD02D" w14:textId="3CCB53F9" w:rsidR="00767A10" w:rsidRDefault="00767A10" w:rsidP="00F03727">
      <w:pPr>
        <w:rPr>
          <w:rFonts w:ascii="Arial" w:hAnsi="Arial" w:cs="Arial"/>
        </w:rPr>
      </w:pPr>
      <w:proofErr w:type="spellStart"/>
      <w:r>
        <w:rPr>
          <w:rFonts w:ascii="Arial" w:hAnsi="Arial" w:cs="Arial"/>
        </w:rPr>
        <w:t>Its</w:t>
      </w:r>
      <w:proofErr w:type="spellEnd"/>
      <w:r>
        <w:rPr>
          <w:rFonts w:ascii="Arial" w:hAnsi="Arial" w:cs="Arial"/>
        </w:rPr>
        <w:t xml:space="preserve"> difficult to over emphasise how</w:t>
      </w:r>
      <w:r w:rsidR="007E21D7">
        <w:rPr>
          <w:rFonts w:ascii="Arial" w:hAnsi="Arial" w:cs="Arial"/>
        </w:rPr>
        <w:t xml:space="preserve"> important existing Oak trees of some maturity are the </w:t>
      </w:r>
      <w:r w:rsidR="004D0A8E">
        <w:rPr>
          <w:rFonts w:ascii="Arial" w:hAnsi="Arial" w:cs="Arial"/>
        </w:rPr>
        <w:t xml:space="preserve">visual, cultural and biodiversity aspects of the landscape. </w:t>
      </w:r>
      <w:r w:rsidR="00CF6CD2">
        <w:rPr>
          <w:rFonts w:ascii="Arial" w:hAnsi="Arial" w:cs="Arial"/>
        </w:rPr>
        <w:t>The trees within the site should be retained and complemented.</w:t>
      </w:r>
    </w:p>
    <w:p w14:paraId="020E83AE" w14:textId="49136DAB" w:rsidR="00EC63D7" w:rsidRPr="0093785E" w:rsidRDefault="00EC63D7" w:rsidP="00F03727">
      <w:pPr>
        <w:rPr>
          <w:rFonts w:ascii="Arial" w:hAnsi="Arial" w:cs="Arial"/>
          <w:color w:val="000000"/>
          <w:shd w:val="clear" w:color="auto" w:fill="FFFFFF"/>
        </w:rPr>
      </w:pPr>
      <w:r>
        <w:rPr>
          <w:rFonts w:ascii="Arial" w:hAnsi="Arial" w:cs="Arial"/>
        </w:rPr>
        <w:t xml:space="preserve">The density of development is such that </w:t>
      </w:r>
      <w:r w:rsidR="00BF3B15">
        <w:rPr>
          <w:rFonts w:ascii="Arial" w:hAnsi="Arial" w:cs="Arial"/>
        </w:rPr>
        <w:t xml:space="preserve">we don’t believe that the issues raised above cannot be resolved through a </w:t>
      </w:r>
      <w:r w:rsidR="00BD6EDD">
        <w:rPr>
          <w:rFonts w:ascii="Arial" w:hAnsi="Arial" w:cs="Arial"/>
        </w:rPr>
        <w:t>condition. We therefore recommend refusal</w:t>
      </w:r>
      <w:r w:rsidR="00895EF2">
        <w:rPr>
          <w:rFonts w:ascii="Arial" w:hAnsi="Arial" w:cs="Arial"/>
        </w:rPr>
        <w:t>. Alternatively</w:t>
      </w:r>
      <w:r w:rsidR="001F2C75">
        <w:rPr>
          <w:rFonts w:ascii="Arial" w:hAnsi="Arial" w:cs="Arial"/>
        </w:rPr>
        <w:t>,</w:t>
      </w:r>
      <w:r w:rsidR="00895EF2">
        <w:rPr>
          <w:rFonts w:ascii="Arial" w:hAnsi="Arial" w:cs="Arial"/>
        </w:rPr>
        <w:t xml:space="preserve"> we would welcome dialogue with the </w:t>
      </w:r>
      <w:proofErr w:type="gramStart"/>
      <w:r w:rsidR="00895EF2">
        <w:rPr>
          <w:rFonts w:ascii="Arial" w:hAnsi="Arial" w:cs="Arial"/>
        </w:rPr>
        <w:t>developers</w:t>
      </w:r>
      <w:proofErr w:type="gramEnd"/>
      <w:r w:rsidR="00895EF2">
        <w:rPr>
          <w:rFonts w:ascii="Arial" w:hAnsi="Arial" w:cs="Arial"/>
        </w:rPr>
        <w:t xml:space="preserve"> team </w:t>
      </w:r>
      <w:r w:rsidR="006517AE">
        <w:rPr>
          <w:rFonts w:ascii="Arial" w:hAnsi="Arial" w:cs="Arial"/>
        </w:rPr>
        <w:t>should they wish to amend their proposal.</w:t>
      </w:r>
    </w:p>
    <w:p w14:paraId="5276E388" w14:textId="77777777" w:rsidR="00CC1C96" w:rsidRPr="00CC1C96" w:rsidRDefault="00CC1C96" w:rsidP="00CC1C96">
      <w:pPr>
        <w:rPr>
          <w:rFonts w:ascii="Arial" w:hAnsi="Arial" w:cs="Arial"/>
          <w:color w:val="000000"/>
          <w:shd w:val="clear" w:color="auto" w:fill="FFFFFF"/>
        </w:rPr>
      </w:pPr>
    </w:p>
    <w:p w14:paraId="18671CF9" w14:textId="77777777" w:rsidR="00AC4951" w:rsidRDefault="00AC4951" w:rsidP="00F77573">
      <w:pPr>
        <w:rPr>
          <w:rFonts w:ascii="Arial" w:hAnsi="Arial" w:cs="Arial"/>
          <w:color w:val="000000"/>
          <w:shd w:val="clear" w:color="auto" w:fill="FFFFFF"/>
        </w:rPr>
      </w:pPr>
    </w:p>
    <w:p w14:paraId="7F6899C6" w14:textId="77777777" w:rsidR="00FB4D3F" w:rsidRPr="00690630" w:rsidRDefault="00FB4D3F" w:rsidP="00F77573">
      <w:pPr>
        <w:rPr>
          <w:rFonts w:ascii="Arial" w:hAnsi="Arial" w:cs="Arial"/>
          <w:color w:val="000000"/>
          <w:shd w:val="clear" w:color="auto" w:fill="FFFFFF"/>
        </w:rPr>
      </w:pPr>
    </w:p>
    <w:p w14:paraId="3BFF8A48" w14:textId="77777777" w:rsidR="00FD27A5" w:rsidRPr="00690630" w:rsidRDefault="00FD27A5" w:rsidP="00F77573">
      <w:pPr>
        <w:rPr>
          <w:rFonts w:ascii="Arial" w:hAnsi="Arial" w:cs="Arial"/>
          <w:b/>
          <w:bCs/>
          <w:color w:val="000000"/>
          <w:shd w:val="clear" w:color="auto" w:fill="FFFFFF"/>
        </w:rPr>
      </w:pPr>
    </w:p>
    <w:p w14:paraId="2BDBD350" w14:textId="77777777" w:rsidR="00FD27A5" w:rsidRDefault="00FD27A5" w:rsidP="00F77573">
      <w:pPr>
        <w:rPr>
          <w:rFonts w:ascii="Arial" w:hAnsi="Arial" w:cs="Arial"/>
          <w:b/>
          <w:bCs/>
          <w:color w:val="000000"/>
          <w:sz w:val="24"/>
          <w:szCs w:val="24"/>
          <w:shd w:val="clear" w:color="auto" w:fill="FFFFFF"/>
        </w:rPr>
      </w:pPr>
    </w:p>
    <w:p w14:paraId="49FCDCBA" w14:textId="77777777" w:rsidR="00FD27A5" w:rsidRDefault="00FD27A5" w:rsidP="00F77573">
      <w:pPr>
        <w:rPr>
          <w:rFonts w:ascii="Arial" w:hAnsi="Arial" w:cs="Arial"/>
          <w:b/>
          <w:bCs/>
          <w:color w:val="000000"/>
          <w:sz w:val="24"/>
          <w:szCs w:val="24"/>
          <w:shd w:val="clear" w:color="auto" w:fill="FFFFFF"/>
        </w:rPr>
      </w:pPr>
    </w:p>
    <w:p w14:paraId="70C5229F" w14:textId="77777777" w:rsidR="00FD27A5" w:rsidRPr="0097624B" w:rsidRDefault="00FD27A5" w:rsidP="00F77573">
      <w:pPr>
        <w:rPr>
          <w:b/>
          <w:bCs/>
          <w:sz w:val="24"/>
          <w:szCs w:val="24"/>
        </w:rPr>
      </w:pPr>
    </w:p>
    <w:p w14:paraId="0DF5D6B0" w14:textId="77777777" w:rsidR="00932E3D" w:rsidRDefault="00932E3D"/>
    <w:p w14:paraId="58C90169" w14:textId="77777777" w:rsidR="00DE5435" w:rsidRDefault="00DE5435"/>
    <w:p w14:paraId="5FFCC687" w14:textId="77777777" w:rsidR="00DE5435" w:rsidRDefault="00DE5435"/>
    <w:p w14:paraId="029CBC58" w14:textId="77777777" w:rsidR="00707AB5" w:rsidRDefault="00707AB5"/>
    <w:sectPr w:rsidR="00707A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F49A0"/>
    <w:multiLevelType w:val="hybridMultilevel"/>
    <w:tmpl w:val="950A37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425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323"/>
    <w:rsid w:val="0001182A"/>
    <w:rsid w:val="00012FF0"/>
    <w:rsid w:val="000132EF"/>
    <w:rsid w:val="00023733"/>
    <w:rsid w:val="00046EBC"/>
    <w:rsid w:val="000517A0"/>
    <w:rsid w:val="00056872"/>
    <w:rsid w:val="00057DA6"/>
    <w:rsid w:val="000734E1"/>
    <w:rsid w:val="00073EAC"/>
    <w:rsid w:val="0007535F"/>
    <w:rsid w:val="000968EC"/>
    <w:rsid w:val="000A53FD"/>
    <w:rsid w:val="000B49B7"/>
    <w:rsid w:val="000B5739"/>
    <w:rsid w:val="000C09DE"/>
    <w:rsid w:val="000D141C"/>
    <w:rsid w:val="000D49AC"/>
    <w:rsid w:val="000D5543"/>
    <w:rsid w:val="000E3D06"/>
    <w:rsid w:val="00106696"/>
    <w:rsid w:val="001B4299"/>
    <w:rsid w:val="001C4CA5"/>
    <w:rsid w:val="001D6007"/>
    <w:rsid w:val="001F2C75"/>
    <w:rsid w:val="00241CBD"/>
    <w:rsid w:val="002432D2"/>
    <w:rsid w:val="002A67D0"/>
    <w:rsid w:val="002C0C00"/>
    <w:rsid w:val="002F5346"/>
    <w:rsid w:val="00300723"/>
    <w:rsid w:val="00306F01"/>
    <w:rsid w:val="003127B5"/>
    <w:rsid w:val="0031693C"/>
    <w:rsid w:val="003238F0"/>
    <w:rsid w:val="003538F5"/>
    <w:rsid w:val="00373DCB"/>
    <w:rsid w:val="003744D3"/>
    <w:rsid w:val="003755E7"/>
    <w:rsid w:val="00383DB0"/>
    <w:rsid w:val="00395C52"/>
    <w:rsid w:val="004055DB"/>
    <w:rsid w:val="00457728"/>
    <w:rsid w:val="0046775C"/>
    <w:rsid w:val="00485142"/>
    <w:rsid w:val="00486489"/>
    <w:rsid w:val="00492138"/>
    <w:rsid w:val="0049630E"/>
    <w:rsid w:val="004A067D"/>
    <w:rsid w:val="004C786E"/>
    <w:rsid w:val="004D0A8E"/>
    <w:rsid w:val="004E3D7B"/>
    <w:rsid w:val="004F05BB"/>
    <w:rsid w:val="004F3FFD"/>
    <w:rsid w:val="00517064"/>
    <w:rsid w:val="005179D2"/>
    <w:rsid w:val="00527770"/>
    <w:rsid w:val="00534280"/>
    <w:rsid w:val="00541115"/>
    <w:rsid w:val="00541AC2"/>
    <w:rsid w:val="00573EDF"/>
    <w:rsid w:val="005B50DD"/>
    <w:rsid w:val="005E6FAE"/>
    <w:rsid w:val="00610D93"/>
    <w:rsid w:val="0062198D"/>
    <w:rsid w:val="006254B7"/>
    <w:rsid w:val="006322AE"/>
    <w:rsid w:val="006325D7"/>
    <w:rsid w:val="00634C5E"/>
    <w:rsid w:val="00636E68"/>
    <w:rsid w:val="006372A6"/>
    <w:rsid w:val="006515BB"/>
    <w:rsid w:val="006517AE"/>
    <w:rsid w:val="00663878"/>
    <w:rsid w:val="00664E05"/>
    <w:rsid w:val="00672537"/>
    <w:rsid w:val="00690630"/>
    <w:rsid w:val="006B6892"/>
    <w:rsid w:val="006C7ACE"/>
    <w:rsid w:val="006E2663"/>
    <w:rsid w:val="006E320E"/>
    <w:rsid w:val="007067EB"/>
    <w:rsid w:val="00707AB5"/>
    <w:rsid w:val="00711296"/>
    <w:rsid w:val="00714D71"/>
    <w:rsid w:val="00767A10"/>
    <w:rsid w:val="00770603"/>
    <w:rsid w:val="007C088F"/>
    <w:rsid w:val="007C2743"/>
    <w:rsid w:val="007C6C94"/>
    <w:rsid w:val="007E21D7"/>
    <w:rsid w:val="008220CE"/>
    <w:rsid w:val="00826C23"/>
    <w:rsid w:val="008708E7"/>
    <w:rsid w:val="00895EF2"/>
    <w:rsid w:val="008A0C78"/>
    <w:rsid w:val="008B73DA"/>
    <w:rsid w:val="008D32F3"/>
    <w:rsid w:val="008E3615"/>
    <w:rsid w:val="008E4305"/>
    <w:rsid w:val="0090142F"/>
    <w:rsid w:val="00932E3D"/>
    <w:rsid w:val="00936AD4"/>
    <w:rsid w:val="0093785E"/>
    <w:rsid w:val="00944483"/>
    <w:rsid w:val="0094694E"/>
    <w:rsid w:val="00947355"/>
    <w:rsid w:val="00A03745"/>
    <w:rsid w:val="00A06D64"/>
    <w:rsid w:val="00A11E18"/>
    <w:rsid w:val="00A25323"/>
    <w:rsid w:val="00A43218"/>
    <w:rsid w:val="00A7399B"/>
    <w:rsid w:val="00A75B5A"/>
    <w:rsid w:val="00A813A0"/>
    <w:rsid w:val="00A90C18"/>
    <w:rsid w:val="00A922A9"/>
    <w:rsid w:val="00A93E6C"/>
    <w:rsid w:val="00AC4951"/>
    <w:rsid w:val="00AF1F7F"/>
    <w:rsid w:val="00AF59FF"/>
    <w:rsid w:val="00B12912"/>
    <w:rsid w:val="00B2006D"/>
    <w:rsid w:val="00B43B4D"/>
    <w:rsid w:val="00B542E8"/>
    <w:rsid w:val="00B576F9"/>
    <w:rsid w:val="00B70EC4"/>
    <w:rsid w:val="00B84EA0"/>
    <w:rsid w:val="00B9570B"/>
    <w:rsid w:val="00BB16F6"/>
    <w:rsid w:val="00BB331F"/>
    <w:rsid w:val="00BB3ED6"/>
    <w:rsid w:val="00BC6B06"/>
    <w:rsid w:val="00BD2075"/>
    <w:rsid w:val="00BD6EDD"/>
    <w:rsid w:val="00BF3B15"/>
    <w:rsid w:val="00C65C02"/>
    <w:rsid w:val="00C9609D"/>
    <w:rsid w:val="00CA2144"/>
    <w:rsid w:val="00CB0D3B"/>
    <w:rsid w:val="00CC1C96"/>
    <w:rsid w:val="00CE362B"/>
    <w:rsid w:val="00CF6CD2"/>
    <w:rsid w:val="00D07A17"/>
    <w:rsid w:val="00D66EDA"/>
    <w:rsid w:val="00D829E1"/>
    <w:rsid w:val="00DA00D8"/>
    <w:rsid w:val="00DA32EC"/>
    <w:rsid w:val="00DA78B4"/>
    <w:rsid w:val="00DE5435"/>
    <w:rsid w:val="00E0089A"/>
    <w:rsid w:val="00E10CB7"/>
    <w:rsid w:val="00E126DC"/>
    <w:rsid w:val="00E22A3B"/>
    <w:rsid w:val="00E300CC"/>
    <w:rsid w:val="00E303F9"/>
    <w:rsid w:val="00E46BD6"/>
    <w:rsid w:val="00E518E6"/>
    <w:rsid w:val="00E55484"/>
    <w:rsid w:val="00E66309"/>
    <w:rsid w:val="00E810C0"/>
    <w:rsid w:val="00E86722"/>
    <w:rsid w:val="00EC1A13"/>
    <w:rsid w:val="00EC5B6D"/>
    <w:rsid w:val="00EC63D7"/>
    <w:rsid w:val="00EE0508"/>
    <w:rsid w:val="00EE41C3"/>
    <w:rsid w:val="00EF779A"/>
    <w:rsid w:val="00F03727"/>
    <w:rsid w:val="00F27841"/>
    <w:rsid w:val="00F739E2"/>
    <w:rsid w:val="00F77573"/>
    <w:rsid w:val="00F922D7"/>
    <w:rsid w:val="00FB4D3F"/>
    <w:rsid w:val="00FC0A01"/>
    <w:rsid w:val="00FC43BD"/>
    <w:rsid w:val="00FD2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4ED11"/>
  <w15:chartTrackingRefBased/>
  <w15:docId w15:val="{EFACFF19-A189-44F6-B2A7-8EA89409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7" ma:contentTypeDescription="Create a new document." ma:contentTypeScope="" ma:versionID="e165844cbb6bae84079a152e86af997f">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f7fc3c3081bbba407cc9458c598dc25e"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b40617-f3a3-4d2a-8bf1-c2f5653d5806}"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54492-36F4-43F3-A59A-0902C9393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E1FC3-9C97-4C3A-B572-FA1B3D603572}">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customXml/itemProps3.xml><?xml version="1.0" encoding="utf-8"?>
<ds:datastoreItem xmlns:ds="http://schemas.openxmlformats.org/officeDocument/2006/customXml" ds:itemID="{62152F2B-2F00-4491-9222-B80A98527A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2</Pages>
  <Words>407</Words>
  <Characters>2324</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Ellison, Mark</dc:creator>
  <cp:keywords/>
  <dc:description/>
  <cp:lastModifiedBy>Ellison, Mark</cp:lastModifiedBy>
  <cp:revision>176</cp:revision>
  <dcterms:created xsi:type="dcterms:W3CDTF">2023-06-20T11:56:00Z</dcterms:created>
  <dcterms:modified xsi:type="dcterms:W3CDTF">2024-01-16T15:23:00Z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MediaServiceImageTags">
    <vt:lpwstr/>
  </property>
</Properties>
</file>