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6B5AC" w14:textId="77777777" w:rsidR="00AE119B" w:rsidRDefault="00AE119B" w:rsidP="00DB6FDA">
      <w:pPr>
        <w:rPr>
          <w:rFonts w:ascii="Arial" w:eastAsia="Times New Roman" w:hAnsi="Arial" w:cs="Arial"/>
          <w:sz w:val="20"/>
          <w:szCs w:val="20"/>
          <w:lang w:eastAsia="en-GB"/>
        </w:rPr>
      </w:pPr>
    </w:p>
    <w:p w14:paraId="3AF44A8C" w14:textId="77777777" w:rsidR="00AE119B" w:rsidRPr="001701AB" w:rsidRDefault="00AE119B" w:rsidP="006803A2"/>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2"/>
        <w:gridCol w:w="1841"/>
        <w:gridCol w:w="2693"/>
      </w:tblGrid>
      <w:tr w:rsidR="005E088F" w14:paraId="7C6C306A" w14:textId="77777777" w:rsidTr="00AE119B">
        <w:trPr>
          <w:trHeight w:val="266"/>
        </w:trPr>
        <w:tc>
          <w:tcPr>
            <w:tcW w:w="2577" w:type="pct"/>
            <w:vMerge w:val="restart"/>
          </w:tcPr>
          <w:p w14:paraId="290D8F4A" w14:textId="77777777" w:rsidR="00AE119B" w:rsidRPr="002D7432" w:rsidRDefault="00AE119B" w:rsidP="00EF55D4">
            <w:pPr>
              <w:ind w:left="-108"/>
              <w:rPr>
                <w:rFonts w:ascii="Arial" w:eastAsia="Calibri" w:hAnsi="Arial" w:cs="Arial"/>
                <w:bCs/>
              </w:rPr>
            </w:pPr>
            <w:r w:rsidRPr="002D7432">
              <w:rPr>
                <w:rFonts w:ascii="Arial" w:eastAsia="Calibri" w:hAnsi="Arial" w:cs="Arial"/>
              </w:rPr>
              <w:fldChar w:fldCharType="begin"/>
            </w:r>
            <w:r w:rsidRPr="002D7432">
              <w:rPr>
                <w:rFonts w:ascii="Arial" w:eastAsia="Calibri" w:hAnsi="Arial" w:cs="Arial"/>
              </w:rPr>
              <w:instrText xml:space="preserve"> </w:instrText>
            </w:r>
            <w:r w:rsidRPr="002D7432">
              <w:rPr>
                <w:rFonts w:ascii="Arial" w:eastAsia="Calibri" w:hAnsi="Arial" w:cs="Arial"/>
                <w:bCs/>
                <w:lang w:val="en-US"/>
              </w:rPr>
              <w:instrText>IF "</w:instrText>
            </w:r>
            <w:r w:rsidRPr="002D7432">
              <w:rPr>
                <w:rFonts w:ascii="Arial" w:eastAsia="Calibri" w:hAnsi="Arial" w:cs="Arial"/>
              </w:rPr>
              <w:instrText>003Tv00000d80e1IAA" = "" "</w:instrText>
            </w:r>
            <w:r w:rsidRPr="002D7432">
              <w:rPr>
                <w:rFonts w:ascii="Arial" w:eastAsia="Calibri" w:hAnsi="Arial" w:cs="Arial"/>
                <w:bCs/>
              </w:rPr>
              <w:instrText>IAN WINNEY</w:instrText>
            </w:r>
          </w:p>
          <w:p w14:paraId="083ECA66" w14:textId="77777777" w:rsidR="005E088F" w:rsidRPr="002D7432" w:rsidRDefault="00AE119B" w:rsidP="00EF55D4">
            <w:pPr>
              <w:ind w:left="-108"/>
              <w:rPr>
                <w:rFonts w:ascii="Arial" w:eastAsia="Calibri" w:hAnsi="Arial" w:cs="Arial"/>
                <w:bCs/>
              </w:rPr>
            </w:pPr>
            <w:r w:rsidRPr="002D7432">
              <w:rPr>
                <w:rFonts w:ascii="Arial" w:eastAsia="Calibri" w:hAnsi="Arial" w:cs="Arial"/>
                <w:bCs/>
              </w:rPr>
              <w:instrText>BRITANNIA HOUSE</w:instrText>
            </w:r>
          </w:p>
          <w:p w14:paraId="6BE76D97" w14:textId="77777777" w:rsidR="005E088F" w:rsidRPr="002D7432" w:rsidRDefault="00AE119B" w:rsidP="00EF55D4">
            <w:pPr>
              <w:ind w:left="-108"/>
              <w:rPr>
                <w:rFonts w:ascii="Arial" w:eastAsia="Calibri" w:hAnsi="Arial" w:cs="Arial"/>
                <w:bCs/>
              </w:rPr>
            </w:pPr>
            <w:r w:rsidRPr="002D7432">
              <w:rPr>
                <w:rFonts w:ascii="Arial" w:eastAsia="Calibri" w:hAnsi="Arial" w:cs="Arial"/>
                <w:bCs/>
              </w:rPr>
              <w:instrText>3-5 RUSHMILLS</w:instrText>
            </w:r>
          </w:p>
          <w:p w14:paraId="28641F16" w14:textId="77777777" w:rsidR="005E088F" w:rsidRPr="002D7432" w:rsidRDefault="00AE119B" w:rsidP="00EF55D4">
            <w:pPr>
              <w:ind w:left="-108"/>
              <w:rPr>
                <w:rFonts w:ascii="Arial" w:eastAsia="Calibri" w:hAnsi="Arial" w:cs="Arial"/>
                <w:bCs/>
              </w:rPr>
            </w:pPr>
            <w:r w:rsidRPr="002D7432">
              <w:rPr>
                <w:rFonts w:ascii="Arial" w:eastAsia="Calibri" w:hAnsi="Arial" w:cs="Arial"/>
                <w:bCs/>
              </w:rPr>
              <w:instrText>NORTHAMPTON</w:instrText>
            </w:r>
          </w:p>
          <w:p w14:paraId="240951C1" w14:textId="77777777" w:rsidR="005E088F" w:rsidRPr="002D7432" w:rsidRDefault="00AE119B" w:rsidP="00EF55D4">
            <w:pPr>
              <w:ind w:left="-108"/>
              <w:rPr>
                <w:rFonts w:ascii="Arial" w:eastAsia="Calibri" w:hAnsi="Arial" w:cs="Arial"/>
                <w:bCs/>
              </w:rPr>
            </w:pPr>
            <w:r w:rsidRPr="002D7432">
              <w:rPr>
                <w:rFonts w:ascii="Arial" w:eastAsia="Calibri" w:hAnsi="Arial" w:cs="Arial"/>
                <w:bCs/>
              </w:rPr>
              <w:instrText>NN4 7BY</w:instrText>
            </w:r>
            <w:r w:rsidRPr="002D7432">
              <w:rPr>
                <w:rFonts w:ascii="Arial" w:eastAsia="Calibri" w:hAnsi="Arial" w:cs="Arial"/>
              </w:rPr>
              <w:instrText>" "</w:instrText>
            </w:r>
            <w:r w:rsidRPr="002D7432">
              <w:rPr>
                <w:rFonts w:ascii="Arial" w:eastAsia="Calibri" w:hAnsi="Arial" w:cs="Arial"/>
                <w:bCs/>
              </w:rPr>
              <w:instrText>TANIA TINDALE</w:instrText>
            </w:r>
          </w:p>
          <w:p w14:paraId="14922CE3" w14:textId="77777777" w:rsidR="005E088F" w:rsidRPr="002D7432" w:rsidRDefault="00AE119B" w:rsidP="00EF55D4">
            <w:pPr>
              <w:ind w:left="-108"/>
              <w:rPr>
                <w:rFonts w:ascii="Arial" w:eastAsia="Calibri" w:hAnsi="Arial" w:cs="Arial"/>
                <w:bCs/>
              </w:rPr>
            </w:pPr>
            <w:r w:rsidRPr="002D7432">
              <w:rPr>
                <w:rFonts w:ascii="Arial" w:eastAsia="Calibri" w:hAnsi="Arial" w:cs="Arial"/>
                <w:bCs/>
              </w:rPr>
              <w:instrText>60</w:instrText>
            </w:r>
          </w:p>
          <w:p w14:paraId="46D0B6CA" w14:textId="77777777" w:rsidR="005E088F" w:rsidRPr="002D7432" w:rsidRDefault="00AE119B" w:rsidP="00EF55D4">
            <w:pPr>
              <w:ind w:left="-108"/>
              <w:rPr>
                <w:rFonts w:ascii="Arial" w:eastAsia="Calibri" w:hAnsi="Arial" w:cs="Arial"/>
                <w:bCs/>
              </w:rPr>
            </w:pPr>
            <w:r w:rsidRPr="002D7432">
              <w:rPr>
                <w:rFonts w:ascii="Arial" w:eastAsia="Calibri" w:hAnsi="Arial" w:cs="Arial"/>
                <w:bCs/>
              </w:rPr>
              <w:instrText>HIGH STREET</w:instrText>
            </w:r>
          </w:p>
          <w:p w14:paraId="5001314F" w14:textId="77777777" w:rsidR="005E088F" w:rsidRPr="002D7432" w:rsidRDefault="00AE119B" w:rsidP="00EF55D4">
            <w:pPr>
              <w:ind w:left="-108"/>
              <w:rPr>
                <w:rFonts w:ascii="Arial" w:eastAsia="Calibri" w:hAnsi="Arial" w:cs="Arial"/>
                <w:bCs/>
              </w:rPr>
            </w:pPr>
            <w:r w:rsidRPr="002D7432">
              <w:rPr>
                <w:rFonts w:ascii="Arial" w:eastAsia="Calibri" w:hAnsi="Arial" w:cs="Arial"/>
                <w:bCs/>
              </w:rPr>
              <w:instrText>WIMBLEDON</w:instrText>
            </w:r>
          </w:p>
          <w:p w14:paraId="58CD79F1" w14:textId="77777777" w:rsidR="005E088F" w:rsidRPr="002D7432" w:rsidRDefault="00AE119B" w:rsidP="00EF55D4">
            <w:pPr>
              <w:ind w:left="-108"/>
              <w:rPr>
                <w:rFonts w:ascii="Arial" w:eastAsia="Calibri" w:hAnsi="Arial" w:cs="Arial"/>
                <w:bCs/>
              </w:rPr>
            </w:pPr>
            <w:r w:rsidRPr="002D7432">
              <w:rPr>
                <w:rFonts w:ascii="Arial" w:eastAsia="Calibri" w:hAnsi="Arial" w:cs="Arial"/>
                <w:bCs/>
              </w:rPr>
              <w:instrText>SW19 5EE</w:instrText>
            </w:r>
            <w:r w:rsidRPr="002D7432">
              <w:rPr>
                <w:rFonts w:ascii="Arial" w:eastAsia="Calibri" w:hAnsi="Arial" w:cs="Arial"/>
              </w:rPr>
              <w:instrText xml:space="preserve"> " </w:instrText>
            </w:r>
            <w:r w:rsidRPr="002D7432">
              <w:rPr>
                <w:rFonts w:ascii="Arial" w:eastAsia="Times New Roman" w:hAnsi="Arial" w:cs="Arial"/>
                <w:sz w:val="24"/>
                <w:szCs w:val="24"/>
              </w:rPr>
              <w:fldChar w:fldCharType="separate"/>
            </w:r>
            <w:r w:rsidRPr="002D7432">
              <w:rPr>
                <w:rFonts w:ascii="Arial" w:eastAsia="Calibri" w:hAnsi="Arial" w:cs="Arial"/>
                <w:bCs/>
              </w:rPr>
              <w:t>TANIA TINDALE</w:t>
            </w:r>
          </w:p>
          <w:p w14:paraId="739D2579" w14:textId="69476C11" w:rsidR="005E088F" w:rsidRPr="002D7432" w:rsidRDefault="00AE119B" w:rsidP="00EF55D4">
            <w:pPr>
              <w:ind w:left="-108"/>
              <w:rPr>
                <w:rFonts w:ascii="Arial" w:eastAsia="Calibri" w:hAnsi="Arial" w:cs="Arial"/>
                <w:bCs/>
              </w:rPr>
            </w:pPr>
            <w:r w:rsidRPr="002D7432">
              <w:rPr>
                <w:rFonts w:ascii="Arial" w:eastAsia="Calibri" w:hAnsi="Arial" w:cs="Arial"/>
                <w:bCs/>
              </w:rPr>
              <w:t>60</w:t>
            </w:r>
            <w:r w:rsidR="0094700C">
              <w:rPr>
                <w:rFonts w:ascii="Arial" w:eastAsia="Calibri" w:hAnsi="Arial" w:cs="Arial"/>
                <w:bCs/>
              </w:rPr>
              <w:t xml:space="preserve"> </w:t>
            </w:r>
            <w:r w:rsidRPr="002D7432">
              <w:rPr>
                <w:rFonts w:ascii="Arial" w:eastAsia="Calibri" w:hAnsi="Arial" w:cs="Arial"/>
                <w:bCs/>
              </w:rPr>
              <w:t>HIGH STREET</w:t>
            </w:r>
          </w:p>
          <w:p w14:paraId="6EB3758F" w14:textId="77777777" w:rsidR="005E088F" w:rsidRPr="002D7432" w:rsidRDefault="00AE119B" w:rsidP="00EF55D4">
            <w:pPr>
              <w:ind w:left="-108"/>
              <w:rPr>
                <w:rFonts w:ascii="Arial" w:eastAsia="Calibri" w:hAnsi="Arial" w:cs="Arial"/>
                <w:bCs/>
              </w:rPr>
            </w:pPr>
            <w:r w:rsidRPr="002D7432">
              <w:rPr>
                <w:rFonts w:ascii="Arial" w:eastAsia="Calibri" w:hAnsi="Arial" w:cs="Arial"/>
                <w:bCs/>
              </w:rPr>
              <w:t>WIMBLEDON</w:t>
            </w:r>
          </w:p>
          <w:p w14:paraId="75B1F0A6" w14:textId="77777777" w:rsidR="005E088F" w:rsidRPr="002D7432" w:rsidRDefault="00AE119B" w:rsidP="00EF55D4">
            <w:pPr>
              <w:ind w:left="-108"/>
              <w:rPr>
                <w:rFonts w:ascii="Arial" w:eastAsia="Calibri" w:hAnsi="Arial" w:cs="Arial"/>
              </w:rPr>
            </w:pPr>
            <w:r w:rsidRPr="002D7432">
              <w:rPr>
                <w:rFonts w:ascii="Arial" w:eastAsia="Calibri" w:hAnsi="Arial" w:cs="Arial"/>
                <w:bCs/>
              </w:rPr>
              <w:t>SW19 5EE</w:t>
            </w:r>
            <w:r w:rsidRPr="002D7432">
              <w:rPr>
                <w:rFonts w:ascii="Arial" w:eastAsia="Calibri" w:hAnsi="Arial" w:cs="Arial"/>
              </w:rPr>
              <w:t xml:space="preserve"> </w:t>
            </w:r>
            <w:r w:rsidRPr="002D7432">
              <w:rPr>
                <w:rFonts w:ascii="Arial" w:eastAsia="Calibri" w:hAnsi="Arial" w:cs="Arial"/>
              </w:rPr>
              <w:fldChar w:fldCharType="end"/>
            </w:r>
          </w:p>
          <w:p w14:paraId="4669FA54" w14:textId="77777777" w:rsidR="00AE119B" w:rsidRPr="00D52D52" w:rsidRDefault="00AE119B" w:rsidP="00214806">
            <w:pPr>
              <w:tabs>
                <w:tab w:val="left" w:pos="5760"/>
              </w:tabs>
              <w:rPr>
                <w:rFonts w:ascii="Arial" w:eastAsia="Times New Roman" w:hAnsi="Arial" w:cs="Times New Roman"/>
                <w:sz w:val="20"/>
                <w:szCs w:val="24"/>
              </w:rPr>
            </w:pPr>
          </w:p>
          <w:p w14:paraId="6AB54340" w14:textId="77777777" w:rsidR="00AE119B" w:rsidRPr="00C2271E" w:rsidRDefault="00AE119B" w:rsidP="00214806">
            <w:pPr>
              <w:tabs>
                <w:tab w:val="left" w:pos="5760"/>
              </w:tabs>
              <w:rPr>
                <w:rFonts w:ascii="Arial" w:eastAsia="Times New Roman" w:hAnsi="Arial" w:cs="Times New Roman"/>
                <w:sz w:val="20"/>
                <w:szCs w:val="24"/>
              </w:rPr>
            </w:pPr>
          </w:p>
          <w:p w14:paraId="46E1ED2E" w14:textId="77777777" w:rsidR="00AE119B" w:rsidRPr="00C2271E" w:rsidRDefault="00AE119B" w:rsidP="00214806">
            <w:pPr>
              <w:tabs>
                <w:tab w:val="left" w:pos="5760"/>
              </w:tabs>
              <w:rPr>
                <w:rFonts w:ascii="Arial" w:eastAsia="Times New Roman" w:hAnsi="Arial" w:cs="Times New Roman"/>
                <w:sz w:val="20"/>
                <w:szCs w:val="24"/>
              </w:rPr>
            </w:pPr>
          </w:p>
        </w:tc>
        <w:tc>
          <w:tcPr>
            <w:tcW w:w="984" w:type="pct"/>
          </w:tcPr>
          <w:p w14:paraId="6454CC02" w14:textId="77777777" w:rsidR="00AE119B" w:rsidRPr="00C2271E" w:rsidRDefault="00AE119B" w:rsidP="00214806">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439" w:type="pct"/>
          </w:tcPr>
          <w:p w14:paraId="242361D0" w14:textId="77777777" w:rsidR="00AE119B" w:rsidRPr="00C2271E" w:rsidRDefault="00AE119B" w:rsidP="00683D81">
            <w:pPr>
              <w:rPr>
                <w:rFonts w:ascii="Arial" w:eastAsia="Times New Roman" w:hAnsi="Arial" w:cs="Times New Roman"/>
                <w:szCs w:val="20"/>
              </w:rPr>
            </w:pPr>
            <w:r w:rsidRPr="00C2271E">
              <w:rPr>
                <w:rFonts w:ascii="Arial" w:eastAsia="Times New Roman" w:hAnsi="Arial" w:cs="Times New Roman"/>
                <w:szCs w:val="20"/>
              </w:rPr>
              <w:t>DC/26/100817</w:t>
            </w:r>
          </w:p>
        </w:tc>
      </w:tr>
      <w:tr w:rsidR="005E088F" w14:paraId="1190E103" w14:textId="77777777" w:rsidTr="00AE119B">
        <w:trPr>
          <w:trHeight w:val="266"/>
        </w:trPr>
        <w:tc>
          <w:tcPr>
            <w:tcW w:w="2577" w:type="pct"/>
            <w:vMerge/>
          </w:tcPr>
          <w:p w14:paraId="5D8A5A20" w14:textId="77777777" w:rsidR="00AE119B" w:rsidRPr="00C2271E" w:rsidRDefault="00AE119B" w:rsidP="00214806">
            <w:pPr>
              <w:rPr>
                <w:rFonts w:ascii="Arial" w:eastAsia="Times New Roman" w:hAnsi="Arial" w:cs="Arial"/>
                <w:sz w:val="20"/>
                <w:szCs w:val="20"/>
                <w:lang w:eastAsia="en-GB"/>
              </w:rPr>
            </w:pPr>
          </w:p>
        </w:tc>
        <w:tc>
          <w:tcPr>
            <w:tcW w:w="984" w:type="pct"/>
          </w:tcPr>
          <w:p w14:paraId="1FB07523" w14:textId="77777777" w:rsidR="00AE119B" w:rsidRPr="00C2271E" w:rsidRDefault="00AE119B" w:rsidP="00214806">
            <w:pPr>
              <w:rPr>
                <w:rFonts w:ascii="Arial" w:eastAsia="Times New Roman" w:hAnsi="Arial" w:cs="Times New Roman"/>
                <w:sz w:val="20"/>
                <w:szCs w:val="20"/>
                <w:highlight w:val="yellow"/>
              </w:rPr>
            </w:pPr>
            <w:r w:rsidRPr="00C2271E">
              <w:rPr>
                <w:rFonts w:ascii="Arial" w:eastAsia="Times New Roman" w:hAnsi="Arial" w:cs="Times New Roman"/>
                <w:sz w:val="20"/>
                <w:szCs w:val="20"/>
              </w:rPr>
              <w:t>Please ask for</w:t>
            </w:r>
          </w:p>
        </w:tc>
        <w:tc>
          <w:tcPr>
            <w:tcW w:w="1439" w:type="pct"/>
          </w:tcPr>
          <w:p w14:paraId="4F8A8EB0" w14:textId="77777777" w:rsidR="00AE119B" w:rsidRPr="00C2271E" w:rsidRDefault="00AE119B" w:rsidP="00214806">
            <w:pPr>
              <w:rPr>
                <w:rFonts w:ascii="Arial" w:eastAsia="Times New Roman" w:hAnsi="Arial" w:cs="Times New Roman"/>
                <w:szCs w:val="20"/>
              </w:rPr>
            </w:pPr>
            <w:r w:rsidRPr="00C2271E">
              <w:rPr>
                <w:rFonts w:ascii="Arial" w:eastAsia="Times New Roman" w:hAnsi="Arial" w:cs="Times New Roman"/>
                <w:szCs w:val="20"/>
              </w:rPr>
              <w:t>Gregg Chapman</w:t>
            </w:r>
          </w:p>
        </w:tc>
      </w:tr>
      <w:tr w:rsidR="005E088F" w14:paraId="340B5FE7" w14:textId="77777777" w:rsidTr="00AE119B">
        <w:trPr>
          <w:trHeight w:val="266"/>
        </w:trPr>
        <w:tc>
          <w:tcPr>
            <w:tcW w:w="2577" w:type="pct"/>
            <w:vMerge/>
          </w:tcPr>
          <w:p w14:paraId="7E14F937" w14:textId="77777777" w:rsidR="00AE119B" w:rsidRPr="00C2271E" w:rsidRDefault="00AE119B" w:rsidP="00214806">
            <w:pPr>
              <w:rPr>
                <w:rFonts w:ascii="Arial" w:eastAsia="Times New Roman" w:hAnsi="Arial" w:cs="Arial"/>
                <w:sz w:val="20"/>
                <w:szCs w:val="20"/>
                <w:lang w:eastAsia="en-GB"/>
              </w:rPr>
            </w:pPr>
          </w:p>
        </w:tc>
        <w:tc>
          <w:tcPr>
            <w:tcW w:w="984" w:type="pct"/>
          </w:tcPr>
          <w:p w14:paraId="05A9BDFA" w14:textId="77777777" w:rsidR="00AE119B" w:rsidRPr="00C2271E" w:rsidRDefault="00AE119B" w:rsidP="00214806">
            <w:pPr>
              <w:rPr>
                <w:rFonts w:ascii="Arial" w:eastAsia="Times New Roman" w:hAnsi="Arial" w:cs="Times New Roman"/>
                <w:sz w:val="20"/>
                <w:szCs w:val="20"/>
                <w:highlight w:val="yellow"/>
              </w:rPr>
            </w:pPr>
            <w:r w:rsidRPr="00C2271E">
              <w:rPr>
                <w:rFonts w:ascii="Arial" w:eastAsia="Times New Roman" w:hAnsi="Arial" w:cs="Times New Roman"/>
                <w:sz w:val="20"/>
                <w:szCs w:val="20"/>
              </w:rPr>
              <w:t>Direct dial</w:t>
            </w:r>
          </w:p>
        </w:tc>
        <w:tc>
          <w:tcPr>
            <w:tcW w:w="1439" w:type="pct"/>
          </w:tcPr>
          <w:p w14:paraId="5BE9D132" w14:textId="77777777" w:rsidR="00AE119B" w:rsidRPr="00C2271E" w:rsidRDefault="00AE119B" w:rsidP="00214806">
            <w:pPr>
              <w:rPr>
                <w:rFonts w:ascii="Arial" w:eastAsia="Times New Roman" w:hAnsi="Arial" w:cs="Times New Roman"/>
                <w:szCs w:val="20"/>
              </w:rPr>
            </w:pPr>
            <w:r>
              <w:rPr>
                <w:rFonts w:ascii="Arial" w:eastAsia="Times New Roman" w:hAnsi="Arial" w:cs="Times New Roman"/>
                <w:szCs w:val="20"/>
              </w:rPr>
              <w:t xml:space="preserve">023 8068 </w:t>
            </w:r>
            <w:r w:rsidRPr="00C93269">
              <w:rPr>
                <w:rFonts w:ascii="Arial" w:eastAsia="Times New Roman" w:hAnsi="Arial" w:cs="Times New Roman"/>
                <w:szCs w:val="20"/>
              </w:rPr>
              <w:t>8236</w:t>
            </w:r>
          </w:p>
        </w:tc>
      </w:tr>
      <w:tr w:rsidR="00AE119B" w14:paraId="2A7910FC" w14:textId="77777777" w:rsidTr="00AE119B">
        <w:trPr>
          <w:trHeight w:val="266"/>
        </w:trPr>
        <w:tc>
          <w:tcPr>
            <w:tcW w:w="2577" w:type="pct"/>
            <w:vMerge/>
          </w:tcPr>
          <w:p w14:paraId="336AFA9C" w14:textId="77777777" w:rsidR="00AE119B" w:rsidRPr="00C2271E" w:rsidRDefault="00AE119B" w:rsidP="00AE119B">
            <w:pPr>
              <w:rPr>
                <w:rFonts w:ascii="Arial" w:eastAsia="Times New Roman" w:hAnsi="Arial" w:cs="Arial"/>
                <w:sz w:val="20"/>
                <w:szCs w:val="20"/>
                <w:lang w:eastAsia="en-GB"/>
              </w:rPr>
            </w:pPr>
          </w:p>
        </w:tc>
        <w:tc>
          <w:tcPr>
            <w:tcW w:w="984" w:type="pct"/>
          </w:tcPr>
          <w:p w14:paraId="2A1CF669" w14:textId="4F9624EA" w:rsidR="00AE119B" w:rsidRPr="00C2271E" w:rsidRDefault="00AE119B" w:rsidP="00AE119B">
            <w:pPr>
              <w:rPr>
                <w:rFonts w:ascii="Arial" w:eastAsia="Times New Roman" w:hAnsi="Arial" w:cs="Times New Roman"/>
                <w:sz w:val="20"/>
                <w:szCs w:val="20"/>
                <w:highlight w:val="yellow"/>
              </w:rPr>
            </w:pPr>
            <w:r w:rsidRPr="00C2271E">
              <w:rPr>
                <w:rFonts w:ascii="Arial" w:eastAsia="Times New Roman" w:hAnsi="Arial" w:cs="Times New Roman"/>
                <w:sz w:val="20"/>
                <w:szCs w:val="20"/>
              </w:rPr>
              <w:t>Email</w:t>
            </w:r>
          </w:p>
        </w:tc>
        <w:tc>
          <w:tcPr>
            <w:tcW w:w="1439" w:type="pct"/>
          </w:tcPr>
          <w:p w14:paraId="3425D56A" w14:textId="4E130EA8" w:rsidR="00AE119B" w:rsidRPr="00C2271E" w:rsidRDefault="00AE119B" w:rsidP="00AE119B">
            <w:pPr>
              <w:rPr>
                <w:rFonts w:ascii="Arial" w:eastAsia="Times New Roman" w:hAnsi="Arial" w:cs="Times New Roman"/>
                <w:szCs w:val="20"/>
              </w:rPr>
            </w:pPr>
            <w:r w:rsidRPr="00C93269">
              <w:rPr>
                <w:rFonts w:ascii="Arial" w:eastAsia="Times New Roman" w:hAnsi="Arial" w:cs="Times New Roman"/>
                <w:sz w:val="16"/>
                <w:szCs w:val="20"/>
              </w:rPr>
              <w:t>gregg.chapman@eastleigh.gov.uk</w:t>
            </w:r>
          </w:p>
        </w:tc>
      </w:tr>
      <w:tr w:rsidR="005E088F" w14:paraId="71F94EF9" w14:textId="77777777" w:rsidTr="00AE119B">
        <w:trPr>
          <w:trHeight w:val="266"/>
        </w:trPr>
        <w:tc>
          <w:tcPr>
            <w:tcW w:w="2577" w:type="pct"/>
            <w:vMerge/>
          </w:tcPr>
          <w:p w14:paraId="018D6659" w14:textId="77777777" w:rsidR="00AE119B" w:rsidRPr="00C2271E" w:rsidRDefault="00AE119B" w:rsidP="00214806">
            <w:pPr>
              <w:rPr>
                <w:rFonts w:ascii="Arial" w:eastAsia="Times New Roman" w:hAnsi="Arial" w:cs="Arial"/>
                <w:sz w:val="20"/>
                <w:szCs w:val="20"/>
                <w:lang w:eastAsia="en-GB"/>
              </w:rPr>
            </w:pPr>
          </w:p>
        </w:tc>
        <w:tc>
          <w:tcPr>
            <w:tcW w:w="984" w:type="pct"/>
          </w:tcPr>
          <w:p w14:paraId="289C0CCC" w14:textId="6DD5212E" w:rsidR="00AE119B" w:rsidRPr="00C2271E" w:rsidRDefault="00AE119B" w:rsidP="00214806">
            <w:pPr>
              <w:rPr>
                <w:rFonts w:ascii="Arial" w:eastAsia="Times New Roman" w:hAnsi="Arial" w:cs="Times New Roman"/>
                <w:sz w:val="20"/>
                <w:szCs w:val="20"/>
                <w:highlight w:val="yellow"/>
              </w:rPr>
            </w:pPr>
          </w:p>
        </w:tc>
        <w:tc>
          <w:tcPr>
            <w:tcW w:w="1439" w:type="pct"/>
          </w:tcPr>
          <w:p w14:paraId="05A3A4E3" w14:textId="4C262137" w:rsidR="00AE119B" w:rsidRPr="0094700C" w:rsidRDefault="00AE119B" w:rsidP="00214806">
            <w:pPr>
              <w:rPr>
                <w:rFonts w:ascii="Arial" w:eastAsia="Times New Roman" w:hAnsi="Arial" w:cs="Times New Roman"/>
                <w:sz w:val="16"/>
                <w:szCs w:val="20"/>
              </w:rPr>
            </w:pPr>
          </w:p>
        </w:tc>
      </w:tr>
      <w:tr w:rsidR="005E088F" w14:paraId="3AE4F6BC" w14:textId="77777777" w:rsidTr="00AE119B">
        <w:trPr>
          <w:trHeight w:val="266"/>
        </w:trPr>
        <w:tc>
          <w:tcPr>
            <w:tcW w:w="2577" w:type="pct"/>
          </w:tcPr>
          <w:p w14:paraId="045798FD" w14:textId="77777777" w:rsidR="00AE119B" w:rsidRPr="00C2271E" w:rsidRDefault="00AE119B" w:rsidP="00EF55D4">
            <w:pPr>
              <w:ind w:hanging="108"/>
              <w:rPr>
                <w:rFonts w:ascii="Arial" w:eastAsia="Times New Roman" w:hAnsi="Arial" w:cs="Arial"/>
                <w:sz w:val="20"/>
                <w:szCs w:val="20"/>
                <w:lang w:eastAsia="en-GB"/>
              </w:rPr>
            </w:pPr>
            <w:r w:rsidRPr="00C2271E">
              <w:rPr>
                <w:rFonts w:ascii="Arial" w:eastAsia="Times New Roman" w:hAnsi="Arial" w:cs="Arial"/>
                <w:sz w:val="24"/>
                <w:szCs w:val="20"/>
                <w:lang w:eastAsia="en-GB"/>
              </w:rPr>
              <w:t>Tuesday 24 February 2026</w:t>
            </w:r>
          </w:p>
        </w:tc>
        <w:tc>
          <w:tcPr>
            <w:tcW w:w="984" w:type="pct"/>
          </w:tcPr>
          <w:p w14:paraId="2F94DAC8" w14:textId="77777777" w:rsidR="00AE119B" w:rsidRPr="00C2271E" w:rsidRDefault="00AE119B" w:rsidP="00214806">
            <w:pPr>
              <w:rPr>
                <w:rFonts w:ascii="Arial" w:eastAsia="Times New Roman" w:hAnsi="Arial" w:cs="Times New Roman"/>
                <w:sz w:val="20"/>
                <w:szCs w:val="20"/>
              </w:rPr>
            </w:pPr>
          </w:p>
        </w:tc>
        <w:tc>
          <w:tcPr>
            <w:tcW w:w="1439" w:type="pct"/>
          </w:tcPr>
          <w:p w14:paraId="7C99FF52" w14:textId="77777777" w:rsidR="00AE119B" w:rsidRPr="00C2271E" w:rsidRDefault="00AE119B" w:rsidP="00214806">
            <w:pPr>
              <w:rPr>
                <w:rFonts w:ascii="Arial" w:eastAsia="Times New Roman" w:hAnsi="Arial" w:cs="Times New Roman"/>
                <w:szCs w:val="20"/>
              </w:rPr>
            </w:pPr>
          </w:p>
        </w:tc>
      </w:tr>
    </w:tbl>
    <w:p w14:paraId="7CDA4D34" w14:textId="77777777" w:rsidR="00AE119B" w:rsidRPr="00020273" w:rsidRDefault="00AE119B" w:rsidP="00853BE6">
      <w:pPr>
        <w:pStyle w:val="MyRefBox"/>
        <w:rPr>
          <w:sz w:val="22"/>
        </w:rPr>
      </w:pPr>
    </w:p>
    <w:p w14:paraId="5DD0CBF5" w14:textId="4E48382B" w:rsidR="00AE119B" w:rsidRDefault="00AE119B" w:rsidP="00853BE6">
      <w:pPr>
        <w:rPr>
          <w:rFonts w:ascii="Arial" w:hAnsi="Arial" w:cs="Arial"/>
        </w:rPr>
      </w:pPr>
      <w:r w:rsidRPr="0066017E">
        <w:rPr>
          <w:rFonts w:ascii="Arial" w:hAnsi="Arial" w:cs="Arial"/>
        </w:rPr>
        <w:t xml:space="preserve">Dear </w:t>
      </w:r>
      <w:r w:rsidR="0094700C">
        <w:rPr>
          <w:rFonts w:ascii="Arial" w:hAnsi="Arial" w:cs="Arial"/>
        </w:rPr>
        <w:t>Tania Tindale</w:t>
      </w:r>
    </w:p>
    <w:p w14:paraId="2E2D70D0" w14:textId="77777777" w:rsidR="00AE119B" w:rsidRDefault="00AE119B" w:rsidP="00C40450">
      <w:pPr>
        <w:tabs>
          <w:tab w:val="left" w:pos="2893"/>
        </w:tabs>
        <w:rPr>
          <w:rFonts w:ascii="Arial" w:eastAsia="Times New Roman" w:hAnsi="Arial" w:cs="Times New Roman"/>
          <w:sz w:val="20"/>
        </w:rPr>
      </w:pPr>
      <w:r>
        <w:rPr>
          <w:rFonts w:ascii="Arial" w:eastAsia="Times New Roman" w:hAnsi="Arial" w:cs="Times New Roman"/>
          <w:sz w:val="20"/>
        </w:rPr>
        <w:tab/>
      </w:r>
    </w:p>
    <w:p w14:paraId="204DAA3D" w14:textId="77777777" w:rsidR="00AE119B" w:rsidRPr="00C40450" w:rsidRDefault="00AE119B" w:rsidP="00C40450">
      <w:pPr>
        <w:rPr>
          <w:rFonts w:ascii="Arial" w:eastAsia="Times New Roman" w:hAnsi="Arial" w:cs="Times New Roman"/>
        </w:rPr>
      </w:pPr>
      <w:r w:rsidRPr="00C40450">
        <w:rPr>
          <w:rFonts w:ascii="Arial" w:eastAsia="Times New Roman" w:hAnsi="Arial" w:cs="Times New Roman"/>
        </w:rPr>
        <w:t xml:space="preserve">Town and Country </w:t>
      </w:r>
      <w:smartTag w:uri="urn:schemas-microsoft-com:office:smarttags" w:element="PersonName">
        <w:r w:rsidRPr="00C40450">
          <w:rPr>
            <w:rFonts w:ascii="Arial" w:eastAsia="Times New Roman" w:hAnsi="Arial" w:cs="Times New Roman"/>
          </w:rPr>
          <w:t>Planning</w:t>
        </w:r>
      </w:smartTag>
      <w:r w:rsidRPr="00C40450">
        <w:rPr>
          <w:rFonts w:ascii="Arial" w:eastAsia="Times New Roman" w:hAnsi="Arial" w:cs="Times New Roman"/>
        </w:rPr>
        <w:t xml:space="preserve"> Act 1990</w:t>
      </w:r>
    </w:p>
    <w:p w14:paraId="5E88B55C" w14:textId="77777777" w:rsidR="00AE119B" w:rsidRPr="00C40450" w:rsidRDefault="00AE119B" w:rsidP="00C40450">
      <w:pPr>
        <w:rPr>
          <w:rFonts w:ascii="Arial" w:eastAsia="Times New Roman" w:hAnsi="Arial" w:cs="Times New Roman"/>
        </w:rPr>
      </w:pPr>
      <w:smartTag w:uri="urn:schemas-microsoft-com:office:smarttags" w:element="PersonName">
        <w:r w:rsidRPr="00C40450">
          <w:rPr>
            <w:rFonts w:ascii="Arial" w:eastAsia="Times New Roman" w:hAnsi="Arial" w:cs="Times New Roman"/>
          </w:rPr>
          <w:t>Planning</w:t>
        </w:r>
      </w:smartTag>
      <w:r w:rsidRPr="00C40450">
        <w:rPr>
          <w:rFonts w:ascii="Arial" w:eastAsia="Times New Roman" w:hAnsi="Arial" w:cs="Times New Roman"/>
        </w:rPr>
        <w:t xml:space="preserve"> (Listed Buildings and Conservation Areas) Act 1990 </w:t>
      </w:r>
    </w:p>
    <w:p w14:paraId="3DA26409" w14:textId="77777777" w:rsidR="00AE119B" w:rsidRPr="00C40450" w:rsidRDefault="00AE119B" w:rsidP="00C40450">
      <w:pPr>
        <w:rPr>
          <w:rFonts w:ascii="Arial" w:eastAsia="Times New Roman" w:hAnsi="Arial" w:cs="Arial"/>
          <w:b/>
          <w:bCs/>
        </w:rPr>
      </w:pPr>
    </w:p>
    <w:p w14:paraId="19E49067" w14:textId="77777777" w:rsidR="00AE119B" w:rsidRPr="00ED1605" w:rsidRDefault="00AE119B" w:rsidP="0094700C">
      <w:pPr>
        <w:jc w:val="both"/>
        <w:rPr>
          <w:rFonts w:ascii="Arial" w:eastAsia="Times New Roman" w:hAnsi="Arial" w:cs="Arial"/>
          <w:color w:val="000000"/>
          <w:szCs w:val="18"/>
          <w:lang w:eastAsia="en-GB"/>
        </w:rPr>
      </w:pPr>
      <w:r w:rsidRPr="00C40450">
        <w:rPr>
          <w:rFonts w:ascii="Arial" w:eastAsia="Times New Roman" w:hAnsi="Arial" w:cs="Arial"/>
          <w:bCs/>
        </w:rPr>
        <w:t xml:space="preserve">In pursuance of their powers under the above Act and in accordance with your application received on </w:t>
      </w:r>
      <w:r w:rsidRPr="00036E98">
        <w:rPr>
          <w:rFonts w:ascii="Arial" w:eastAsia="Times New Roman" w:hAnsi="Arial" w:cs="Arial"/>
          <w:color w:val="000000"/>
          <w:szCs w:val="18"/>
          <w:lang w:eastAsia="en-GB"/>
        </w:rPr>
        <w:t>27 January 2026</w:t>
      </w:r>
      <w:r>
        <w:rPr>
          <w:rFonts w:ascii="Arial" w:eastAsia="Times New Roman" w:hAnsi="Arial" w:cs="Arial"/>
          <w:color w:val="000000"/>
          <w:szCs w:val="18"/>
          <w:lang w:eastAsia="en-GB"/>
        </w:rPr>
        <w:t xml:space="preserve"> </w:t>
      </w:r>
      <w:r>
        <w:rPr>
          <w:rFonts w:ascii="Arial" w:eastAsia="Times New Roman" w:hAnsi="Arial" w:cs="Arial"/>
          <w:bCs/>
        </w:rPr>
        <w:t>and made valid on</w:t>
      </w:r>
      <w:r>
        <w:rPr>
          <w:rFonts w:ascii="Arial" w:eastAsia="Times New Roman" w:hAnsi="Arial" w:cs="Arial"/>
          <w:bCs/>
        </w:rPr>
        <w:t xml:space="preserve"> </w:t>
      </w:r>
      <w:r w:rsidRPr="00036E98">
        <w:rPr>
          <w:rFonts w:ascii="Arial" w:eastAsia="Times New Roman" w:hAnsi="Arial" w:cs="Arial"/>
          <w:color w:val="000000"/>
          <w:szCs w:val="18"/>
          <w:lang w:eastAsia="en-GB"/>
        </w:rPr>
        <w:t>28 January 2026</w:t>
      </w:r>
      <w:r>
        <w:rPr>
          <w:rFonts w:ascii="Arial" w:eastAsia="Times New Roman" w:hAnsi="Arial" w:cs="Arial"/>
          <w:bCs/>
        </w:rPr>
        <w:t xml:space="preserve">, </w:t>
      </w:r>
      <w:r w:rsidRPr="00C40450">
        <w:rPr>
          <w:rFonts w:ascii="Arial" w:eastAsia="Times New Roman" w:hAnsi="Arial" w:cs="Arial"/>
          <w:bCs/>
        </w:rPr>
        <w:t xml:space="preserve">the Council, as Local Planning Authority hereby </w:t>
      </w:r>
      <w:r>
        <w:rPr>
          <w:rFonts w:ascii="Arial" w:eastAsia="Times New Roman" w:hAnsi="Arial" w:cs="Arial"/>
          <w:bCs/>
        </w:rPr>
        <w:t xml:space="preserve">confirm the status of </w:t>
      </w:r>
      <w:r w:rsidRPr="00C40450">
        <w:rPr>
          <w:rFonts w:ascii="Arial" w:eastAsia="Times New Roman" w:hAnsi="Arial" w:cs="Arial"/>
          <w:bCs/>
        </w:rPr>
        <w:t>the following conditions in respect of:</w:t>
      </w:r>
    </w:p>
    <w:p w14:paraId="70847ECE" w14:textId="77777777" w:rsidR="00AE119B" w:rsidRPr="00D60B61" w:rsidRDefault="00AE119B" w:rsidP="00C40450">
      <w:pPr>
        <w:tabs>
          <w:tab w:val="left" w:pos="2893"/>
        </w:tabs>
        <w:rPr>
          <w:rFonts w:ascii="Arial" w:eastAsia="Times New Roman" w:hAnsi="Arial" w:cs="Times New Roman"/>
          <w:sz w:val="20"/>
        </w:rPr>
      </w:pPr>
    </w:p>
    <w:tbl>
      <w:tblPr>
        <w:tblW w:w="0" w:type="auto"/>
        <w:tblLook w:val="0000" w:firstRow="0" w:lastRow="0" w:firstColumn="0" w:lastColumn="0" w:noHBand="0" w:noVBand="0"/>
      </w:tblPr>
      <w:tblGrid>
        <w:gridCol w:w="2191"/>
        <w:gridCol w:w="6931"/>
      </w:tblGrid>
      <w:tr w:rsidR="005E088F" w14:paraId="7DAE122E" w14:textId="77777777" w:rsidTr="00C40450">
        <w:tc>
          <w:tcPr>
            <w:tcW w:w="2212" w:type="dxa"/>
          </w:tcPr>
          <w:p w14:paraId="2601984D" w14:textId="77777777" w:rsidR="00AE119B" w:rsidRPr="00D52D52" w:rsidRDefault="00AE119B" w:rsidP="00EF55D4">
            <w:pPr>
              <w:tabs>
                <w:tab w:val="left" w:pos="5760"/>
              </w:tabs>
              <w:ind w:hanging="108"/>
              <w:rPr>
                <w:rFonts w:ascii="Arial" w:eastAsia="Times New Roman" w:hAnsi="Arial" w:cs="Arial"/>
                <w:b/>
                <w:bCs/>
              </w:rPr>
            </w:pPr>
            <w:r w:rsidRPr="00D52D52">
              <w:rPr>
                <w:rFonts w:ascii="Arial" w:eastAsia="Times New Roman" w:hAnsi="Arial" w:cs="Arial"/>
                <w:b/>
                <w:bCs/>
              </w:rPr>
              <w:t xml:space="preserve">Application No: </w:t>
            </w:r>
          </w:p>
        </w:tc>
        <w:tc>
          <w:tcPr>
            <w:tcW w:w="7126" w:type="dxa"/>
          </w:tcPr>
          <w:p w14:paraId="263C985E" w14:textId="77777777" w:rsidR="00AE119B" w:rsidRPr="00D52D52" w:rsidRDefault="00AE119B" w:rsidP="00D52D52">
            <w:pPr>
              <w:tabs>
                <w:tab w:val="left" w:pos="5760"/>
              </w:tabs>
              <w:rPr>
                <w:rFonts w:ascii="Arial" w:eastAsia="Times New Roman" w:hAnsi="Arial" w:cs="Arial"/>
              </w:rPr>
            </w:pPr>
            <w:r w:rsidRPr="00EB4251">
              <w:rPr>
                <w:rFonts w:ascii="Arial" w:eastAsia="Times New Roman" w:hAnsi="Arial" w:cs="Arial"/>
              </w:rPr>
              <w:t>DC/26/100817</w:t>
            </w:r>
          </w:p>
        </w:tc>
      </w:tr>
      <w:tr w:rsidR="005E088F" w14:paraId="6B9C6068" w14:textId="77777777" w:rsidTr="00C40450">
        <w:tc>
          <w:tcPr>
            <w:tcW w:w="2212" w:type="dxa"/>
          </w:tcPr>
          <w:p w14:paraId="19FC6C38" w14:textId="77777777" w:rsidR="00AE119B" w:rsidRPr="00D52D52" w:rsidRDefault="00AE119B" w:rsidP="00EF55D4">
            <w:pPr>
              <w:tabs>
                <w:tab w:val="left" w:pos="1890"/>
                <w:tab w:val="left" w:pos="5760"/>
              </w:tabs>
              <w:ind w:hanging="108"/>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26" w:type="dxa"/>
          </w:tcPr>
          <w:p w14:paraId="03D05D6A" w14:textId="00C41AB4" w:rsidR="00AE119B" w:rsidRPr="00AE119B" w:rsidRDefault="00AE119B" w:rsidP="00AE119B">
            <w:pPr>
              <w:tabs>
                <w:tab w:val="left" w:pos="1890"/>
                <w:tab w:val="left" w:pos="5760"/>
              </w:tabs>
              <w:rPr>
                <w:rFonts w:ascii="Arial" w:eastAsia="Times New Roman" w:hAnsi="Arial" w:cs="Arial"/>
              </w:rPr>
            </w:pPr>
            <w:r w:rsidRPr="00AE119B">
              <w:rPr>
                <w:rFonts w:ascii="Arial" w:eastAsia="Times New Roman" w:hAnsi="Arial" w:cs="Arial"/>
              </w:rPr>
              <w:t xml:space="preserve">Discharge of condition 04 </w:t>
            </w:r>
            <w:r w:rsidRPr="00AE119B">
              <w:rPr>
                <w:rFonts w:ascii="Arial" w:eastAsia="Times New Roman" w:hAnsi="Arial" w:cs="Arial"/>
              </w:rPr>
              <w:t xml:space="preserve">(Construction Management Plan) </w:t>
            </w:r>
            <w:r w:rsidRPr="00AE119B">
              <w:rPr>
                <w:rFonts w:ascii="Arial" w:eastAsia="Times New Roman" w:hAnsi="Arial" w:cs="Arial"/>
              </w:rPr>
              <w:t>of planning permission reference F/25/99364 for the erection of detached, single storey building at Bright Horizons Day Nursery</w:t>
            </w:r>
            <w:r w:rsidRPr="00AE119B">
              <w:rPr>
                <w:rFonts w:ascii="Arial" w:eastAsia="Times New Roman" w:hAnsi="Arial" w:cs="Arial"/>
              </w:rPr>
              <w:t>.</w:t>
            </w:r>
          </w:p>
        </w:tc>
      </w:tr>
      <w:tr w:rsidR="005E088F" w14:paraId="72D0CA3E" w14:textId="77777777" w:rsidTr="00C40450">
        <w:tc>
          <w:tcPr>
            <w:tcW w:w="2212" w:type="dxa"/>
          </w:tcPr>
          <w:p w14:paraId="692B58C2" w14:textId="77777777" w:rsidR="00AE119B" w:rsidRPr="00D52D52" w:rsidRDefault="00AE119B" w:rsidP="00EF55D4">
            <w:pPr>
              <w:tabs>
                <w:tab w:val="left" w:pos="1890"/>
                <w:tab w:val="left" w:pos="5760"/>
              </w:tabs>
              <w:ind w:hanging="108"/>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26" w:type="dxa"/>
          </w:tcPr>
          <w:p w14:paraId="3EF908BB" w14:textId="77777777" w:rsidR="00AE119B" w:rsidRPr="00D52D52" w:rsidRDefault="00AE119B" w:rsidP="00D52D52">
            <w:pPr>
              <w:tabs>
                <w:tab w:val="left" w:pos="1890"/>
                <w:tab w:val="left" w:pos="5760"/>
              </w:tabs>
              <w:rPr>
                <w:rFonts w:ascii="Arial" w:eastAsia="Times New Roman" w:hAnsi="Arial" w:cs="Arial"/>
                <w:bCs/>
              </w:rPr>
            </w:pPr>
            <w:r w:rsidRPr="00270897">
              <w:rPr>
                <w:rFonts w:ascii="Arial" w:eastAsia="Times New Roman" w:hAnsi="Arial" w:cs="Arial"/>
                <w:bCs/>
              </w:rPr>
              <w:t>Bright Horizons Hedge End Day Nursery and Pre-School , Pomeroy Crescent, Hedge End, Southampton, SO30 2LF</w:t>
            </w:r>
          </w:p>
        </w:tc>
      </w:tr>
    </w:tbl>
    <w:p w14:paraId="4EEBA455" w14:textId="77777777" w:rsidR="00AE119B" w:rsidRDefault="00AE119B" w:rsidP="00D52D52">
      <w:pPr>
        <w:rPr>
          <w:rFonts w:ascii="Arial" w:eastAsia="Times New Roman" w:hAnsi="Arial" w:cs="Arial"/>
        </w:rPr>
      </w:pPr>
    </w:p>
    <w:tbl>
      <w:tblPr>
        <w:tblStyle w:val="TableGrid"/>
        <w:tblW w:w="9067" w:type="dxa"/>
        <w:tblLayout w:type="fixed"/>
        <w:tblLook w:val="04A0" w:firstRow="1" w:lastRow="0" w:firstColumn="1" w:lastColumn="0" w:noHBand="0" w:noVBand="1"/>
      </w:tblPr>
      <w:tblGrid>
        <w:gridCol w:w="2147"/>
        <w:gridCol w:w="5049"/>
        <w:gridCol w:w="1871"/>
      </w:tblGrid>
      <w:tr w:rsidR="005E088F" w14:paraId="62693F6C" w14:textId="77777777" w:rsidTr="0094700C">
        <w:tc>
          <w:tcPr>
            <w:tcW w:w="2147" w:type="dxa"/>
          </w:tcPr>
          <w:p w14:paraId="410C3BCD" w14:textId="77777777" w:rsidR="00AE119B" w:rsidRPr="00C40450" w:rsidRDefault="00AE119B" w:rsidP="00D52D52">
            <w:pPr>
              <w:rPr>
                <w:rFonts w:ascii="Arial" w:eastAsia="Times New Roman" w:hAnsi="Arial" w:cs="Arial"/>
                <w:b/>
              </w:rPr>
            </w:pPr>
            <w:r w:rsidRPr="00C40450">
              <w:rPr>
                <w:rFonts w:ascii="Arial" w:eastAsia="Times New Roman" w:hAnsi="Arial" w:cs="Arial"/>
                <w:b/>
              </w:rPr>
              <w:t>Condition</w:t>
            </w:r>
          </w:p>
        </w:tc>
        <w:tc>
          <w:tcPr>
            <w:tcW w:w="5049" w:type="dxa"/>
          </w:tcPr>
          <w:p w14:paraId="0D5F0908" w14:textId="77777777" w:rsidR="00AE119B" w:rsidRPr="00C40450" w:rsidRDefault="00AE119B" w:rsidP="00D52D52">
            <w:pPr>
              <w:rPr>
                <w:rFonts w:ascii="Arial" w:eastAsia="Times New Roman" w:hAnsi="Arial" w:cs="Arial"/>
                <w:b/>
              </w:rPr>
            </w:pPr>
            <w:r w:rsidRPr="00C40450">
              <w:rPr>
                <w:rFonts w:ascii="Arial" w:eastAsia="Times New Roman" w:hAnsi="Arial" w:cs="Arial"/>
                <w:b/>
              </w:rPr>
              <w:t>Details</w:t>
            </w:r>
          </w:p>
        </w:tc>
        <w:tc>
          <w:tcPr>
            <w:tcW w:w="1871" w:type="dxa"/>
          </w:tcPr>
          <w:p w14:paraId="11EA3E6B" w14:textId="77777777" w:rsidR="00AE119B" w:rsidRPr="00C40450" w:rsidRDefault="00AE119B" w:rsidP="00D52D52">
            <w:pPr>
              <w:rPr>
                <w:rFonts w:ascii="Arial" w:eastAsia="Times New Roman" w:hAnsi="Arial" w:cs="Arial"/>
                <w:b/>
              </w:rPr>
            </w:pPr>
            <w:r>
              <w:rPr>
                <w:rFonts w:ascii="Arial" w:eastAsia="Times New Roman" w:hAnsi="Arial" w:cs="Arial"/>
                <w:b/>
              </w:rPr>
              <w:t>Compliance and D</w:t>
            </w:r>
            <w:r w:rsidRPr="00C40450">
              <w:rPr>
                <w:rFonts w:ascii="Arial" w:eastAsia="Times New Roman" w:hAnsi="Arial" w:cs="Arial"/>
                <w:b/>
              </w:rPr>
              <w:t>ate</w:t>
            </w:r>
          </w:p>
        </w:tc>
      </w:tr>
      <w:tr w:rsidR="0094700C" w14:paraId="6026A81F" w14:textId="77777777" w:rsidTr="0094700C">
        <w:tc>
          <w:tcPr>
            <w:tcW w:w="2147" w:type="dxa"/>
          </w:tcPr>
          <w:p w14:paraId="66A5B6C0" w14:textId="004388BE" w:rsidR="0094700C" w:rsidRPr="00AE119B" w:rsidRDefault="00AE119B" w:rsidP="00D52D52">
            <w:pPr>
              <w:rPr>
                <w:rFonts w:ascii="Arial" w:eastAsia="Times New Roman" w:hAnsi="Arial" w:cs="Arial"/>
                <w:bCs/>
              </w:rPr>
            </w:pPr>
            <w:r w:rsidRPr="00AE119B">
              <w:rPr>
                <w:rFonts w:ascii="Arial" w:eastAsia="Times New Roman" w:hAnsi="Arial" w:cs="Arial"/>
                <w:bCs/>
              </w:rPr>
              <w:t>4 (Construction Management Plan)</w:t>
            </w:r>
          </w:p>
        </w:tc>
        <w:tc>
          <w:tcPr>
            <w:tcW w:w="5049" w:type="dxa"/>
          </w:tcPr>
          <w:p w14:paraId="7D68319D" w14:textId="77777777" w:rsidR="00AE119B" w:rsidRPr="00AE119B" w:rsidRDefault="00AE119B" w:rsidP="00AE119B">
            <w:pPr>
              <w:rPr>
                <w:rFonts w:ascii="Arial" w:hAnsi="Arial" w:cs="Arial"/>
                <w:bCs/>
                <w:sz w:val="24"/>
              </w:rPr>
            </w:pPr>
            <w:r w:rsidRPr="00AE119B">
              <w:rPr>
                <w:rFonts w:ascii="Arial" w:eastAsia="Calibri" w:hAnsi="Arial" w:cs="Arial"/>
                <w:bCs/>
              </w:rPr>
              <w:t xml:space="preserve">No development shall start on site until a construction site management plan has been submitted to and approved in writing by the Planning Authority, which shall include: </w:t>
            </w:r>
          </w:p>
          <w:p w14:paraId="21443E5C" w14:textId="77777777" w:rsidR="00AE119B" w:rsidRPr="00AE119B" w:rsidRDefault="00AE119B" w:rsidP="00AE119B">
            <w:pPr>
              <w:numPr>
                <w:ilvl w:val="0"/>
                <w:numId w:val="1"/>
              </w:numPr>
              <w:ind w:hanging="280"/>
              <w:rPr>
                <w:rFonts w:ascii="Arial" w:hAnsi="Arial" w:cs="Arial"/>
                <w:bCs/>
                <w:sz w:val="24"/>
                <w:szCs w:val="24"/>
              </w:rPr>
            </w:pPr>
            <w:r w:rsidRPr="00AE119B">
              <w:rPr>
                <w:rFonts w:ascii="Arial" w:eastAsia="Calibri" w:hAnsi="Arial" w:cs="Arial"/>
                <w:bCs/>
              </w:rPr>
              <w:t>A programme of and phasing of demolition (if any) and construction work;</w:t>
            </w:r>
          </w:p>
          <w:p w14:paraId="52191FAB" w14:textId="77777777" w:rsidR="00AE119B" w:rsidRPr="00AE119B" w:rsidRDefault="00AE119B" w:rsidP="00AE119B">
            <w:pPr>
              <w:numPr>
                <w:ilvl w:val="0"/>
                <w:numId w:val="1"/>
              </w:numPr>
              <w:ind w:hanging="280"/>
              <w:rPr>
                <w:rFonts w:ascii="Arial" w:hAnsi="Arial" w:cs="Arial"/>
                <w:bCs/>
                <w:sz w:val="24"/>
                <w:szCs w:val="24"/>
              </w:rPr>
            </w:pPr>
            <w:r w:rsidRPr="00AE119B">
              <w:rPr>
                <w:rFonts w:ascii="Arial" w:eastAsia="Calibri" w:hAnsi="Arial" w:cs="Arial"/>
                <w:bCs/>
              </w:rPr>
              <w:t>The provision of long term facilities for contractor parking;</w:t>
            </w:r>
          </w:p>
          <w:p w14:paraId="28E0D191" w14:textId="77777777" w:rsidR="00AE119B" w:rsidRPr="00AE119B" w:rsidRDefault="00AE119B" w:rsidP="00AE119B">
            <w:pPr>
              <w:numPr>
                <w:ilvl w:val="0"/>
                <w:numId w:val="1"/>
              </w:numPr>
              <w:ind w:hanging="280"/>
              <w:rPr>
                <w:rFonts w:ascii="Arial" w:hAnsi="Arial" w:cs="Arial"/>
                <w:bCs/>
                <w:sz w:val="24"/>
                <w:szCs w:val="24"/>
              </w:rPr>
            </w:pPr>
            <w:r w:rsidRPr="00AE119B">
              <w:rPr>
                <w:rFonts w:ascii="Arial" w:eastAsia="Calibri" w:hAnsi="Arial" w:cs="Arial"/>
                <w:bCs/>
              </w:rPr>
              <w:t>The arrangements for deliveries associated with all construction works, taking into account school / nursery drop off and pick up times;</w:t>
            </w:r>
          </w:p>
          <w:p w14:paraId="53D47779" w14:textId="77777777" w:rsidR="00AE119B" w:rsidRPr="00AE119B" w:rsidRDefault="00AE119B" w:rsidP="00AE119B">
            <w:pPr>
              <w:numPr>
                <w:ilvl w:val="0"/>
                <w:numId w:val="1"/>
              </w:numPr>
              <w:ind w:hanging="280"/>
              <w:rPr>
                <w:rFonts w:ascii="Arial" w:hAnsi="Arial" w:cs="Arial"/>
                <w:bCs/>
                <w:sz w:val="24"/>
                <w:szCs w:val="24"/>
              </w:rPr>
            </w:pPr>
            <w:r w:rsidRPr="00AE119B">
              <w:rPr>
                <w:rFonts w:ascii="Arial" w:eastAsia="Calibri" w:hAnsi="Arial" w:cs="Arial"/>
                <w:bCs/>
              </w:rPr>
              <w:t>Access and egress for plant and machinery;</w:t>
            </w:r>
          </w:p>
          <w:p w14:paraId="18F847F5" w14:textId="77777777" w:rsidR="00AE119B" w:rsidRPr="00AE119B" w:rsidRDefault="00AE119B" w:rsidP="00AE119B">
            <w:pPr>
              <w:numPr>
                <w:ilvl w:val="0"/>
                <w:numId w:val="1"/>
              </w:numPr>
              <w:ind w:hanging="280"/>
              <w:rPr>
                <w:rFonts w:ascii="Arial" w:hAnsi="Arial" w:cs="Arial"/>
                <w:bCs/>
                <w:sz w:val="24"/>
                <w:szCs w:val="24"/>
              </w:rPr>
            </w:pPr>
            <w:r w:rsidRPr="00AE119B">
              <w:rPr>
                <w:rFonts w:ascii="Arial" w:eastAsia="Calibri" w:hAnsi="Arial" w:cs="Arial"/>
                <w:bCs/>
              </w:rPr>
              <w:t>Protection of pedestrian routes during construction;</w:t>
            </w:r>
          </w:p>
          <w:p w14:paraId="07ED442B" w14:textId="77777777" w:rsidR="00AE119B" w:rsidRPr="00AE119B" w:rsidRDefault="00AE119B" w:rsidP="00AE119B">
            <w:pPr>
              <w:numPr>
                <w:ilvl w:val="0"/>
                <w:numId w:val="1"/>
              </w:numPr>
              <w:ind w:hanging="280"/>
              <w:rPr>
                <w:rFonts w:ascii="Arial" w:hAnsi="Arial" w:cs="Arial"/>
                <w:bCs/>
                <w:sz w:val="24"/>
                <w:szCs w:val="24"/>
              </w:rPr>
            </w:pPr>
            <w:r w:rsidRPr="00AE119B">
              <w:rPr>
                <w:rFonts w:ascii="Arial" w:eastAsia="Calibri" w:hAnsi="Arial" w:cs="Arial"/>
                <w:bCs/>
              </w:rPr>
              <w:lastRenderedPageBreak/>
              <w:t xml:space="preserve">Location of temporary site buildings, compounds, construction material, and plant storage areas; </w:t>
            </w:r>
          </w:p>
          <w:p w14:paraId="345CE802" w14:textId="77777777" w:rsidR="00AE119B" w:rsidRPr="00AE119B" w:rsidRDefault="00AE119B" w:rsidP="00AE119B">
            <w:pPr>
              <w:numPr>
                <w:ilvl w:val="0"/>
                <w:numId w:val="1"/>
              </w:numPr>
              <w:ind w:hanging="280"/>
              <w:rPr>
                <w:rFonts w:ascii="Arial" w:hAnsi="Arial" w:cs="Arial"/>
                <w:bCs/>
                <w:sz w:val="24"/>
                <w:szCs w:val="24"/>
              </w:rPr>
            </w:pPr>
            <w:r w:rsidRPr="00AE119B">
              <w:rPr>
                <w:rFonts w:ascii="Arial" w:eastAsia="Calibri" w:hAnsi="Arial" w:cs="Arial"/>
                <w:bCs/>
              </w:rPr>
              <w:t xml:space="preserve">Details of the methodology for ensuring dirt is not transferred onto the highway from the site (i.e. wheel washers), and onwards mitigation should this fail, such as the employment of mechanical road sweepers, and the subsequent refresh of street lining (as and when required) should this be damaged during the process. </w:t>
            </w:r>
          </w:p>
          <w:p w14:paraId="2775E29C" w14:textId="77777777" w:rsidR="0094700C" w:rsidRPr="00AE119B" w:rsidRDefault="00AE119B" w:rsidP="00AE119B">
            <w:pPr>
              <w:rPr>
                <w:rFonts w:ascii="Arial" w:eastAsia="Calibri" w:hAnsi="Arial" w:cs="Arial"/>
                <w:bCs/>
              </w:rPr>
            </w:pPr>
            <w:r w:rsidRPr="00AE119B">
              <w:rPr>
                <w:rFonts w:ascii="Arial" w:hAnsi="Arial" w:cs="Arial"/>
                <w:bCs/>
                <w:sz w:val="24"/>
              </w:rPr>
              <w:br/>
            </w:r>
            <w:r w:rsidRPr="00AE119B">
              <w:rPr>
                <w:rFonts w:ascii="Arial" w:eastAsia="Calibri" w:hAnsi="Arial" w:cs="Arial"/>
                <w:bCs/>
              </w:rPr>
              <w:t xml:space="preserve">Demolition and construction work shall only take place in accordance with the approved method statement. </w:t>
            </w:r>
            <w:r w:rsidRPr="00AE119B">
              <w:rPr>
                <w:rFonts w:ascii="Arial" w:eastAsia="Calibri" w:hAnsi="Arial" w:cs="Arial"/>
                <w:bCs/>
              </w:rPr>
              <w:br/>
            </w:r>
            <w:r w:rsidRPr="00AE119B">
              <w:rPr>
                <w:rFonts w:ascii="Arial" w:eastAsia="Calibri" w:hAnsi="Arial" w:cs="Arial"/>
                <w:bCs/>
              </w:rPr>
              <w:br/>
              <w:t>Reason:  In order that the Planning Authority can properly consider the effect of the works on the amenity of the locality.</w:t>
            </w:r>
          </w:p>
          <w:p w14:paraId="74CD4B1E" w14:textId="77777777" w:rsidR="00AE119B" w:rsidRPr="00AE119B" w:rsidRDefault="00AE119B" w:rsidP="00AE119B">
            <w:pPr>
              <w:rPr>
                <w:rFonts w:ascii="Arial" w:eastAsia="Calibri" w:hAnsi="Arial" w:cs="Arial"/>
                <w:bCs/>
              </w:rPr>
            </w:pPr>
          </w:p>
          <w:p w14:paraId="4A63F372" w14:textId="0759245C" w:rsidR="00AE119B" w:rsidRPr="00AE119B" w:rsidRDefault="00AE119B" w:rsidP="00AE119B">
            <w:pPr>
              <w:rPr>
                <w:rFonts w:ascii="Arial" w:eastAsia="Calibri" w:hAnsi="Arial" w:cs="Arial"/>
                <w:bCs/>
              </w:rPr>
            </w:pPr>
            <w:r w:rsidRPr="00AE119B">
              <w:rPr>
                <w:rFonts w:ascii="Arial" w:eastAsia="Calibri" w:hAnsi="Arial" w:cs="Arial"/>
                <w:bCs/>
              </w:rPr>
              <w:t>Submitted Documents;</w:t>
            </w:r>
          </w:p>
          <w:p w14:paraId="5488050D" w14:textId="77777777" w:rsidR="00AE119B" w:rsidRPr="00AE119B" w:rsidRDefault="00AE119B" w:rsidP="00AE119B">
            <w:pPr>
              <w:rPr>
                <w:rFonts w:ascii="Arial" w:eastAsia="Calibri" w:hAnsi="Arial" w:cs="Arial"/>
                <w:bCs/>
              </w:rPr>
            </w:pPr>
          </w:p>
          <w:p w14:paraId="6BAF9E21" w14:textId="359F796D" w:rsidR="00AE119B" w:rsidRPr="00AE119B" w:rsidRDefault="00AE119B" w:rsidP="00AE119B">
            <w:pPr>
              <w:rPr>
                <w:rFonts w:ascii="Arial" w:eastAsia="Calibri" w:hAnsi="Arial" w:cs="Arial"/>
                <w:bCs/>
              </w:rPr>
            </w:pPr>
            <w:r w:rsidRPr="00AE119B">
              <w:rPr>
                <w:rFonts w:ascii="Arial" w:eastAsia="Calibri" w:hAnsi="Arial" w:cs="Arial"/>
                <w:bCs/>
              </w:rPr>
              <w:t>Bright Horizons, Hedge End – Construction Site Management Plan (CSMP) -  reference:</w:t>
            </w:r>
          </w:p>
          <w:p w14:paraId="6409A789" w14:textId="269487A3" w:rsidR="00AE119B" w:rsidRPr="00AE119B" w:rsidRDefault="00AE119B" w:rsidP="00AE119B">
            <w:pPr>
              <w:rPr>
                <w:rFonts w:ascii="Arial" w:eastAsia="Calibri" w:hAnsi="Arial" w:cs="Arial"/>
                <w:bCs/>
              </w:rPr>
            </w:pPr>
            <w:r w:rsidRPr="00AE119B">
              <w:rPr>
                <w:rFonts w:ascii="Arial" w:eastAsia="Calibri" w:hAnsi="Arial" w:cs="Arial"/>
                <w:bCs/>
              </w:rPr>
              <w:t xml:space="preserve"> i-Transport Ref: DS/</w:t>
            </w:r>
            <w:proofErr w:type="spellStart"/>
            <w:r w:rsidRPr="00AE119B">
              <w:rPr>
                <w:rFonts w:ascii="Arial" w:eastAsia="Calibri" w:hAnsi="Arial" w:cs="Arial"/>
                <w:bCs/>
              </w:rPr>
              <w:t>SGe</w:t>
            </w:r>
            <w:proofErr w:type="spellEnd"/>
            <w:r w:rsidRPr="00AE119B">
              <w:rPr>
                <w:rFonts w:ascii="Arial" w:eastAsia="Calibri" w:hAnsi="Arial" w:cs="Arial"/>
                <w:bCs/>
              </w:rPr>
              <w:t>/ITS200093-002A</w:t>
            </w:r>
            <w:r w:rsidRPr="00AE119B">
              <w:rPr>
                <w:rFonts w:ascii="Arial" w:eastAsia="Calibri" w:hAnsi="Arial" w:cs="Arial"/>
                <w:bCs/>
              </w:rPr>
              <w:t xml:space="preserve"> (dated 27</w:t>
            </w:r>
            <w:r w:rsidRPr="00AE119B">
              <w:rPr>
                <w:rFonts w:ascii="Arial" w:eastAsia="Calibri" w:hAnsi="Arial" w:cs="Arial"/>
                <w:bCs/>
                <w:vertAlign w:val="superscript"/>
              </w:rPr>
              <w:t>th</w:t>
            </w:r>
            <w:r w:rsidRPr="00AE119B">
              <w:rPr>
                <w:rFonts w:ascii="Arial" w:eastAsia="Calibri" w:hAnsi="Arial" w:cs="Arial"/>
                <w:bCs/>
              </w:rPr>
              <w:t xml:space="preserve"> January 2026).</w:t>
            </w:r>
          </w:p>
          <w:p w14:paraId="7E60C980" w14:textId="7D559BE7" w:rsidR="00AE119B" w:rsidRPr="00AE119B" w:rsidRDefault="00AE119B" w:rsidP="00AE119B">
            <w:pPr>
              <w:rPr>
                <w:rFonts w:ascii="Arial" w:eastAsia="Times New Roman" w:hAnsi="Arial" w:cs="Arial"/>
                <w:bCs/>
              </w:rPr>
            </w:pPr>
          </w:p>
        </w:tc>
        <w:tc>
          <w:tcPr>
            <w:tcW w:w="1871" w:type="dxa"/>
          </w:tcPr>
          <w:p w14:paraId="725DB168" w14:textId="77777777" w:rsidR="00AE119B" w:rsidRPr="00AE119B" w:rsidRDefault="00AE119B" w:rsidP="00D52D52">
            <w:pPr>
              <w:rPr>
                <w:rFonts w:ascii="Arial" w:eastAsia="Times New Roman" w:hAnsi="Arial" w:cs="Arial"/>
                <w:bCs/>
              </w:rPr>
            </w:pPr>
            <w:r w:rsidRPr="00AE119B">
              <w:rPr>
                <w:rFonts w:ascii="Arial" w:eastAsia="Times New Roman" w:hAnsi="Arial" w:cs="Arial"/>
                <w:bCs/>
              </w:rPr>
              <w:lastRenderedPageBreak/>
              <w:t>Approved,</w:t>
            </w:r>
          </w:p>
          <w:p w14:paraId="39B8E63E" w14:textId="77777777" w:rsidR="00AE119B" w:rsidRPr="00AE119B" w:rsidRDefault="00AE119B" w:rsidP="00D52D52">
            <w:pPr>
              <w:rPr>
                <w:rFonts w:ascii="Arial" w:eastAsia="Times New Roman" w:hAnsi="Arial" w:cs="Arial"/>
                <w:bCs/>
              </w:rPr>
            </w:pPr>
          </w:p>
          <w:p w14:paraId="621F26F6" w14:textId="0F6BE83B" w:rsidR="0094700C" w:rsidRPr="00AE119B" w:rsidRDefault="00AE119B" w:rsidP="00D52D52">
            <w:pPr>
              <w:rPr>
                <w:rFonts w:ascii="Arial" w:eastAsia="Times New Roman" w:hAnsi="Arial" w:cs="Arial"/>
                <w:bCs/>
              </w:rPr>
            </w:pPr>
            <w:r w:rsidRPr="00AE119B">
              <w:rPr>
                <w:rFonts w:ascii="Arial" w:eastAsia="Times New Roman" w:hAnsi="Arial" w:cs="Arial"/>
                <w:bCs/>
              </w:rPr>
              <w:t>24.02.2026</w:t>
            </w:r>
          </w:p>
        </w:tc>
      </w:tr>
    </w:tbl>
    <w:p w14:paraId="6C230589" w14:textId="77777777" w:rsidR="0094700C" w:rsidRDefault="0094700C" w:rsidP="00D52D52">
      <w:pPr>
        <w:keepNext/>
        <w:rPr>
          <w:rFonts w:ascii="Arial" w:eastAsia="Times New Roman" w:hAnsi="Arial" w:cs="Times New Roman"/>
        </w:rPr>
      </w:pPr>
    </w:p>
    <w:p w14:paraId="7AB3070B" w14:textId="460C97A9" w:rsidR="00AE119B" w:rsidRDefault="00AE119B" w:rsidP="00D52D52">
      <w:pPr>
        <w:keepNext/>
        <w:rPr>
          <w:rFonts w:ascii="Arial" w:eastAsia="Times New Roman" w:hAnsi="Arial" w:cs="Times New Roman"/>
        </w:rPr>
      </w:pPr>
      <w:r>
        <w:rPr>
          <w:rFonts w:ascii="Arial" w:eastAsia="Times New Roman" w:hAnsi="Arial" w:cs="Times New Roman"/>
        </w:rPr>
        <w:t>Where information has been submitted to discharge a condition, any approval given is subject to compliance with the approved details.</w:t>
      </w:r>
    </w:p>
    <w:p w14:paraId="41223804" w14:textId="77777777" w:rsidR="00AE119B" w:rsidRDefault="00AE119B" w:rsidP="00D52D52">
      <w:pPr>
        <w:keepNext/>
        <w:rPr>
          <w:rFonts w:ascii="Arial" w:eastAsia="Times New Roman" w:hAnsi="Arial" w:cs="Times New Roman"/>
        </w:rPr>
      </w:pPr>
    </w:p>
    <w:p w14:paraId="58CBD794" w14:textId="77777777" w:rsidR="00AE119B" w:rsidRDefault="00AE119B" w:rsidP="00D52D52">
      <w:pPr>
        <w:keepNext/>
        <w:rPr>
          <w:rFonts w:ascii="Arial" w:eastAsia="Times New Roman" w:hAnsi="Arial" w:cs="Times New Roman"/>
        </w:rPr>
      </w:pPr>
      <w:r w:rsidRPr="00D52D52">
        <w:rPr>
          <w:rFonts w:ascii="Arial" w:eastAsia="Times New Roman" w:hAnsi="Arial" w:cs="Times New Roman"/>
        </w:rPr>
        <w:t>Yours faithfully</w:t>
      </w:r>
    </w:p>
    <w:p w14:paraId="1F1A38B6" w14:textId="77777777" w:rsidR="00AE119B" w:rsidRPr="00D52D52" w:rsidRDefault="00AE119B" w:rsidP="00D52D52">
      <w:pPr>
        <w:keepNext/>
        <w:rPr>
          <w:rFonts w:ascii="Arial" w:eastAsia="Times New Roman" w:hAnsi="Arial" w:cs="Times New Roman"/>
        </w:rPr>
      </w:pPr>
    </w:p>
    <w:p w14:paraId="4BFE5FD4" w14:textId="77777777" w:rsidR="00AE119B" w:rsidRPr="004A7CA9" w:rsidRDefault="00AE119B" w:rsidP="004A7CA9">
      <w:pPr>
        <w:keepNext/>
        <w:rPr>
          <w:rFonts w:ascii="Arial" w:eastAsia="MS Mincho" w:hAnsi="Arial" w:cs="Arial"/>
        </w:rPr>
      </w:pPr>
      <w:r>
        <w:rPr>
          <w:noProof/>
        </w:rPr>
        <w:drawing>
          <wp:inline distT="0" distB="0" distL="0" distR="0" wp14:anchorId="333810B6" wp14:editId="08E5D789">
            <wp:extent cx="1351915" cy="580390"/>
            <wp:effectExtent l="0" t="0" r="635" b="10160"/>
            <wp:docPr id="937816905"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r:embed="rId8" r:link="rId9">
                      <a:extLst>
                        <a:ext uri="{28A0092B-C50C-407E-A947-70E740481C1C}">
                          <a14:useLocalDpi xmlns:a14="http://schemas.microsoft.com/office/drawing/2010/main" val="0"/>
                        </a:ext>
                      </a:extLst>
                    </a:blip>
                    <a:stretch>
                      <a:fillRect/>
                    </a:stretch>
                  </pic:blipFill>
                  <pic:spPr bwMode="auto">
                    <a:xfrm>
                      <a:off x="0" y="0"/>
                      <a:ext cx="1351915" cy="580390"/>
                    </a:xfrm>
                    <a:prstGeom prst="rect">
                      <a:avLst/>
                    </a:prstGeom>
                    <a:noFill/>
                    <a:ln>
                      <a:noFill/>
                    </a:ln>
                  </pic:spPr>
                </pic:pic>
              </a:graphicData>
            </a:graphic>
          </wp:inline>
        </w:drawing>
      </w:r>
    </w:p>
    <w:p w14:paraId="78AF2D51" w14:textId="77777777" w:rsidR="00AE119B" w:rsidRPr="004A7CA9" w:rsidRDefault="00AE119B" w:rsidP="004A7CA9">
      <w:pPr>
        <w:keepNext/>
        <w:tabs>
          <w:tab w:val="left" w:pos="6150"/>
        </w:tabs>
        <w:rPr>
          <w:rFonts w:ascii="Arial" w:eastAsia="MS Mincho" w:hAnsi="Arial" w:cs="Arial"/>
          <w:sz w:val="22"/>
          <w:szCs w:val="22"/>
        </w:rPr>
      </w:pPr>
      <w:r>
        <w:rPr>
          <w:rFonts w:ascii="Arial" w:eastAsia="MS Mincho" w:hAnsi="Arial" w:cs="Arial"/>
          <w:szCs w:val="22"/>
        </w:rPr>
        <w:t>Nicholas Parker</w:t>
      </w:r>
      <w:r w:rsidRPr="004A7CA9">
        <w:rPr>
          <w:rFonts w:ascii="Arial" w:eastAsia="MS Mincho" w:hAnsi="Arial" w:cs="Arial"/>
          <w:sz w:val="22"/>
          <w:szCs w:val="22"/>
        </w:rPr>
        <w:tab/>
      </w:r>
    </w:p>
    <w:p w14:paraId="736A6C71" w14:textId="77777777" w:rsidR="00AE119B" w:rsidRDefault="00AE119B" w:rsidP="00D52D52">
      <w:pPr>
        <w:rPr>
          <w:rFonts w:ascii="Arial" w:eastAsia="Times New Roman" w:hAnsi="Arial" w:cs="Arial"/>
        </w:rPr>
      </w:pPr>
      <w:r>
        <w:rPr>
          <w:rFonts w:ascii="Arial" w:eastAsia="Times New Roman" w:hAnsi="Arial" w:cs="Arial"/>
        </w:rPr>
        <w:t>Planning Manager</w:t>
      </w:r>
    </w:p>
    <w:p w14:paraId="54CF1A2B" w14:textId="77777777" w:rsidR="00AE119B" w:rsidRPr="00D52D52" w:rsidRDefault="00AE119B" w:rsidP="00D52D52">
      <w:pPr>
        <w:rPr>
          <w:rFonts w:ascii="Arial" w:eastAsia="Times New Roman" w:hAnsi="Arial" w:cs="Times New Roman"/>
          <w:szCs w:val="18"/>
        </w:rPr>
      </w:pPr>
    </w:p>
    <w:p w14:paraId="282BCBD9" w14:textId="77777777" w:rsidR="00AE119B" w:rsidRDefault="00AE119B" w:rsidP="006803A2">
      <w:pPr>
        <w:rPr>
          <w:rFonts w:ascii="Arial" w:eastAsia="Times New Roman" w:hAnsi="Arial" w:cs="Arial"/>
          <w:sz w:val="18"/>
          <w:szCs w:val="18"/>
          <w:lang w:eastAsia="en-GB"/>
        </w:rPr>
      </w:pPr>
    </w:p>
    <w:sectPr w:rsidR="007C017F" w:rsidSect="000461B3">
      <w:headerReference w:type="default" r:id="rId10"/>
      <w:footerReference w:type="default" r:id="rId11"/>
      <w:pgSz w:w="11900" w:h="16840"/>
      <w:pgMar w:top="1440" w:right="1389" w:bottom="249" w:left="1389" w:header="709" w:footer="12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D8EE9" w14:textId="77777777" w:rsidR="00AE119B" w:rsidRDefault="00AE119B">
      <w:r>
        <w:separator/>
      </w:r>
    </w:p>
  </w:endnote>
  <w:endnote w:type="continuationSeparator" w:id="0">
    <w:p w14:paraId="6904EB79" w14:textId="77777777" w:rsidR="00AE119B" w:rsidRDefault="00AE1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2A7DC" w14:textId="77777777" w:rsidR="00AE119B" w:rsidRDefault="00AE119B">
    <w:pPr>
      <w:pStyle w:val="Footer"/>
    </w:pPr>
    <w:r>
      <w:rPr>
        <w:noProof/>
      </w:rPr>
      <w:drawing>
        <wp:inline distT="0" distB="0" distL="0" distR="0" wp14:anchorId="0A31B4D2" wp14:editId="2FF2892C">
          <wp:extent cx="5792470" cy="716280"/>
          <wp:effectExtent l="0" t="0" r="0" b="7620"/>
          <wp:docPr id="1154808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08864" name=""/>
                  <pic:cNvPicPr/>
                </pic:nvPicPr>
                <pic:blipFill>
                  <a:blip r:embed="rId1"/>
                  <a:stretch>
                    <a:fillRect/>
                  </a:stretch>
                </pic:blipFill>
                <pic:spPr>
                  <a:xfrm>
                    <a:off x="0" y="0"/>
                    <a:ext cx="5792470" cy="71628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5FCE1" w14:textId="77777777" w:rsidR="00AE119B" w:rsidRDefault="00AE119B">
      <w:r>
        <w:separator/>
      </w:r>
    </w:p>
  </w:footnote>
  <w:footnote w:type="continuationSeparator" w:id="0">
    <w:p w14:paraId="67E9665E" w14:textId="77777777" w:rsidR="00AE119B" w:rsidRDefault="00AE11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51517" w14:textId="77777777" w:rsidR="00AE119B" w:rsidRDefault="00AE119B">
    <w:pPr>
      <w:pStyle w:val="Header"/>
    </w:pPr>
    <w:r>
      <w:rPr>
        <w:noProof/>
        <w:lang w:eastAsia="en-GB"/>
      </w:rPr>
      <w:drawing>
        <wp:anchor distT="0" distB="0" distL="114300" distR="114300" simplePos="0" relativeHeight="251658240" behindDoc="0" locked="0" layoutInCell="1" allowOverlap="1" wp14:anchorId="686212DA" wp14:editId="5D089F42">
          <wp:simplePos x="0" y="0"/>
          <wp:positionH relativeFrom="column">
            <wp:posOffset>-721813</wp:posOffset>
          </wp:positionH>
          <wp:positionV relativeFrom="paragraph">
            <wp:posOffset>-760095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r:embed="rId1">
                    <a:extLst>
                      <a:ext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B81672"/>
    <w:multiLevelType w:val="multilevel"/>
    <w:tmpl w:val="74B8167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514460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88F"/>
    <w:rsid w:val="005E088F"/>
    <w:rsid w:val="0094700C"/>
    <w:rsid w:val="00AE119B"/>
    <w:rsid w:val="00EB7F2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3E72BB63"/>
  <w15:docId w15:val="{C01AEB87-E7FE-4B1A-958E-581586DC7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character" w:styleId="PageNumber">
    <w:name w:val="page number"/>
    <w:basedOn w:val="DefaultParagraphFont"/>
    <w:rsid w:val="00D52D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3.jpg@01DA0373.29BB8B10"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F25F4-0E5E-4BE0-9A9A-F2D429EA4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438</Words>
  <Characters>2304</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Chapman, Gregg (Contractor)</cp:lastModifiedBy>
  <cp:revision>2</cp:revision>
  <cp:lastPrinted>2017-04-19T11:24:00Z</cp:lastPrinted>
  <dcterms:created xsi:type="dcterms:W3CDTF">2026-02-24T12:33:00Z</dcterms:created>
  <dcterms:modified xsi:type="dcterms:W3CDTF">2026-02-24T12:33:00Z</dcterms:modified>
</cp:coreProperties>
</file>