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5CD96" w14:textId="77777777" w:rsidR="005C772E" w:rsidRPr="001701AB" w:rsidRDefault="005C772E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AE358C" w14:paraId="223258AD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2B1321CA" w14:textId="77777777" w:rsidR="005C772E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" = "" "</w:instrText>
            </w:r>
            <w:r w:rsidRPr="002D7432">
              <w:rPr>
                <w:rFonts w:ascii="Arial" w:eastAsia="Calibri" w:hAnsi="Arial" w:cs="Arial"/>
                <w:bCs/>
              </w:rPr>
              <w:instrText>CRAIG POWELL</w:instrText>
            </w:r>
          </w:p>
          <w:p w14:paraId="1803FFC0" w14:textId="77777777" w:rsidR="00AE358C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ST GEORGES</w:instrText>
            </w:r>
          </w:p>
          <w:p w14:paraId="6C773985" w14:textId="77777777" w:rsidR="00AE358C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KEW LANE</w:instrText>
            </w:r>
          </w:p>
          <w:p w14:paraId="34E69C2D" w14:textId="77777777" w:rsidR="00AE358C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BURSLEDON</w:instrText>
            </w:r>
          </w:p>
          <w:p w14:paraId="0E0243BE" w14:textId="77777777" w:rsidR="00AE358C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SOUTHAMPTON</w:instrText>
            </w:r>
          </w:p>
          <w:p w14:paraId="07ED77E4" w14:textId="77777777" w:rsidR="005C772E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SO31 8DG</w:instrText>
            </w:r>
            <w:r w:rsidRPr="002D7432">
              <w:rPr>
                <w:rFonts w:ascii="Arial" w:eastAsia="Calibri" w:hAnsi="Arial" w:cs="Arial"/>
              </w:rPr>
              <w:instrText xml:space="preserve">" "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CRAIG POWELL</w:t>
            </w:r>
          </w:p>
          <w:p w14:paraId="3C1D0B38" w14:textId="77777777" w:rsidR="00AE358C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ST GEORGES</w:t>
            </w:r>
          </w:p>
          <w:p w14:paraId="41442F52" w14:textId="77777777" w:rsidR="00AE358C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KEW LANE</w:t>
            </w:r>
          </w:p>
          <w:p w14:paraId="6FD83DAB" w14:textId="77777777" w:rsidR="00AE358C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BURSLEDON</w:t>
            </w:r>
          </w:p>
          <w:p w14:paraId="55C2C401" w14:textId="77777777" w:rsidR="00AE358C" w:rsidRPr="002D7432" w:rsidRDefault="005C772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SOUTHAMPTON</w:t>
            </w:r>
          </w:p>
          <w:p w14:paraId="2BE63002" w14:textId="77777777" w:rsidR="00AE358C" w:rsidRPr="002D7432" w:rsidRDefault="005C772E" w:rsidP="00EF55D4">
            <w:pPr>
              <w:ind w:left="-108"/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SO31 8DG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38CC87CE" w14:textId="77777777" w:rsidR="005C772E" w:rsidRPr="00D52D52" w:rsidRDefault="005C772E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1982C3D4" w14:textId="77777777" w:rsidR="005C772E" w:rsidRPr="00C2271E" w:rsidRDefault="005C772E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489F5543" w14:textId="77777777" w:rsidR="005C772E" w:rsidRPr="00C2271E" w:rsidRDefault="005C772E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2396BC7D" w14:textId="77777777" w:rsidR="005C772E" w:rsidRPr="00C2271E" w:rsidRDefault="005C772E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68C9D662" w14:textId="77777777" w:rsidR="005C772E" w:rsidRPr="00C2271E" w:rsidRDefault="005C772E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DC/26/101214</w:t>
            </w:r>
          </w:p>
        </w:tc>
      </w:tr>
      <w:tr w:rsidR="00AE358C" w14:paraId="7940A348" w14:textId="77777777" w:rsidTr="00D52D52">
        <w:trPr>
          <w:trHeight w:val="266"/>
        </w:trPr>
        <w:tc>
          <w:tcPr>
            <w:tcW w:w="2840" w:type="pct"/>
            <w:vMerge/>
          </w:tcPr>
          <w:p w14:paraId="0080ADFB" w14:textId="77777777" w:rsidR="005C772E" w:rsidRPr="00C2271E" w:rsidRDefault="005C772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639F3472" w14:textId="77777777" w:rsidR="005C772E" w:rsidRPr="00C2271E" w:rsidRDefault="005C772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6DABF771" w14:textId="77777777" w:rsidR="005C772E" w:rsidRPr="00C2271E" w:rsidRDefault="005C772E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Gregg Chapman</w:t>
            </w:r>
          </w:p>
        </w:tc>
      </w:tr>
      <w:tr w:rsidR="00AE358C" w14:paraId="2FB041BF" w14:textId="77777777" w:rsidTr="00D52D52">
        <w:trPr>
          <w:trHeight w:val="266"/>
        </w:trPr>
        <w:tc>
          <w:tcPr>
            <w:tcW w:w="2840" w:type="pct"/>
            <w:vMerge/>
          </w:tcPr>
          <w:p w14:paraId="3FC4FD76" w14:textId="77777777" w:rsidR="005C772E" w:rsidRPr="00C2271E" w:rsidRDefault="005C772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033C7EE6" w14:textId="77777777" w:rsidR="005C772E" w:rsidRPr="00C2271E" w:rsidRDefault="005C772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42DCE7AA" w14:textId="77777777" w:rsidR="005C772E" w:rsidRPr="00C2271E" w:rsidRDefault="005C772E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8236</w:t>
            </w:r>
          </w:p>
        </w:tc>
      </w:tr>
      <w:tr w:rsidR="005C772E" w14:paraId="7AEE7C5A" w14:textId="77777777" w:rsidTr="00D52D52">
        <w:trPr>
          <w:trHeight w:val="266"/>
        </w:trPr>
        <w:tc>
          <w:tcPr>
            <w:tcW w:w="2840" w:type="pct"/>
            <w:vMerge/>
          </w:tcPr>
          <w:p w14:paraId="17D716D4" w14:textId="77777777" w:rsidR="005C772E" w:rsidRPr="00C2271E" w:rsidRDefault="005C772E" w:rsidP="005C772E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31937FB5" w14:textId="590DBA20" w:rsidR="005C772E" w:rsidRPr="00C2271E" w:rsidRDefault="005C772E" w:rsidP="005C772E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0297218B" w14:textId="7EAA4B04" w:rsidR="005C772E" w:rsidRPr="00C2271E" w:rsidRDefault="005C772E" w:rsidP="005C772E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gregg.chapman@eastleigh.gov.uk</w:t>
            </w:r>
          </w:p>
        </w:tc>
      </w:tr>
      <w:tr w:rsidR="00AE358C" w14:paraId="2C5F49FC" w14:textId="77777777" w:rsidTr="00D52D52">
        <w:trPr>
          <w:trHeight w:val="266"/>
        </w:trPr>
        <w:tc>
          <w:tcPr>
            <w:tcW w:w="2840" w:type="pct"/>
            <w:vMerge/>
          </w:tcPr>
          <w:p w14:paraId="2A258501" w14:textId="77777777" w:rsidR="005C772E" w:rsidRPr="00C2271E" w:rsidRDefault="005C772E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7C6C4EF3" w14:textId="16FFE9D9" w:rsidR="005C772E" w:rsidRPr="00C2271E" w:rsidRDefault="005C772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93" w:type="pct"/>
          </w:tcPr>
          <w:p w14:paraId="621DCD71" w14:textId="660CE025" w:rsidR="005C772E" w:rsidRPr="00C2271E" w:rsidRDefault="005C772E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  <w:tr w:rsidR="00AE358C" w14:paraId="07F6B1B2" w14:textId="77777777" w:rsidTr="00D52D52">
        <w:trPr>
          <w:trHeight w:val="266"/>
        </w:trPr>
        <w:tc>
          <w:tcPr>
            <w:tcW w:w="2840" w:type="pct"/>
          </w:tcPr>
          <w:p w14:paraId="5EA60B88" w14:textId="77777777" w:rsidR="005C772E" w:rsidRPr="00C2271E" w:rsidRDefault="005C772E" w:rsidP="00EF55D4">
            <w:pPr>
              <w:ind w:hanging="108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27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Monday 20 April 2026</w:t>
            </w:r>
          </w:p>
        </w:tc>
        <w:tc>
          <w:tcPr>
            <w:tcW w:w="767" w:type="pct"/>
          </w:tcPr>
          <w:p w14:paraId="23154915" w14:textId="77777777" w:rsidR="005C772E" w:rsidRPr="00C2271E" w:rsidRDefault="005C772E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02A17AF5" w14:textId="77777777" w:rsidR="005C772E" w:rsidRPr="00C2271E" w:rsidRDefault="005C772E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1E0B9EFC" w14:textId="77777777" w:rsidR="005C772E" w:rsidRPr="00020273" w:rsidRDefault="005C772E" w:rsidP="00853BE6">
      <w:pPr>
        <w:pStyle w:val="MyRefBox"/>
        <w:rPr>
          <w:sz w:val="22"/>
        </w:rPr>
      </w:pPr>
    </w:p>
    <w:p w14:paraId="3EDEDF30" w14:textId="3A239C87" w:rsidR="005C772E" w:rsidRDefault="005C772E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 xml:space="preserve">Dear </w:t>
      </w:r>
      <w:r>
        <w:rPr>
          <w:rFonts w:ascii="Arial" w:hAnsi="Arial" w:cs="Arial"/>
        </w:rPr>
        <w:t>Mr Powell</w:t>
      </w:r>
    </w:p>
    <w:p w14:paraId="07250121" w14:textId="77777777" w:rsidR="005C772E" w:rsidRDefault="005C772E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31A91220" w14:textId="77777777" w:rsidR="005C772E" w:rsidRPr="00C40450" w:rsidRDefault="005C772E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3E2925E0" w14:textId="77777777" w:rsidR="005C772E" w:rsidRPr="00C40450" w:rsidRDefault="005C772E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4B9ECA75" w14:textId="77777777" w:rsidR="005C772E" w:rsidRPr="00C40450" w:rsidRDefault="005C772E" w:rsidP="00C40450">
      <w:pPr>
        <w:rPr>
          <w:rFonts w:ascii="Arial" w:eastAsia="Times New Roman" w:hAnsi="Arial" w:cs="Arial"/>
          <w:b/>
          <w:bCs/>
        </w:rPr>
      </w:pPr>
    </w:p>
    <w:p w14:paraId="25C9BA4E" w14:textId="77777777" w:rsidR="005C772E" w:rsidRPr="00ED1605" w:rsidRDefault="005C772E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08 April 2026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>and made valid on</w:t>
      </w:r>
      <w:r>
        <w:rPr>
          <w:rFonts w:ascii="Arial" w:eastAsia="Times New Roman" w:hAnsi="Arial" w:cs="Arial"/>
          <w:bCs/>
        </w:rPr>
        <w:t xml:space="preserve">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09 April 2026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46FD06F8" w14:textId="77777777" w:rsidR="005C772E" w:rsidRPr="00D60B61" w:rsidRDefault="005C772E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89"/>
        <w:gridCol w:w="6933"/>
      </w:tblGrid>
      <w:tr w:rsidR="00AE358C" w14:paraId="26DC473F" w14:textId="77777777" w:rsidTr="00C40450">
        <w:tc>
          <w:tcPr>
            <w:tcW w:w="2212" w:type="dxa"/>
          </w:tcPr>
          <w:p w14:paraId="7401409E" w14:textId="77777777" w:rsidR="005C772E" w:rsidRPr="00D52D52" w:rsidRDefault="005C772E" w:rsidP="00EF55D4">
            <w:pPr>
              <w:tabs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6F18D625" w14:textId="77777777" w:rsidR="005C772E" w:rsidRPr="00D52D52" w:rsidRDefault="005C772E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DC/26/101214</w:t>
            </w:r>
          </w:p>
        </w:tc>
      </w:tr>
      <w:tr w:rsidR="00AE358C" w14:paraId="25BEF760" w14:textId="77777777" w:rsidTr="00C40450">
        <w:tc>
          <w:tcPr>
            <w:tcW w:w="2212" w:type="dxa"/>
          </w:tcPr>
          <w:p w14:paraId="6BA614D3" w14:textId="77777777" w:rsidR="005C772E" w:rsidRPr="00D52D52" w:rsidRDefault="005C772E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5D79D3CB" w14:textId="77777777" w:rsidR="005C772E" w:rsidRPr="00D52D52" w:rsidRDefault="005C772E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Discharge of Condition 7 (Construction Environmental Management Plan) of approved planning application H/25/100061- Front and rear extension, new pitched roof, front and rear dormers, rear balcony, new open porch, front decking and level/step changes</w:t>
            </w:r>
          </w:p>
        </w:tc>
      </w:tr>
      <w:tr w:rsidR="00AE358C" w14:paraId="1E4C27BB" w14:textId="77777777" w:rsidTr="00C40450">
        <w:tc>
          <w:tcPr>
            <w:tcW w:w="2212" w:type="dxa"/>
          </w:tcPr>
          <w:p w14:paraId="2A24F58B" w14:textId="77777777" w:rsidR="005C772E" w:rsidRPr="00D52D52" w:rsidRDefault="005C772E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66EC9CE7" w14:textId="77777777" w:rsidR="005C772E" w:rsidRPr="00D52D52" w:rsidRDefault="005C772E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ST GEORGES, KEW LANE, BURSLEDON, SOUTHAMPTON, SO31 8DG</w:t>
            </w:r>
          </w:p>
        </w:tc>
      </w:tr>
    </w:tbl>
    <w:p w14:paraId="6A9CF44B" w14:textId="77777777" w:rsidR="005C772E" w:rsidRDefault="005C772E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9302" w:type="dxa"/>
        <w:tblLayout w:type="fixed"/>
        <w:tblLook w:val="04A0" w:firstRow="1" w:lastRow="0" w:firstColumn="1" w:lastColumn="0" w:noHBand="0" w:noVBand="1"/>
      </w:tblPr>
      <w:tblGrid>
        <w:gridCol w:w="2147"/>
        <w:gridCol w:w="5049"/>
        <w:gridCol w:w="2106"/>
      </w:tblGrid>
      <w:tr w:rsidR="00AE358C" w14:paraId="612361A5" w14:textId="77777777" w:rsidTr="005C772E">
        <w:tc>
          <w:tcPr>
            <w:tcW w:w="2147" w:type="dxa"/>
          </w:tcPr>
          <w:p w14:paraId="2254C667" w14:textId="77777777" w:rsidR="005C772E" w:rsidRPr="00C40450" w:rsidRDefault="005C772E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049" w:type="dxa"/>
          </w:tcPr>
          <w:p w14:paraId="294C1923" w14:textId="77777777" w:rsidR="005C772E" w:rsidRPr="00C40450" w:rsidRDefault="005C772E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2106" w:type="dxa"/>
          </w:tcPr>
          <w:p w14:paraId="676D24A3" w14:textId="77777777" w:rsidR="005C772E" w:rsidRPr="00C40450" w:rsidRDefault="005C772E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Compliance and D</w:t>
            </w:r>
            <w:r w:rsidRPr="00C40450">
              <w:rPr>
                <w:rFonts w:ascii="Arial" w:eastAsia="Times New Roman" w:hAnsi="Arial" w:cs="Arial"/>
                <w:b/>
              </w:rPr>
              <w:t>ate</w:t>
            </w:r>
          </w:p>
        </w:tc>
      </w:tr>
      <w:tr w:rsidR="005C772E" w14:paraId="0294B371" w14:textId="77777777" w:rsidTr="005C772E">
        <w:tc>
          <w:tcPr>
            <w:tcW w:w="2147" w:type="dxa"/>
          </w:tcPr>
          <w:p w14:paraId="605D6FF0" w14:textId="7BA4AB43" w:rsidR="005C772E" w:rsidRPr="005C772E" w:rsidRDefault="005C772E" w:rsidP="00D52D52">
            <w:pPr>
              <w:rPr>
                <w:rFonts w:ascii="Arial" w:eastAsia="Times New Roman" w:hAnsi="Arial" w:cs="Arial"/>
                <w:bCs/>
              </w:rPr>
            </w:pPr>
            <w:r w:rsidRPr="005C772E">
              <w:rPr>
                <w:rFonts w:ascii="Arial" w:eastAsia="Times New Roman" w:hAnsi="Arial" w:cs="Arial"/>
                <w:bCs/>
              </w:rPr>
              <w:t>7 (Construction Environmental Management Plan)</w:t>
            </w:r>
          </w:p>
        </w:tc>
        <w:tc>
          <w:tcPr>
            <w:tcW w:w="5049" w:type="dxa"/>
          </w:tcPr>
          <w:p w14:paraId="7DA0C241" w14:textId="77777777" w:rsidR="005C772E" w:rsidRPr="005C772E" w:rsidRDefault="005C772E" w:rsidP="005C772E">
            <w:pPr>
              <w:pStyle w:val="Default"/>
              <w:rPr>
                <w:rFonts w:ascii="Arial" w:hAnsi="Arial" w:cs="Arial"/>
                <w:bCs/>
              </w:rPr>
            </w:pPr>
            <w:r w:rsidRPr="005C772E">
              <w:rPr>
                <w:rFonts w:ascii="Arial" w:hAnsi="Arial" w:cs="Arial"/>
                <w:bCs/>
              </w:rPr>
              <w:t xml:space="preserve">No construction or site preparation works involving excavation shall start until a Construction Environment Management Plan (CEMP) has been submitted to, and </w:t>
            </w:r>
          </w:p>
          <w:p w14:paraId="182EBF7E" w14:textId="77777777" w:rsidR="005C772E" w:rsidRPr="005C772E" w:rsidRDefault="005C772E" w:rsidP="005C772E">
            <w:pPr>
              <w:pStyle w:val="Default"/>
              <w:rPr>
                <w:rFonts w:ascii="Arial" w:hAnsi="Arial" w:cs="Arial"/>
                <w:bCs/>
              </w:rPr>
            </w:pPr>
            <w:r w:rsidRPr="005C772E">
              <w:rPr>
                <w:rFonts w:ascii="Arial" w:hAnsi="Arial" w:cs="Arial"/>
                <w:bCs/>
              </w:rPr>
              <w:t xml:space="preserve">approved in writing by, the Local Planning Authority. Preparation and construction work shall only take place in accordance with the approved CEMP which shall include: a) the location of temporary site buildings, compounds, construction material and plant storage areas used during demolition and construction; b) the arrangements for deliveries associated with all construction works, loading/ unloading of plant &amp; materials and restoration of any damage to the highway [including vehicle crossovers and grass </w:t>
            </w:r>
            <w:r w:rsidRPr="005C772E">
              <w:rPr>
                <w:rFonts w:ascii="Arial" w:hAnsi="Arial" w:cs="Arial"/>
                <w:bCs/>
              </w:rPr>
              <w:lastRenderedPageBreak/>
              <w:t xml:space="preserve">verges]. c) the parking of vehicles of site operatives and visitors; d) measures to control the emission of dust and dirt generated by demolition and construction; e) a scheme for controlling noise and vibration from demolition and construction activities (to include piling); f) provision for storage, collection, and disposal of waste from the development during construction period; g) measures to prevent mud and dust on the highway during demolition and construction; h) temporary lighting; i) temporary surface water drainage provisions; and j) hours of working Reason: To limit the impact the development has on the amenity of the locality, in accordance with Policies DM1 and DM8 of the Eastleigh Borough Local Plan (2016- 2036). </w:t>
            </w:r>
          </w:p>
          <w:p w14:paraId="4B163AE8" w14:textId="321F80E6" w:rsidR="005C772E" w:rsidRDefault="005C772E" w:rsidP="005C772E">
            <w:pPr>
              <w:pStyle w:val="Default"/>
              <w:rPr>
                <w:rFonts w:ascii="Arial" w:hAnsi="Arial" w:cs="Arial"/>
                <w:bCs/>
              </w:rPr>
            </w:pPr>
          </w:p>
          <w:p w14:paraId="1CD04F24" w14:textId="3CA80A57" w:rsidR="005C772E" w:rsidRPr="005C772E" w:rsidRDefault="005C772E" w:rsidP="005C772E">
            <w:pPr>
              <w:pStyle w:val="Default"/>
              <w:rPr>
                <w:rFonts w:ascii="Arial" w:hAnsi="Arial" w:cs="Arial"/>
                <w:bCs/>
                <w:u w:val="single"/>
              </w:rPr>
            </w:pPr>
            <w:r w:rsidRPr="005C772E">
              <w:rPr>
                <w:rFonts w:ascii="Arial" w:hAnsi="Arial" w:cs="Arial"/>
                <w:bCs/>
                <w:u w:val="single"/>
              </w:rPr>
              <w:t>Documents Submitted:</w:t>
            </w:r>
          </w:p>
          <w:p w14:paraId="6D617C6D" w14:textId="77777777" w:rsidR="005C772E" w:rsidRDefault="005C772E" w:rsidP="005C772E">
            <w:pPr>
              <w:pStyle w:val="Default"/>
              <w:rPr>
                <w:rFonts w:ascii="Arial" w:hAnsi="Arial" w:cs="Arial"/>
                <w:bCs/>
              </w:rPr>
            </w:pPr>
          </w:p>
          <w:p w14:paraId="34ECE7D5" w14:textId="149AADE9" w:rsidR="005C772E" w:rsidRPr="005C772E" w:rsidRDefault="005C772E" w:rsidP="005C772E">
            <w:pPr>
              <w:pStyle w:val="Defaul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Construction Environmental Management Plan (CEMP) version 1.0 (dated 2</w:t>
            </w:r>
            <w:r w:rsidRPr="005C772E">
              <w:rPr>
                <w:rFonts w:ascii="Arial" w:hAnsi="Arial" w:cs="Arial"/>
                <w:bCs/>
                <w:vertAlign w:val="superscript"/>
              </w:rPr>
              <w:t>nd</w:t>
            </w:r>
            <w:r>
              <w:rPr>
                <w:rFonts w:ascii="Arial" w:hAnsi="Arial" w:cs="Arial"/>
                <w:bCs/>
              </w:rPr>
              <w:t xml:space="preserve"> April 2026).</w:t>
            </w:r>
          </w:p>
          <w:p w14:paraId="7B9C31BC" w14:textId="77777777" w:rsidR="005C772E" w:rsidRPr="005C772E" w:rsidRDefault="005C772E" w:rsidP="00D52D52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106" w:type="dxa"/>
          </w:tcPr>
          <w:p w14:paraId="322CFA8D" w14:textId="211A8463" w:rsidR="005C772E" w:rsidRPr="005C772E" w:rsidRDefault="005C772E" w:rsidP="00D52D52">
            <w:pPr>
              <w:rPr>
                <w:rFonts w:ascii="Arial" w:eastAsia="Times New Roman" w:hAnsi="Arial" w:cs="Arial"/>
                <w:bCs/>
              </w:rPr>
            </w:pPr>
            <w:r w:rsidRPr="005C772E">
              <w:rPr>
                <w:rFonts w:ascii="Arial" w:eastAsia="Times New Roman" w:hAnsi="Arial" w:cs="Arial"/>
                <w:bCs/>
              </w:rPr>
              <w:lastRenderedPageBreak/>
              <w:t>Approved, 20</w:t>
            </w:r>
            <w:r w:rsidRPr="005C772E">
              <w:rPr>
                <w:rFonts w:ascii="Arial" w:eastAsia="Times New Roman" w:hAnsi="Arial" w:cs="Arial"/>
                <w:bCs/>
                <w:vertAlign w:val="superscript"/>
              </w:rPr>
              <w:t>th</w:t>
            </w:r>
            <w:r w:rsidRPr="005C772E">
              <w:rPr>
                <w:rFonts w:ascii="Arial" w:eastAsia="Times New Roman" w:hAnsi="Arial" w:cs="Arial"/>
                <w:bCs/>
              </w:rPr>
              <w:t xml:space="preserve"> April 2026.</w:t>
            </w:r>
          </w:p>
        </w:tc>
      </w:tr>
    </w:tbl>
    <w:p w14:paraId="6CE3E8DC" w14:textId="77777777" w:rsidR="005C772E" w:rsidRDefault="005C772E" w:rsidP="00D52D52">
      <w:pPr>
        <w:keepNext/>
        <w:rPr>
          <w:rFonts w:ascii="Arial" w:eastAsia="Times New Roman" w:hAnsi="Arial" w:cs="Times New Roman"/>
        </w:rPr>
      </w:pPr>
    </w:p>
    <w:p w14:paraId="00446332" w14:textId="4015A803" w:rsidR="005C772E" w:rsidRPr="005C772E" w:rsidRDefault="005C772E" w:rsidP="00D52D52">
      <w:pPr>
        <w:keepNext/>
        <w:rPr>
          <w:rFonts w:ascii="Arial" w:eastAsia="Times New Roman" w:hAnsi="Arial" w:cs="Times New Roman"/>
          <w:u w:val="single"/>
        </w:rPr>
      </w:pPr>
      <w:r w:rsidRPr="005C772E">
        <w:rPr>
          <w:rFonts w:ascii="Arial" w:eastAsia="Times New Roman" w:hAnsi="Arial" w:cs="Times New Roman"/>
          <w:u w:val="single"/>
        </w:rPr>
        <w:t>Note to Applicant;</w:t>
      </w:r>
    </w:p>
    <w:p w14:paraId="0B0BC607" w14:textId="77777777" w:rsidR="005C772E" w:rsidRDefault="005C772E" w:rsidP="00D52D52">
      <w:pPr>
        <w:keepNext/>
        <w:rPr>
          <w:rFonts w:ascii="Arial" w:eastAsia="Times New Roman" w:hAnsi="Arial" w:cs="Times New Roman"/>
        </w:rPr>
      </w:pPr>
    </w:p>
    <w:p w14:paraId="13A208D7" w14:textId="298513B5" w:rsidR="005C772E" w:rsidRDefault="005C772E" w:rsidP="00D52D52">
      <w:pPr>
        <w:keepNext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Whilst condition 6 (Ecology/Bats) also formed part of the discharge of condition submission, the condition does not require any formal submission to the Council, or thus approval of the Council.</w:t>
      </w:r>
    </w:p>
    <w:p w14:paraId="6A563917" w14:textId="77777777" w:rsidR="005C772E" w:rsidRDefault="005C772E" w:rsidP="00D52D52">
      <w:pPr>
        <w:keepNext/>
        <w:rPr>
          <w:rFonts w:ascii="Arial" w:eastAsia="Times New Roman" w:hAnsi="Arial" w:cs="Times New Roman"/>
        </w:rPr>
      </w:pPr>
    </w:p>
    <w:p w14:paraId="7F0E7E52" w14:textId="77777777" w:rsidR="005C772E" w:rsidRDefault="005C772E" w:rsidP="00D52D52">
      <w:pPr>
        <w:keepNext/>
        <w:rPr>
          <w:rFonts w:ascii="Arial" w:eastAsia="Times New Roman" w:hAnsi="Arial" w:cs="Times New Roman"/>
        </w:rPr>
      </w:pPr>
    </w:p>
    <w:p w14:paraId="2565EE61" w14:textId="7F86AE91" w:rsidR="005C772E" w:rsidRDefault="005C772E" w:rsidP="00D52D52">
      <w:pPr>
        <w:keepNext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Where information has been submitted to discharge a condition, any approval given is subject to compliance with the approved details.</w:t>
      </w:r>
    </w:p>
    <w:p w14:paraId="5276C73E" w14:textId="77777777" w:rsidR="005C772E" w:rsidRDefault="005C772E" w:rsidP="00D52D52">
      <w:pPr>
        <w:keepNext/>
        <w:rPr>
          <w:rFonts w:ascii="Arial" w:eastAsia="Times New Roman" w:hAnsi="Arial" w:cs="Times New Roman"/>
        </w:rPr>
      </w:pPr>
    </w:p>
    <w:p w14:paraId="31C684B8" w14:textId="77777777" w:rsidR="005C772E" w:rsidRDefault="005C772E" w:rsidP="00D52D52">
      <w:pPr>
        <w:keepNext/>
        <w:rPr>
          <w:rFonts w:ascii="Arial" w:eastAsia="Times New Roman" w:hAnsi="Arial" w:cs="Times New Roman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27DE4F9A" w14:textId="77777777" w:rsidR="005C772E" w:rsidRPr="00D52D52" w:rsidRDefault="005C772E" w:rsidP="00D52D52">
      <w:pPr>
        <w:keepNext/>
        <w:rPr>
          <w:rFonts w:ascii="Arial" w:eastAsia="Times New Roman" w:hAnsi="Arial" w:cs="Times New Roman"/>
        </w:rPr>
      </w:pPr>
    </w:p>
    <w:p w14:paraId="16A088BC" w14:textId="77777777" w:rsidR="005C772E" w:rsidRPr="004A7CA9" w:rsidRDefault="005C772E" w:rsidP="004A7CA9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4F88861E" wp14:editId="438E1A4B">
            <wp:extent cx="1351915" cy="580390"/>
            <wp:effectExtent l="0" t="0" r="635" b="10160"/>
            <wp:docPr id="937816905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A5A35" w14:textId="77777777" w:rsidR="005C772E" w:rsidRPr="004A7CA9" w:rsidRDefault="005C772E" w:rsidP="004A7CA9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Cs w:val="22"/>
        </w:rPr>
        <w:t>Nicholas Parker</w:t>
      </w:r>
      <w:r w:rsidRPr="004A7CA9">
        <w:rPr>
          <w:rFonts w:ascii="Arial" w:eastAsia="MS Mincho" w:hAnsi="Arial" w:cs="Arial"/>
          <w:sz w:val="22"/>
          <w:szCs w:val="22"/>
        </w:rPr>
        <w:tab/>
      </w:r>
    </w:p>
    <w:p w14:paraId="4D5368C9" w14:textId="77777777" w:rsidR="005C772E" w:rsidRDefault="005C772E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Planning Manager</w:t>
      </w:r>
    </w:p>
    <w:p w14:paraId="13E7D671" w14:textId="77777777" w:rsidR="005C772E" w:rsidRPr="00D52D52" w:rsidRDefault="005C772E" w:rsidP="00D52D52">
      <w:pPr>
        <w:rPr>
          <w:rFonts w:ascii="Arial" w:eastAsia="Times New Roman" w:hAnsi="Arial" w:cs="Times New Roman"/>
          <w:szCs w:val="18"/>
        </w:rPr>
      </w:pPr>
    </w:p>
    <w:p w14:paraId="401A6459" w14:textId="77777777" w:rsidR="005C772E" w:rsidRDefault="005C772E" w:rsidP="006803A2">
      <w:pPr>
        <w:rPr>
          <w:rFonts w:ascii="Arial" w:eastAsia="Times New Roman" w:hAnsi="Arial" w:cs="Arial"/>
          <w:sz w:val="18"/>
          <w:szCs w:val="18"/>
          <w:lang w:eastAsia="en-GB"/>
        </w:rPr>
      </w:pPr>
    </w:p>
    <w:sectPr w:rsidR="007C017F" w:rsidSect="00046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42904" w14:textId="77777777" w:rsidR="005C772E" w:rsidRDefault="005C772E">
      <w:r>
        <w:separator/>
      </w:r>
    </w:p>
  </w:endnote>
  <w:endnote w:type="continuationSeparator" w:id="0">
    <w:p w14:paraId="5177C285" w14:textId="77777777" w:rsidR="005C772E" w:rsidRDefault="005C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89263" w14:textId="77777777" w:rsidR="005C772E" w:rsidRDefault="005C77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526C" w14:textId="77777777" w:rsidR="005C772E" w:rsidRDefault="005C772E">
    <w:pPr>
      <w:pStyle w:val="Footer"/>
    </w:pPr>
    <w:r>
      <w:rPr>
        <w:noProof/>
      </w:rPr>
      <w:drawing>
        <wp:inline distT="0" distB="0" distL="0" distR="0" wp14:anchorId="70826262" wp14:editId="55054768">
          <wp:extent cx="5792470" cy="716280"/>
          <wp:effectExtent l="0" t="0" r="0" b="7620"/>
          <wp:docPr id="1154808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0886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5CA2" w14:textId="77777777" w:rsidR="005C772E" w:rsidRDefault="005C7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55BB" w14:textId="77777777" w:rsidR="005C772E" w:rsidRDefault="005C772E">
      <w:r>
        <w:separator/>
      </w:r>
    </w:p>
  </w:footnote>
  <w:footnote w:type="continuationSeparator" w:id="0">
    <w:p w14:paraId="1C196D4F" w14:textId="77777777" w:rsidR="005C772E" w:rsidRDefault="005C7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B33F5" w14:textId="77777777" w:rsidR="005C772E" w:rsidRDefault="005C77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76912" w14:textId="77777777" w:rsidR="005C772E" w:rsidRDefault="005C772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85A8BCD" wp14:editId="74B21FFF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78CB8" w14:textId="77777777" w:rsidR="005C772E" w:rsidRDefault="005C77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8C"/>
    <w:rsid w:val="004A0DCC"/>
    <w:rsid w:val="005C772E"/>
    <w:rsid w:val="00AE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4C6038FC"/>
  <w15:docId w15:val="{69BC538D-F25A-4F70-8947-35426773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paragraph" w:customStyle="1" w:styleId="Default">
    <w:name w:val="Default"/>
    <w:rsid w:val="005C772E"/>
    <w:pPr>
      <w:autoSpaceDE w:val="0"/>
      <w:autoSpaceDN w:val="0"/>
      <w:adjustRightInd w:val="0"/>
    </w:pPr>
    <w:rPr>
      <w:rFonts w:ascii="Aptos" w:hAnsi="Aptos" w:cs="Apto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jpg@01DA0373.29BB8B1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2634</Characters>
  <Application>Microsoft Office Word</Application>
  <DocSecurity>0</DocSecurity>
  <Lines>175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Chapman, Gregg (Contractor)</cp:lastModifiedBy>
  <cp:revision>2</cp:revision>
  <cp:lastPrinted>2017-04-19T11:24:00Z</cp:lastPrinted>
  <dcterms:created xsi:type="dcterms:W3CDTF">2026-04-20T13:39:00Z</dcterms:created>
  <dcterms:modified xsi:type="dcterms:W3CDTF">2026-04-20T13:39:00Z</dcterms:modified>
</cp:coreProperties>
</file>