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52A1" w14:textId="77777777" w:rsidR="009B6606" w:rsidRDefault="009B6606"/>
    <w:p w14:paraId="2F8DE943" w14:textId="2A469934" w:rsidR="008F1ABF" w:rsidRPr="00150630" w:rsidRDefault="00150630">
      <w:pPr>
        <w:rPr>
          <w:b/>
          <w:bCs/>
        </w:rPr>
      </w:pPr>
      <w:r w:rsidRPr="00150630">
        <w:rPr>
          <w:b/>
          <w:bCs/>
        </w:rPr>
        <w:t>H/26/101344</w:t>
      </w:r>
    </w:p>
    <w:p w14:paraId="779D6109" w14:textId="76010390" w:rsidR="00150630" w:rsidRPr="00150630" w:rsidRDefault="00150630">
      <w:pPr>
        <w:rPr>
          <w:b/>
          <w:bCs/>
        </w:rPr>
      </w:pPr>
      <w:r w:rsidRPr="00150630">
        <w:rPr>
          <w:rFonts w:ascii="Lato" w:hAnsi="Lato"/>
          <w:b/>
          <w:bCs/>
          <w:color w:val="333333"/>
          <w:sz w:val="20"/>
          <w:szCs w:val="20"/>
          <w:shd w:val="clear" w:color="auto" w:fill="FFFFFF"/>
        </w:rPr>
        <w:t>Installation of a pair of driveway gates, a pedestrian gate and associated brick piers (amendment to H/25/100267 to alter size and set-back of gates).</w:t>
      </w:r>
    </w:p>
    <w:p w14:paraId="47F5DAAE" w14:textId="77777777" w:rsidR="008F1ABF" w:rsidRDefault="008F1ABF"/>
    <w:p w14:paraId="0B0F3FE5" w14:textId="77777777" w:rsidR="008F1ABF" w:rsidRDefault="008F1ABF" w:rsidP="008F1ABF"/>
    <w:p w14:paraId="53133C4B" w14:textId="77777777" w:rsidR="008F1ABF" w:rsidRDefault="008F1ABF" w:rsidP="008F1ABF">
      <w:r>
        <w:t>Driveway Gates</w:t>
      </w:r>
    </w:p>
    <w:p w14:paraId="36058729" w14:textId="77777777" w:rsidR="008F1ABF" w:rsidRDefault="008F1ABF" w:rsidP="008F1ABF">
      <w:r>
        <w:t>Proposed materials and finishes:</w:t>
      </w:r>
    </w:p>
    <w:p w14:paraId="6744086D" w14:textId="534A14B0" w:rsidR="008F1ABF" w:rsidRDefault="008F1ABF" w:rsidP="008F1ABF">
      <w:r>
        <w:t xml:space="preserve">A pair of matching driveway gates, filling a 3.6m gap, opening inwards towards the house and mounted on the rear (house side) of the pilers. </w:t>
      </w:r>
      <w:r w:rsidR="00150630">
        <w:t>2m high, ri</w:t>
      </w:r>
      <w:r>
        <w:t>sing to 2.2m in the centre.</w:t>
      </w:r>
    </w:p>
    <w:p w14:paraId="63F2C952" w14:textId="21DD0F2B" w:rsidR="006F5FC1" w:rsidRPr="00150630" w:rsidRDefault="006F5FC1" w:rsidP="006F5FC1">
      <w:r w:rsidRPr="00150630">
        <w:t>Gate frames are </w:t>
      </w:r>
      <w:r w:rsidR="00913E2B">
        <w:t xml:space="preserve">grey and </w:t>
      </w:r>
      <w:r w:rsidRPr="00150630">
        <w:t>made from marine-grade anodised aluminium. The composite slats are made from premium eco-friendly recycled materials and have a grain finish to resemble wood and are Teak colour</w:t>
      </w:r>
      <w:r>
        <w:t>, with a matching pedestrian gate.</w:t>
      </w:r>
    </w:p>
    <w:p w14:paraId="7071C82B" w14:textId="77777777" w:rsidR="008F1ABF" w:rsidRDefault="008F1ABF" w:rsidP="008F1ABF"/>
    <w:p w14:paraId="544B990E" w14:textId="5F23669D" w:rsidR="008F1ABF" w:rsidRDefault="008F1ABF" w:rsidP="008F1ABF">
      <w:r>
        <w:rPr>
          <w:noProof/>
        </w:rPr>
        <w:drawing>
          <wp:inline distT="0" distB="0" distL="0" distR="0" wp14:anchorId="22810801" wp14:editId="05B608A7">
            <wp:extent cx="2247900" cy="1438275"/>
            <wp:effectExtent l="0" t="0" r="0" b="9525"/>
            <wp:docPr id="1979328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8F1ABF">
        <w:drawing>
          <wp:inline distT="0" distB="0" distL="0" distR="0" wp14:anchorId="6C248174" wp14:editId="662528F0">
            <wp:extent cx="2496710" cy="1440410"/>
            <wp:effectExtent l="0" t="0" r="0" b="7620"/>
            <wp:docPr id="1954128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12887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99662" cy="144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E7C77" w14:textId="77777777" w:rsidR="00150630" w:rsidRDefault="00150630" w:rsidP="008F1ABF"/>
    <w:p w14:paraId="07F4DA22" w14:textId="77777777" w:rsidR="00150630" w:rsidRDefault="00150630" w:rsidP="008F1ABF"/>
    <w:sectPr w:rsidR="001506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BF"/>
    <w:rsid w:val="00150630"/>
    <w:rsid w:val="00626A72"/>
    <w:rsid w:val="006F5FC1"/>
    <w:rsid w:val="008F1ABF"/>
    <w:rsid w:val="00913E2B"/>
    <w:rsid w:val="009B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D77FD"/>
  <w15:chartTrackingRefBased/>
  <w15:docId w15:val="{67E5468A-5B40-40CB-B94E-C48DA024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A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A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A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A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Cartwright, John</dc:creator>
  <cp:keywords/>
  <dc:description/>
  <cp:lastModifiedBy>Cartwright, John</cp:lastModifiedBy>
  <cp:revision>1</cp:revision>
  <dcterms:created xsi:type="dcterms:W3CDTF">2026-07-03T15:13:00Z</dcterms:created>
  <dcterms:modified xsi:type="dcterms:W3CDTF">2026-07-03T15:46:00Z</dcterms:modified>
</cp:coreProperties>
</file>