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DA2FA" w14:textId="215293FA" w:rsidR="0032494C" w:rsidRDefault="000853DC" w:rsidP="00D8249F">
      <w:pPr>
        <w:jc w:val="center"/>
        <w:rPr>
          <w:b/>
          <w:bCs/>
          <w:sz w:val="24"/>
          <w:szCs w:val="24"/>
          <w:lang w:val="en-US"/>
        </w:rPr>
      </w:pPr>
      <w:r w:rsidRPr="00D8249F">
        <w:rPr>
          <w:b/>
          <w:bCs/>
          <w:sz w:val="24"/>
          <w:szCs w:val="24"/>
          <w:lang w:val="en-US"/>
        </w:rPr>
        <w:t>Design and Access Statement</w:t>
      </w:r>
      <w:r w:rsidR="00C76C1E">
        <w:rPr>
          <w:b/>
          <w:bCs/>
          <w:sz w:val="24"/>
          <w:szCs w:val="24"/>
          <w:lang w:val="en-US"/>
        </w:rPr>
        <w:t xml:space="preserve"> PP-12742684</w:t>
      </w:r>
    </w:p>
    <w:p w14:paraId="1A8A05CA" w14:textId="77777777" w:rsidR="000A4816" w:rsidRPr="00D8249F" w:rsidRDefault="000A4816" w:rsidP="00D8249F">
      <w:pPr>
        <w:jc w:val="center"/>
        <w:rPr>
          <w:b/>
          <w:bCs/>
          <w:sz w:val="24"/>
          <w:szCs w:val="24"/>
          <w:lang w:val="en-US"/>
        </w:rPr>
      </w:pPr>
    </w:p>
    <w:p w14:paraId="499D9462" w14:textId="6E067733" w:rsidR="000853DC" w:rsidRPr="00D8249F" w:rsidRDefault="000853DC" w:rsidP="00D8249F">
      <w:pPr>
        <w:jc w:val="center"/>
        <w:rPr>
          <w:b/>
          <w:bCs/>
          <w:sz w:val="24"/>
          <w:szCs w:val="24"/>
          <w:lang w:val="en-US"/>
        </w:rPr>
      </w:pPr>
      <w:r w:rsidRPr="00D8249F">
        <w:rPr>
          <w:b/>
          <w:bCs/>
          <w:sz w:val="24"/>
          <w:szCs w:val="24"/>
          <w:lang w:val="en-US"/>
        </w:rPr>
        <w:t>The Flat (First Floor), 11 St Johns Centre, Hedge End, Eastleigh, SO30 4QU</w:t>
      </w:r>
    </w:p>
    <w:p w14:paraId="7D26A1D4" w14:textId="730D0392" w:rsidR="000853DC" w:rsidRDefault="000853DC" w:rsidP="00D8249F">
      <w:pPr>
        <w:jc w:val="center"/>
        <w:rPr>
          <w:b/>
          <w:bCs/>
          <w:sz w:val="24"/>
          <w:szCs w:val="24"/>
          <w:lang w:val="en-US"/>
        </w:rPr>
      </w:pPr>
      <w:r w:rsidRPr="00D8249F">
        <w:rPr>
          <w:b/>
          <w:bCs/>
          <w:sz w:val="24"/>
          <w:szCs w:val="24"/>
          <w:lang w:val="en-US"/>
        </w:rPr>
        <w:t xml:space="preserve">Proposed Change of Use from Class C3(a) Dwellinghouses (2no Bed Residential Flat) to Class E Provision </w:t>
      </w:r>
      <w:r w:rsidR="00962A77">
        <w:rPr>
          <w:b/>
          <w:bCs/>
          <w:sz w:val="24"/>
          <w:szCs w:val="24"/>
          <w:lang w:val="en-US"/>
        </w:rPr>
        <w:t>of</w:t>
      </w:r>
      <w:r w:rsidRPr="00D8249F">
        <w:rPr>
          <w:b/>
          <w:bCs/>
          <w:sz w:val="24"/>
          <w:szCs w:val="24"/>
          <w:lang w:val="en-US"/>
        </w:rPr>
        <w:t xml:space="preserve"> Services (2no Therapy Rooms with Kitchen &amp; Toilet Facilities)</w:t>
      </w:r>
    </w:p>
    <w:p w14:paraId="5290D40F" w14:textId="77777777" w:rsidR="000A4816" w:rsidRDefault="000A4816" w:rsidP="00D8249F">
      <w:pPr>
        <w:jc w:val="center"/>
        <w:rPr>
          <w:b/>
          <w:bCs/>
          <w:sz w:val="24"/>
          <w:szCs w:val="24"/>
          <w:lang w:val="en-US"/>
        </w:rPr>
      </w:pPr>
    </w:p>
    <w:p w14:paraId="6A3FC9A0" w14:textId="0EB7BB28" w:rsidR="000A4816" w:rsidRDefault="000A4816" w:rsidP="00D8249F">
      <w:pPr>
        <w:jc w:val="center"/>
        <w:rPr>
          <w:b/>
          <w:bCs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398B2FF4" wp14:editId="77F83F45">
            <wp:extent cx="4781550" cy="3432799"/>
            <wp:effectExtent l="0" t="0" r="0" b="0"/>
            <wp:docPr id="1834016202" name="Picture 2" descr="May be an image of 3 people, street, the Cotswolds and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y be an image of 3 people, street, the Cotswolds and text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87" b="23720"/>
                    <a:stretch/>
                  </pic:blipFill>
                  <pic:spPr bwMode="auto">
                    <a:xfrm>
                      <a:off x="0" y="0"/>
                      <a:ext cx="4801217" cy="3446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62EAD0" w14:textId="3AA570D7" w:rsidR="000853DC" w:rsidRDefault="000853DC">
      <w:pPr>
        <w:rPr>
          <w:lang w:val="en-US"/>
        </w:rPr>
      </w:pPr>
    </w:p>
    <w:p w14:paraId="3C0E6AD8" w14:textId="01DBA150" w:rsidR="000853DC" w:rsidRPr="00D8249F" w:rsidRDefault="00C12398" w:rsidP="000853D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8249F">
        <w:rPr>
          <w:b/>
          <w:bCs/>
          <w:lang w:val="en-US"/>
        </w:rPr>
        <w:t xml:space="preserve">Proposed </w:t>
      </w:r>
      <w:r w:rsidR="000853DC" w:rsidRPr="00D8249F">
        <w:rPr>
          <w:b/>
          <w:bCs/>
          <w:lang w:val="en-US"/>
        </w:rPr>
        <w:t>Use</w:t>
      </w:r>
    </w:p>
    <w:p w14:paraId="6C4DC65E" w14:textId="65F57F43" w:rsidR="00C12398" w:rsidRDefault="00C12398" w:rsidP="00C12398">
      <w:pPr>
        <w:pStyle w:val="ListParagraph"/>
        <w:rPr>
          <w:lang w:val="en-US"/>
        </w:rPr>
      </w:pPr>
      <w:r>
        <w:rPr>
          <w:lang w:val="en-US"/>
        </w:rPr>
        <w:t>The existing 2</w:t>
      </w:r>
      <w:r w:rsidR="00244023">
        <w:rPr>
          <w:lang w:val="en-US"/>
        </w:rPr>
        <w:t>no</w:t>
      </w:r>
      <w:r>
        <w:rPr>
          <w:lang w:val="en-US"/>
        </w:rPr>
        <w:t xml:space="preserve"> bed flat is </w:t>
      </w:r>
      <w:r w:rsidR="00D8249F">
        <w:rPr>
          <w:lang w:val="en-US"/>
        </w:rPr>
        <w:t>situated</w:t>
      </w:r>
      <w:r>
        <w:rPr>
          <w:lang w:val="en-US"/>
        </w:rPr>
        <w:t xml:space="preserve"> above a barbershop </w:t>
      </w:r>
      <w:r w:rsidR="00D8249F">
        <w:rPr>
          <w:lang w:val="en-US"/>
        </w:rPr>
        <w:t xml:space="preserve">within a parade of shops </w:t>
      </w:r>
      <w:r>
        <w:rPr>
          <w:lang w:val="en-US"/>
        </w:rPr>
        <w:t>in Hedge End</w:t>
      </w:r>
      <w:r w:rsidR="00D8249F">
        <w:rPr>
          <w:lang w:val="en-US"/>
        </w:rPr>
        <w:t xml:space="preserve"> </w:t>
      </w:r>
      <w:r w:rsidR="00026B86">
        <w:rPr>
          <w:lang w:val="en-US"/>
        </w:rPr>
        <w:t xml:space="preserve">Village </w:t>
      </w:r>
      <w:r w:rsidR="00AD0E38">
        <w:rPr>
          <w:lang w:val="en-US"/>
        </w:rPr>
        <w:t>C</w:t>
      </w:r>
      <w:r w:rsidR="00D8249F">
        <w:rPr>
          <w:lang w:val="en-US"/>
        </w:rPr>
        <w:t>entre</w:t>
      </w:r>
      <w:r>
        <w:rPr>
          <w:lang w:val="en-US"/>
        </w:rPr>
        <w:t>, Eastleigh. It is currently vacant and has been for the last 7 months. The assumed use is Class C3(a) Dwellinghouses.</w:t>
      </w:r>
    </w:p>
    <w:p w14:paraId="784D6927" w14:textId="77777777" w:rsidR="007A5C4E" w:rsidRDefault="007A5C4E" w:rsidP="00C12398">
      <w:pPr>
        <w:pStyle w:val="ListParagraph"/>
        <w:rPr>
          <w:lang w:val="en-US"/>
        </w:rPr>
      </w:pPr>
    </w:p>
    <w:p w14:paraId="5D490CBC" w14:textId="63B7D8BD" w:rsidR="00C12398" w:rsidRDefault="00C12398" w:rsidP="00C12398">
      <w:pPr>
        <w:pStyle w:val="ListParagraph"/>
        <w:rPr>
          <w:lang w:val="en-US"/>
        </w:rPr>
      </w:pPr>
      <w:r>
        <w:rPr>
          <w:lang w:val="en-US"/>
        </w:rPr>
        <w:t xml:space="preserve">The proposals are for a change of use to </w:t>
      </w:r>
      <w:r w:rsidRPr="000853DC">
        <w:rPr>
          <w:lang w:val="en-US"/>
        </w:rPr>
        <w:t>Class E Provision</w:t>
      </w:r>
      <w:r w:rsidR="00962A77">
        <w:rPr>
          <w:lang w:val="en-US"/>
        </w:rPr>
        <w:t xml:space="preserve"> of</w:t>
      </w:r>
      <w:r w:rsidRPr="000853DC">
        <w:rPr>
          <w:lang w:val="en-US"/>
        </w:rPr>
        <w:t xml:space="preserve"> Services</w:t>
      </w:r>
      <w:r w:rsidR="00D95FC6">
        <w:rPr>
          <w:lang w:val="en-US"/>
        </w:rPr>
        <w:t>. This is with a view of a business renting the space and utili</w:t>
      </w:r>
      <w:r w:rsidR="000A4816">
        <w:rPr>
          <w:lang w:val="en-US"/>
        </w:rPr>
        <w:t>s</w:t>
      </w:r>
      <w:r w:rsidR="00D95FC6">
        <w:rPr>
          <w:lang w:val="en-US"/>
        </w:rPr>
        <w:t>ing it as treatment / therapy rooms for counselling</w:t>
      </w:r>
      <w:r w:rsidR="00D8249F">
        <w:rPr>
          <w:lang w:val="en-US"/>
        </w:rPr>
        <w:t xml:space="preserve"> purposes</w:t>
      </w:r>
      <w:r w:rsidR="00D95FC6">
        <w:rPr>
          <w:lang w:val="en-US"/>
        </w:rPr>
        <w:t>.</w:t>
      </w:r>
      <w:r w:rsidR="00C76C1E">
        <w:rPr>
          <w:lang w:val="en-US"/>
        </w:rPr>
        <w:t xml:space="preserve"> Changes would also include internal decoration to the property.</w:t>
      </w:r>
    </w:p>
    <w:p w14:paraId="058C9D65" w14:textId="77777777" w:rsidR="006368AE" w:rsidRDefault="006368AE" w:rsidP="00C12398">
      <w:pPr>
        <w:pStyle w:val="ListParagraph"/>
        <w:rPr>
          <w:lang w:val="en-US"/>
        </w:rPr>
      </w:pPr>
    </w:p>
    <w:p w14:paraId="634751AC" w14:textId="30B7CEE1" w:rsidR="006368AE" w:rsidRDefault="006368AE" w:rsidP="00C12398">
      <w:pPr>
        <w:pStyle w:val="ListParagraph"/>
        <w:rPr>
          <w:lang w:val="en-US"/>
        </w:rPr>
      </w:pPr>
      <w:r>
        <w:rPr>
          <w:lang w:val="en-US"/>
        </w:rPr>
        <w:t>For the avoidance of doubt, this application solely relates to the first floor flat.</w:t>
      </w:r>
    </w:p>
    <w:p w14:paraId="0109ADE5" w14:textId="77777777" w:rsidR="00C12398" w:rsidRDefault="00C12398" w:rsidP="00C12398">
      <w:pPr>
        <w:pStyle w:val="ListParagraph"/>
        <w:rPr>
          <w:lang w:val="en-US"/>
        </w:rPr>
      </w:pPr>
    </w:p>
    <w:p w14:paraId="6A6DBAEE" w14:textId="43EB88C2" w:rsidR="000853DC" w:rsidRPr="00D8249F" w:rsidRDefault="000853DC" w:rsidP="000853D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8249F">
        <w:rPr>
          <w:b/>
          <w:bCs/>
          <w:lang w:val="en-US"/>
        </w:rPr>
        <w:t>Amount</w:t>
      </w:r>
    </w:p>
    <w:p w14:paraId="5714DDFB" w14:textId="4ABCC5FF" w:rsidR="00C12398" w:rsidRDefault="00C12398" w:rsidP="00C12398">
      <w:pPr>
        <w:pStyle w:val="ListParagraph"/>
        <w:rPr>
          <w:lang w:val="en-US"/>
        </w:rPr>
      </w:pPr>
      <w:r>
        <w:rPr>
          <w:lang w:val="en-US"/>
        </w:rPr>
        <w:t>There are no extensions proposed to the building</w:t>
      </w:r>
      <w:r w:rsidR="00D95FC6">
        <w:rPr>
          <w:lang w:val="en-US"/>
        </w:rPr>
        <w:t>.</w:t>
      </w:r>
    </w:p>
    <w:p w14:paraId="300514E2" w14:textId="77777777" w:rsidR="00C76C1E" w:rsidRDefault="00C76C1E" w:rsidP="00C12398">
      <w:pPr>
        <w:pStyle w:val="ListParagraph"/>
        <w:rPr>
          <w:lang w:val="en-US"/>
        </w:rPr>
      </w:pPr>
    </w:p>
    <w:p w14:paraId="4AA0F7E3" w14:textId="77777777" w:rsidR="00C76C1E" w:rsidRDefault="00C76C1E" w:rsidP="00C12398">
      <w:pPr>
        <w:pStyle w:val="ListParagraph"/>
        <w:rPr>
          <w:lang w:val="en-US"/>
        </w:rPr>
      </w:pPr>
    </w:p>
    <w:p w14:paraId="48419C90" w14:textId="77777777" w:rsidR="00962A77" w:rsidRDefault="00962A77" w:rsidP="00C12398">
      <w:pPr>
        <w:pStyle w:val="ListParagraph"/>
        <w:rPr>
          <w:lang w:val="en-US"/>
        </w:rPr>
      </w:pPr>
    </w:p>
    <w:p w14:paraId="263AC93F" w14:textId="77777777" w:rsidR="00C76C1E" w:rsidRDefault="00C76C1E" w:rsidP="00C12398">
      <w:pPr>
        <w:pStyle w:val="ListParagraph"/>
        <w:rPr>
          <w:lang w:val="en-US"/>
        </w:rPr>
      </w:pPr>
    </w:p>
    <w:p w14:paraId="635AE5F5" w14:textId="5182412F" w:rsidR="000853DC" w:rsidRDefault="007A5C4E" w:rsidP="000853D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 xml:space="preserve">Site </w:t>
      </w:r>
      <w:r w:rsidR="000853DC" w:rsidRPr="00D8249F">
        <w:rPr>
          <w:b/>
          <w:bCs/>
          <w:lang w:val="en-US"/>
        </w:rPr>
        <w:t>Access</w:t>
      </w:r>
      <w:r w:rsidR="006368AE">
        <w:rPr>
          <w:b/>
          <w:bCs/>
          <w:lang w:val="en-US"/>
        </w:rPr>
        <w:t xml:space="preserve"> and Parking</w:t>
      </w:r>
    </w:p>
    <w:p w14:paraId="69B3318E" w14:textId="77EB195F" w:rsidR="006368AE" w:rsidRDefault="006368AE" w:rsidP="006368AE">
      <w:pPr>
        <w:pStyle w:val="ListParagraph"/>
        <w:rPr>
          <w:lang w:val="en-US"/>
        </w:rPr>
      </w:pPr>
      <w:r w:rsidRPr="006368AE">
        <w:rPr>
          <w:lang w:val="en-US"/>
        </w:rPr>
        <w:t>The site is located on St Johns Road</w:t>
      </w:r>
      <w:r>
        <w:rPr>
          <w:lang w:val="en-US"/>
        </w:rPr>
        <w:t>, close to the junction with Lower Northam Road (B3033) which is one of the main roads running through Hedge End</w:t>
      </w:r>
      <w:r w:rsidR="00B219EE">
        <w:rPr>
          <w:lang w:val="en-US"/>
        </w:rPr>
        <w:t xml:space="preserve"> Village </w:t>
      </w:r>
      <w:r w:rsidR="00244023">
        <w:rPr>
          <w:lang w:val="en-US"/>
        </w:rPr>
        <w:t>Centre</w:t>
      </w:r>
      <w:r>
        <w:rPr>
          <w:lang w:val="en-US"/>
        </w:rPr>
        <w:t>.</w:t>
      </w:r>
    </w:p>
    <w:p w14:paraId="740E3B44" w14:textId="77777777" w:rsidR="006368AE" w:rsidRDefault="006368AE" w:rsidP="006368AE">
      <w:pPr>
        <w:pStyle w:val="ListParagraph"/>
        <w:rPr>
          <w:lang w:val="en-US"/>
        </w:rPr>
      </w:pPr>
    </w:p>
    <w:p w14:paraId="07CDEC2C" w14:textId="63AFA201" w:rsidR="006368AE" w:rsidRPr="006368AE" w:rsidRDefault="006368AE" w:rsidP="006368AE">
      <w:pPr>
        <w:pStyle w:val="ListParagraph"/>
        <w:rPr>
          <w:lang w:val="en-US"/>
        </w:rPr>
      </w:pPr>
      <w:r>
        <w:rPr>
          <w:lang w:val="en-US"/>
        </w:rPr>
        <w:t xml:space="preserve">There is a </w:t>
      </w:r>
      <w:r w:rsidR="00BC3E02">
        <w:rPr>
          <w:lang w:val="en-US"/>
        </w:rPr>
        <w:t xml:space="preserve">safe, well-lit and maintained </w:t>
      </w:r>
      <w:r>
        <w:rPr>
          <w:lang w:val="en-US"/>
        </w:rPr>
        <w:t>carpark to the rear of the building, providing ample off street parking.</w:t>
      </w:r>
    </w:p>
    <w:p w14:paraId="62C874EB" w14:textId="77777777" w:rsidR="006368AE" w:rsidRPr="00D8249F" w:rsidRDefault="006368AE" w:rsidP="006368AE">
      <w:pPr>
        <w:pStyle w:val="ListParagraph"/>
        <w:rPr>
          <w:b/>
          <w:bCs/>
          <w:lang w:val="en-US"/>
        </w:rPr>
      </w:pPr>
    </w:p>
    <w:p w14:paraId="7B2E31CE" w14:textId="056DE048" w:rsidR="00D95FC6" w:rsidRDefault="00D95FC6" w:rsidP="00D95FC6">
      <w:pPr>
        <w:pStyle w:val="ListParagraph"/>
        <w:rPr>
          <w:lang w:val="en-US"/>
        </w:rPr>
      </w:pPr>
      <w:r>
        <w:rPr>
          <w:lang w:val="en-US"/>
        </w:rPr>
        <w:t xml:space="preserve">All access routes into the building are to be retained as existing. </w:t>
      </w:r>
      <w:r w:rsidR="000A4816">
        <w:rPr>
          <w:lang w:val="en-US"/>
        </w:rPr>
        <w:t xml:space="preserve">Primary access to the first floor flat is found at the rear of the property, leading </w:t>
      </w:r>
      <w:r w:rsidR="006368AE">
        <w:rPr>
          <w:lang w:val="en-US"/>
        </w:rPr>
        <w:t>directly</w:t>
      </w:r>
      <w:r w:rsidR="000A4816">
        <w:rPr>
          <w:lang w:val="en-US"/>
        </w:rPr>
        <w:t xml:space="preserve"> from the carpark.</w:t>
      </w:r>
      <w:r w:rsidR="00193940">
        <w:rPr>
          <w:lang w:val="en-US"/>
        </w:rPr>
        <w:t xml:space="preserve"> </w:t>
      </w:r>
    </w:p>
    <w:p w14:paraId="0ECE2415" w14:textId="77777777" w:rsidR="006368AE" w:rsidRDefault="006368AE" w:rsidP="00D95FC6">
      <w:pPr>
        <w:pStyle w:val="ListParagraph"/>
        <w:rPr>
          <w:lang w:val="en-US"/>
        </w:rPr>
      </w:pPr>
    </w:p>
    <w:p w14:paraId="13C6DDD0" w14:textId="210EB982" w:rsidR="006368AE" w:rsidRPr="00193940" w:rsidRDefault="006368AE" w:rsidP="006368AE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193940">
        <w:rPr>
          <w:b/>
          <w:bCs/>
          <w:lang w:val="en-US"/>
        </w:rPr>
        <w:t>Planning History</w:t>
      </w:r>
    </w:p>
    <w:p w14:paraId="17F31501" w14:textId="3CA08F96" w:rsidR="006368AE" w:rsidRDefault="006368AE" w:rsidP="006368AE">
      <w:pPr>
        <w:pStyle w:val="ListParagraph"/>
        <w:rPr>
          <w:lang w:val="en-US"/>
        </w:rPr>
      </w:pPr>
      <w:r>
        <w:rPr>
          <w:lang w:val="en-US"/>
        </w:rPr>
        <w:t xml:space="preserve">According to Eastleigh Borough Council’s online planning register, there are </w:t>
      </w:r>
      <w:r w:rsidR="00193940">
        <w:rPr>
          <w:lang w:val="en-US"/>
        </w:rPr>
        <w:t>three</w:t>
      </w:r>
      <w:r>
        <w:rPr>
          <w:lang w:val="en-US"/>
        </w:rPr>
        <w:t xml:space="preserve"> planning applications which relate to the site as follows,</w:t>
      </w:r>
    </w:p>
    <w:p w14:paraId="3A680709" w14:textId="77777777" w:rsidR="006368AE" w:rsidRDefault="006368AE" w:rsidP="006368AE">
      <w:pPr>
        <w:pStyle w:val="ListParagraph"/>
        <w:rPr>
          <w:lang w:val="en-US"/>
        </w:rPr>
      </w:pPr>
    </w:p>
    <w:p w14:paraId="6B1A3B8F" w14:textId="7D7DDA15" w:rsidR="006368AE" w:rsidRDefault="006368AE" w:rsidP="006368AE">
      <w:pPr>
        <w:pStyle w:val="ListParagraph"/>
        <w:rPr>
          <w:lang w:val="en-US"/>
        </w:rPr>
      </w:pPr>
      <w:r>
        <w:rPr>
          <w:lang w:val="en-US"/>
        </w:rPr>
        <w:t>F/23/96275 – Planning permission for change of use to Class E – Granted</w:t>
      </w:r>
    </w:p>
    <w:p w14:paraId="666AB410" w14:textId="77777777" w:rsidR="006368AE" w:rsidRDefault="006368AE" w:rsidP="006368AE">
      <w:pPr>
        <w:pStyle w:val="ListParagraph"/>
        <w:rPr>
          <w:lang w:val="en-US"/>
        </w:rPr>
      </w:pPr>
    </w:p>
    <w:p w14:paraId="2A67EE03" w14:textId="2EDBDBF4" w:rsidR="006368AE" w:rsidRDefault="00193940" w:rsidP="006368AE">
      <w:pPr>
        <w:pStyle w:val="ListParagraph"/>
        <w:rPr>
          <w:lang w:val="en-US"/>
        </w:rPr>
      </w:pPr>
      <w:r>
        <w:rPr>
          <w:lang w:val="en-US"/>
        </w:rPr>
        <w:t>Z/31006/001/00 – Planning permission to create first floor flat – Granted</w:t>
      </w:r>
    </w:p>
    <w:p w14:paraId="58715193" w14:textId="77777777" w:rsidR="00193940" w:rsidRDefault="00193940" w:rsidP="006368AE">
      <w:pPr>
        <w:pStyle w:val="ListParagraph"/>
        <w:rPr>
          <w:lang w:val="en-US"/>
        </w:rPr>
      </w:pPr>
    </w:p>
    <w:p w14:paraId="4F4E15B0" w14:textId="6BFBEE01" w:rsidR="00193940" w:rsidRDefault="00193940" w:rsidP="006368AE">
      <w:pPr>
        <w:pStyle w:val="ListParagraph"/>
        <w:rPr>
          <w:lang w:val="en-US"/>
        </w:rPr>
      </w:pPr>
      <w:r>
        <w:rPr>
          <w:lang w:val="en-US"/>
        </w:rPr>
        <w:t>Z/31006/000/11 – Planning permission for change of use to Class A3 - Granted</w:t>
      </w:r>
    </w:p>
    <w:p w14:paraId="0B5DE65F" w14:textId="77777777" w:rsidR="006368AE" w:rsidRDefault="006368AE" w:rsidP="006368AE">
      <w:pPr>
        <w:pStyle w:val="ListParagraph"/>
        <w:rPr>
          <w:lang w:val="en-US"/>
        </w:rPr>
      </w:pPr>
    </w:p>
    <w:p w14:paraId="40FC1FF2" w14:textId="778B1C22" w:rsidR="000853DC" w:rsidRPr="00D8249F" w:rsidRDefault="000853DC" w:rsidP="000853D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8249F">
        <w:rPr>
          <w:b/>
          <w:bCs/>
          <w:lang w:val="en-US"/>
        </w:rPr>
        <w:t>Scale</w:t>
      </w:r>
    </w:p>
    <w:p w14:paraId="3F7B8CE2" w14:textId="41CFBE69" w:rsidR="00D95FC6" w:rsidRDefault="00D95FC6" w:rsidP="00D95FC6">
      <w:pPr>
        <w:pStyle w:val="ListParagraph"/>
        <w:rPr>
          <w:lang w:val="en-US"/>
        </w:rPr>
      </w:pPr>
      <w:r>
        <w:rPr>
          <w:lang w:val="en-US"/>
        </w:rPr>
        <w:t>There are no alterations proposed to the scale of the building.</w:t>
      </w:r>
    </w:p>
    <w:p w14:paraId="09638A49" w14:textId="77777777" w:rsidR="00D95FC6" w:rsidRDefault="00D95FC6" w:rsidP="00D95FC6">
      <w:pPr>
        <w:pStyle w:val="ListParagraph"/>
        <w:rPr>
          <w:lang w:val="en-US"/>
        </w:rPr>
      </w:pPr>
    </w:p>
    <w:p w14:paraId="1321593C" w14:textId="64040C19" w:rsidR="000853DC" w:rsidRPr="00D8249F" w:rsidRDefault="000853DC" w:rsidP="000853D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8249F">
        <w:rPr>
          <w:b/>
          <w:bCs/>
          <w:lang w:val="en-US"/>
        </w:rPr>
        <w:t>Landscaping</w:t>
      </w:r>
    </w:p>
    <w:p w14:paraId="7FE1268B" w14:textId="1A031686" w:rsidR="00D95FC6" w:rsidRDefault="00D95FC6" w:rsidP="00D95FC6">
      <w:pPr>
        <w:pStyle w:val="ListParagraph"/>
        <w:rPr>
          <w:lang w:val="en-US"/>
        </w:rPr>
      </w:pPr>
      <w:r>
        <w:rPr>
          <w:lang w:val="en-US"/>
        </w:rPr>
        <w:t>There are no alterations proposed to the landscaping around the building.</w:t>
      </w:r>
    </w:p>
    <w:p w14:paraId="764B83F2" w14:textId="77777777" w:rsidR="00D95FC6" w:rsidRDefault="00D95FC6" w:rsidP="00D95FC6">
      <w:pPr>
        <w:pStyle w:val="ListParagraph"/>
        <w:rPr>
          <w:lang w:val="en-US"/>
        </w:rPr>
      </w:pPr>
    </w:p>
    <w:p w14:paraId="5F40EE5C" w14:textId="4533975F" w:rsidR="000853DC" w:rsidRPr="00D8249F" w:rsidRDefault="000853DC" w:rsidP="000853D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8249F">
        <w:rPr>
          <w:b/>
          <w:bCs/>
          <w:lang w:val="en-US"/>
        </w:rPr>
        <w:t>Appearance</w:t>
      </w:r>
    </w:p>
    <w:p w14:paraId="720DB5EC" w14:textId="436CF933" w:rsidR="00D95FC6" w:rsidRDefault="00D95FC6" w:rsidP="00D95FC6">
      <w:pPr>
        <w:pStyle w:val="ListParagraph"/>
        <w:rPr>
          <w:lang w:val="en-US"/>
        </w:rPr>
      </w:pPr>
      <w:r>
        <w:rPr>
          <w:lang w:val="en-US"/>
        </w:rPr>
        <w:t>There are no alterations proposed to the exterior of the building.</w:t>
      </w:r>
    </w:p>
    <w:p w14:paraId="609B676F" w14:textId="77777777" w:rsidR="00D95FC6" w:rsidRDefault="00D95FC6" w:rsidP="00D95FC6">
      <w:pPr>
        <w:pStyle w:val="ListParagraph"/>
        <w:rPr>
          <w:lang w:val="en-US"/>
        </w:rPr>
      </w:pPr>
    </w:p>
    <w:p w14:paraId="25522998" w14:textId="2BE6DAC0" w:rsidR="00D95FC6" w:rsidRPr="00D8249F" w:rsidRDefault="000853DC" w:rsidP="00D95FC6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8249F">
        <w:rPr>
          <w:b/>
          <w:bCs/>
          <w:lang w:val="en-US"/>
        </w:rPr>
        <w:t>Layou</w:t>
      </w:r>
      <w:r w:rsidR="00D95FC6" w:rsidRPr="00D8249F">
        <w:rPr>
          <w:b/>
          <w:bCs/>
          <w:lang w:val="en-US"/>
        </w:rPr>
        <w:t>t</w:t>
      </w:r>
    </w:p>
    <w:p w14:paraId="13C65B04" w14:textId="779A2820" w:rsidR="00D95FC6" w:rsidRDefault="00D95FC6" w:rsidP="00D95FC6">
      <w:pPr>
        <w:pStyle w:val="ListParagraph"/>
        <w:rPr>
          <w:lang w:val="en-US"/>
        </w:rPr>
      </w:pPr>
      <w:r>
        <w:rPr>
          <w:lang w:val="en-US"/>
        </w:rPr>
        <w:t xml:space="preserve">The internal floor plan and layout of the building will </w:t>
      </w:r>
      <w:r w:rsidR="007A5C4E">
        <w:rPr>
          <w:lang w:val="en-US"/>
        </w:rPr>
        <w:t>remain</w:t>
      </w:r>
      <w:r>
        <w:rPr>
          <w:lang w:val="en-US"/>
        </w:rPr>
        <w:t xml:space="preserve"> the same. The two rooms which are currently bedrooms will becom</w:t>
      </w:r>
      <w:r w:rsidR="007A5C4E">
        <w:rPr>
          <w:lang w:val="en-US"/>
        </w:rPr>
        <w:t>e</w:t>
      </w:r>
      <w:r>
        <w:rPr>
          <w:lang w:val="en-US"/>
        </w:rPr>
        <w:t xml:space="preserve"> therapy / treatment rooms.</w:t>
      </w:r>
      <w:r w:rsidR="00D8249F">
        <w:rPr>
          <w:lang w:val="en-US"/>
        </w:rPr>
        <w:t xml:space="preserve"> The existing kitchen and bathrooms shall remain as such.</w:t>
      </w:r>
    </w:p>
    <w:p w14:paraId="7D3BABBE" w14:textId="77777777" w:rsidR="00D95FC6" w:rsidRPr="00D95FC6" w:rsidRDefault="00D95FC6" w:rsidP="00D95FC6">
      <w:pPr>
        <w:pStyle w:val="ListParagraph"/>
        <w:rPr>
          <w:lang w:val="en-US"/>
        </w:rPr>
      </w:pPr>
    </w:p>
    <w:p w14:paraId="150CD3A7" w14:textId="6524EFCF" w:rsidR="00D95FC6" w:rsidRPr="00D8249F" w:rsidRDefault="000853DC" w:rsidP="00D95FC6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8249F">
        <w:rPr>
          <w:b/>
          <w:bCs/>
          <w:lang w:val="en-US"/>
        </w:rPr>
        <w:t>Scheduled Ancient Monument (SAM)</w:t>
      </w:r>
    </w:p>
    <w:p w14:paraId="0108C794" w14:textId="766A9B9C" w:rsidR="00D95FC6" w:rsidRDefault="00D95FC6" w:rsidP="00D95FC6">
      <w:pPr>
        <w:pStyle w:val="ListParagraph"/>
        <w:rPr>
          <w:lang w:val="en-US"/>
        </w:rPr>
      </w:pPr>
      <w:r>
        <w:rPr>
          <w:lang w:val="en-US"/>
        </w:rPr>
        <w:t>The proposals do not affect a scheduled ancient monument or it’s setting.</w:t>
      </w:r>
    </w:p>
    <w:p w14:paraId="6813D6E7" w14:textId="77777777" w:rsidR="00D95FC6" w:rsidRPr="00D95FC6" w:rsidRDefault="00D95FC6" w:rsidP="00D95FC6">
      <w:pPr>
        <w:pStyle w:val="ListParagraph"/>
        <w:rPr>
          <w:lang w:val="en-US"/>
        </w:rPr>
      </w:pPr>
    </w:p>
    <w:p w14:paraId="06894590" w14:textId="53F09532" w:rsidR="000853DC" w:rsidRPr="00D8249F" w:rsidRDefault="000853DC" w:rsidP="000853D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8249F">
        <w:rPr>
          <w:b/>
          <w:bCs/>
          <w:lang w:val="en-US"/>
        </w:rPr>
        <w:t>Archaeological Sensitive Area (ASM)</w:t>
      </w:r>
    </w:p>
    <w:p w14:paraId="405B3A71" w14:textId="4CEC9EE2" w:rsidR="00D95FC6" w:rsidRDefault="00D95FC6" w:rsidP="00D95FC6">
      <w:pPr>
        <w:pStyle w:val="ListParagraph"/>
        <w:rPr>
          <w:lang w:val="en-US"/>
        </w:rPr>
      </w:pPr>
      <w:r>
        <w:rPr>
          <w:lang w:val="en-US"/>
        </w:rPr>
        <w:t>The proposals do not affect an archeologically sensitive area.</w:t>
      </w:r>
    </w:p>
    <w:p w14:paraId="0662C2AE" w14:textId="77777777" w:rsidR="00D95FC6" w:rsidRDefault="00D95FC6" w:rsidP="00D95FC6">
      <w:pPr>
        <w:pStyle w:val="ListParagraph"/>
        <w:rPr>
          <w:lang w:val="en-US"/>
        </w:rPr>
      </w:pPr>
    </w:p>
    <w:p w14:paraId="2AAE4746" w14:textId="1C6025B7" w:rsidR="000853DC" w:rsidRPr="00D8249F" w:rsidRDefault="000853DC" w:rsidP="000853D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8249F">
        <w:rPr>
          <w:b/>
          <w:bCs/>
          <w:lang w:val="en-US"/>
        </w:rPr>
        <w:t>Listed Buildings</w:t>
      </w:r>
    </w:p>
    <w:p w14:paraId="64C12133" w14:textId="64A945C9" w:rsidR="00D95FC6" w:rsidRDefault="00D95FC6" w:rsidP="00D95FC6">
      <w:pPr>
        <w:pStyle w:val="ListParagraph"/>
        <w:rPr>
          <w:lang w:val="en-US"/>
        </w:rPr>
      </w:pPr>
      <w:r>
        <w:rPr>
          <w:lang w:val="en-US"/>
        </w:rPr>
        <w:t>The application site is not a listed building.</w:t>
      </w:r>
    </w:p>
    <w:p w14:paraId="513CDD66" w14:textId="77777777" w:rsidR="00D95FC6" w:rsidRDefault="00D95FC6" w:rsidP="00D95FC6">
      <w:pPr>
        <w:pStyle w:val="ListParagraph"/>
        <w:rPr>
          <w:lang w:val="en-US"/>
        </w:rPr>
      </w:pPr>
    </w:p>
    <w:p w14:paraId="4C074ED9" w14:textId="586BF304" w:rsidR="000853DC" w:rsidRPr="00D8249F" w:rsidRDefault="000853DC" w:rsidP="000853D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8249F">
        <w:rPr>
          <w:b/>
          <w:bCs/>
          <w:lang w:val="en-US"/>
        </w:rPr>
        <w:t>Conservation Area</w:t>
      </w:r>
    </w:p>
    <w:p w14:paraId="5B295847" w14:textId="0644AD1A" w:rsidR="00D95FC6" w:rsidRDefault="00D8249F" w:rsidP="00D95FC6">
      <w:pPr>
        <w:pStyle w:val="ListParagraph"/>
        <w:rPr>
          <w:lang w:val="en-US"/>
        </w:rPr>
      </w:pPr>
      <w:r>
        <w:rPr>
          <w:lang w:val="en-US"/>
        </w:rPr>
        <w:t>The site is not located within a conservation area.</w:t>
      </w:r>
    </w:p>
    <w:p w14:paraId="2FEBE20F" w14:textId="77777777" w:rsidR="00D95FC6" w:rsidRDefault="00D95FC6" w:rsidP="00D95FC6">
      <w:pPr>
        <w:pStyle w:val="ListParagraph"/>
        <w:rPr>
          <w:lang w:val="en-US"/>
        </w:rPr>
      </w:pPr>
    </w:p>
    <w:p w14:paraId="59528B22" w14:textId="11D88AC5" w:rsidR="000853DC" w:rsidRPr="00D8249F" w:rsidRDefault="000853DC" w:rsidP="000853D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8249F">
        <w:rPr>
          <w:b/>
          <w:bCs/>
          <w:lang w:val="en-US"/>
        </w:rPr>
        <w:t>Historic Parks and Gardens</w:t>
      </w:r>
    </w:p>
    <w:p w14:paraId="19273F83" w14:textId="022226F7" w:rsidR="00D8249F" w:rsidRDefault="00D8249F" w:rsidP="00D8249F">
      <w:pPr>
        <w:pStyle w:val="ListParagraph"/>
        <w:rPr>
          <w:lang w:val="en-US"/>
        </w:rPr>
      </w:pPr>
      <w:r>
        <w:rPr>
          <w:lang w:val="en-US"/>
        </w:rPr>
        <w:t>The site does not form part of a historic park or garden.</w:t>
      </w:r>
    </w:p>
    <w:p w14:paraId="1514E2EC" w14:textId="11C0E9AB" w:rsidR="000853DC" w:rsidRPr="00D8249F" w:rsidRDefault="000853DC" w:rsidP="000853D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D8249F">
        <w:rPr>
          <w:b/>
          <w:bCs/>
          <w:lang w:val="en-US"/>
        </w:rPr>
        <w:lastRenderedPageBreak/>
        <w:t xml:space="preserve">Flood Risk Assessment </w:t>
      </w:r>
    </w:p>
    <w:p w14:paraId="1E4B8B77" w14:textId="429B875F" w:rsidR="00F42DF2" w:rsidRDefault="00D8249F" w:rsidP="00F42DF2">
      <w:pPr>
        <w:pStyle w:val="ListParagraph"/>
        <w:rPr>
          <w:lang w:val="en-US"/>
        </w:rPr>
      </w:pPr>
      <w:r>
        <w:rPr>
          <w:lang w:val="en-US"/>
        </w:rPr>
        <w:t>The site is situated in the area of flood zone 1, an area with a low probability of flooding. The site is less than 1 hectare in size and is not in an area with critical drainage problems as notified by the Environment Agency. The proposals are for a change of use only with no additional hard standings or extensions proposed.</w:t>
      </w:r>
      <w:r w:rsidR="00C76C1E">
        <w:rPr>
          <w:lang w:val="en-US"/>
        </w:rPr>
        <w:t xml:space="preserve"> The below is for visual (actual map included within planning application).</w:t>
      </w:r>
    </w:p>
    <w:p w14:paraId="5F7E54B8" w14:textId="3DA3E3E7" w:rsidR="00F42DF2" w:rsidRPr="00F42DF2" w:rsidRDefault="00F42DF2" w:rsidP="00F42DF2">
      <w:pPr>
        <w:jc w:val="center"/>
        <w:rPr>
          <w:lang w:val="en-US"/>
        </w:rPr>
      </w:pPr>
      <w:r w:rsidRPr="00F42DF2">
        <w:rPr>
          <w:noProof/>
          <w:lang w:val="en-US"/>
        </w:rPr>
        <w:drawing>
          <wp:inline distT="0" distB="0" distL="0" distR="0" wp14:anchorId="536AE936" wp14:editId="4559C0FB">
            <wp:extent cx="4686300" cy="3134411"/>
            <wp:effectExtent l="0" t="0" r="0" b="8890"/>
            <wp:docPr id="1011179675" name="Picture 1" descr="A map of a 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179675" name="Picture 1" descr="A map of a riv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09319" cy="31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68618" w14:textId="77777777" w:rsidR="00D8249F" w:rsidRDefault="00D8249F" w:rsidP="00D8249F">
      <w:pPr>
        <w:pStyle w:val="ListParagraph"/>
        <w:rPr>
          <w:lang w:val="en-US"/>
        </w:rPr>
      </w:pPr>
    </w:p>
    <w:p w14:paraId="2EEB7481" w14:textId="6B54B653" w:rsidR="000853DC" w:rsidRDefault="000853DC" w:rsidP="000853DC">
      <w:pPr>
        <w:pStyle w:val="ListParagraph"/>
        <w:numPr>
          <w:ilvl w:val="0"/>
          <w:numId w:val="1"/>
        </w:numPr>
        <w:rPr>
          <w:b/>
          <w:bCs/>
          <w:lang w:val="fr-FR"/>
        </w:rPr>
      </w:pPr>
      <w:r w:rsidRPr="00D8249F">
        <w:rPr>
          <w:b/>
          <w:bCs/>
          <w:lang w:val="fr-FR"/>
        </w:rPr>
        <w:t>Site Photos</w:t>
      </w:r>
    </w:p>
    <w:p w14:paraId="5FD491CB" w14:textId="78EA09E2" w:rsidR="00C76C1E" w:rsidRDefault="00C76C1E" w:rsidP="00C76C1E">
      <w:pPr>
        <w:jc w:val="center"/>
        <w:rPr>
          <w:b/>
          <w:bCs/>
          <w:lang w:val="fr-FR"/>
        </w:rPr>
      </w:pPr>
      <w:r>
        <w:rPr>
          <w:noProof/>
        </w:rPr>
        <w:drawing>
          <wp:inline distT="0" distB="0" distL="0" distR="0" wp14:anchorId="68968F84" wp14:editId="16E41EA6">
            <wp:extent cx="4733925" cy="3590524"/>
            <wp:effectExtent l="0" t="0" r="0" b="0"/>
            <wp:docPr id="2" name="Picture 3" descr="A building with a black 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building with a black doo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55" b="14991"/>
                    <a:stretch/>
                  </pic:blipFill>
                  <pic:spPr bwMode="auto">
                    <a:xfrm>
                      <a:off x="0" y="0"/>
                      <a:ext cx="4791471" cy="363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7ED10F" w14:textId="7B64612A" w:rsidR="00C76C1E" w:rsidRPr="00C76C1E" w:rsidRDefault="00C76C1E" w:rsidP="00C76C1E">
      <w:r>
        <w:rPr>
          <w:b/>
          <w:bCs/>
          <w:lang w:val="fr-FR"/>
        </w:rPr>
        <w:tab/>
      </w:r>
      <w:r w:rsidRPr="00C76C1E">
        <w:t>This photograph shows t</w:t>
      </w:r>
      <w:r>
        <w:t>he entrance door to the first floor flat on the left side.</w:t>
      </w:r>
    </w:p>
    <w:p w14:paraId="66E35711" w14:textId="77777777" w:rsidR="00F42DF2" w:rsidRPr="00F42DF2" w:rsidRDefault="000853DC" w:rsidP="00F42DF2">
      <w:pPr>
        <w:spacing w:after="0"/>
        <w:rPr>
          <w:b/>
          <w:bCs/>
        </w:rPr>
      </w:pPr>
      <w:r w:rsidRPr="00F42DF2">
        <w:rPr>
          <w:b/>
          <w:bCs/>
        </w:rPr>
        <w:lastRenderedPageBreak/>
        <w:t>Conclusion</w:t>
      </w:r>
    </w:p>
    <w:p w14:paraId="32F8D832" w14:textId="6C4324B0" w:rsidR="00BC3E02" w:rsidRDefault="00193940" w:rsidP="00F42DF2">
      <w:pPr>
        <w:spacing w:after="0"/>
      </w:pPr>
      <w:r>
        <w:t>The proposed change of use</w:t>
      </w:r>
      <w:r w:rsidR="00BC3E02">
        <w:t xml:space="preserve"> would create investment into the area and </w:t>
      </w:r>
      <w:r>
        <w:t xml:space="preserve">provide an opportunity to make more efficient use an existing building within the existing street scene </w:t>
      </w:r>
      <w:r w:rsidR="00026B86">
        <w:t>in Hedge End Village</w:t>
      </w:r>
      <w:r w:rsidR="00BC3E02">
        <w:t xml:space="preserve">. </w:t>
      </w:r>
    </w:p>
    <w:p w14:paraId="410122E0" w14:textId="77777777" w:rsidR="00F42DF2" w:rsidRDefault="00F42DF2" w:rsidP="00F42DF2">
      <w:pPr>
        <w:spacing w:after="0"/>
      </w:pPr>
    </w:p>
    <w:p w14:paraId="0CDF6156" w14:textId="741DD963" w:rsidR="00193940" w:rsidRPr="00193940" w:rsidRDefault="00BC3E02" w:rsidP="000853DC">
      <w:pPr>
        <w:rPr>
          <w:b/>
          <w:bCs/>
        </w:rPr>
      </w:pPr>
      <w:r>
        <w:t xml:space="preserve">Hedge End Village </w:t>
      </w:r>
      <w:r w:rsidR="00193940">
        <w:t>is well served by existing infrastructure</w:t>
      </w:r>
      <w:r>
        <w:t>, and g</w:t>
      </w:r>
      <w:r w:rsidR="00193940">
        <w:t xml:space="preserve">iven the nature of the </w:t>
      </w:r>
      <w:r>
        <w:t xml:space="preserve">intended </w:t>
      </w:r>
      <w:r w:rsidR="00193940">
        <w:t>business</w:t>
      </w:r>
      <w:r>
        <w:t>,</w:t>
      </w:r>
      <w:r w:rsidR="00193940">
        <w:t xml:space="preserve"> it will </w:t>
      </w:r>
      <w:r w:rsidR="00026B86">
        <w:t>create</w:t>
      </w:r>
      <w:r w:rsidR="00193940">
        <w:t xml:space="preserve"> </w:t>
      </w:r>
      <w:r>
        <w:t xml:space="preserve">a much needed service and </w:t>
      </w:r>
      <w:r w:rsidR="00193940">
        <w:t>additional footfall whilst also providing additional employment opportunities for members of the local community.</w:t>
      </w:r>
    </w:p>
    <w:p w14:paraId="6E4E1F23" w14:textId="77777777" w:rsidR="00193940" w:rsidRPr="00193940" w:rsidRDefault="00193940" w:rsidP="000853DC"/>
    <w:sectPr w:rsidR="00193940" w:rsidRPr="001939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0541B"/>
    <w:multiLevelType w:val="hybridMultilevel"/>
    <w:tmpl w:val="4392A2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920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3DC"/>
    <w:rsid w:val="00026B86"/>
    <w:rsid w:val="000853DC"/>
    <w:rsid w:val="000A4816"/>
    <w:rsid w:val="00193940"/>
    <w:rsid w:val="00244023"/>
    <w:rsid w:val="0032494C"/>
    <w:rsid w:val="006368AE"/>
    <w:rsid w:val="007A5C4E"/>
    <w:rsid w:val="00962A77"/>
    <w:rsid w:val="00AD0E38"/>
    <w:rsid w:val="00B219EE"/>
    <w:rsid w:val="00BC3E02"/>
    <w:rsid w:val="00C12398"/>
    <w:rsid w:val="00C76C1E"/>
    <w:rsid w:val="00C84D3A"/>
    <w:rsid w:val="00D76432"/>
    <w:rsid w:val="00D8249F"/>
    <w:rsid w:val="00D95FC6"/>
    <w:rsid w:val="00F4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A2A2D"/>
  <w15:chartTrackingRefBased/>
  <w15:docId w15:val="{D0B40583-BBC1-4E9F-8094-48CBFBBED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5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3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3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3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3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3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3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3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3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3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3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3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3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3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3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3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3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3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6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Powell</dc:creator>
  <cp:keywords/>
  <dc:description/>
  <cp:lastModifiedBy>Vicky Powell</cp:lastModifiedBy>
  <cp:revision>4</cp:revision>
  <dcterms:created xsi:type="dcterms:W3CDTF">2024-01-21T14:25:00Z</dcterms:created>
  <dcterms:modified xsi:type="dcterms:W3CDTF">2024-01-21T17:31:00Z</dcterms:modified>
</cp:coreProperties>
</file>