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886BA" w14:textId="1766EB95" w:rsidR="00511A8D" w:rsidRPr="005946AB" w:rsidRDefault="00C22A21" w:rsidP="00053A7E">
      <w:pPr>
        <w:pStyle w:val="DocumentTitle"/>
      </w:pPr>
      <w:r w:rsidRPr="005946AB">
        <w:t xml:space="preserve">Hampshire Water Transfer </w:t>
      </w:r>
      <w:r w:rsidR="00872874">
        <w:t>and</w:t>
      </w:r>
      <w:r w:rsidRPr="005946AB">
        <w:t xml:space="preserve"> Water Recycling Project</w:t>
      </w:r>
    </w:p>
    <w:p w14:paraId="4B155101" w14:textId="77B07F0D" w:rsidR="00511A8D" w:rsidRPr="005946AB" w:rsidRDefault="00364619" w:rsidP="00C0772E">
      <w:pPr>
        <w:pStyle w:val="Subtitle"/>
      </w:pPr>
      <w:r>
        <w:t>Statement of Community Consultation</w:t>
      </w:r>
      <w:r w:rsidR="004A2D8E">
        <w:t xml:space="preserve"> </w:t>
      </w:r>
    </w:p>
    <w:p w14:paraId="0BD17F7D" w14:textId="77777777" w:rsidR="00364C7C" w:rsidRPr="005946AB" w:rsidRDefault="00364C7C" w:rsidP="00B05A3D">
      <w:pPr>
        <w:pStyle w:val="Dateandversiontext"/>
      </w:pPr>
    </w:p>
    <w:p w14:paraId="7F149601" w14:textId="59283D47" w:rsidR="00364C7C" w:rsidRPr="005946AB" w:rsidRDefault="00B11183" w:rsidP="00B05A3D">
      <w:pPr>
        <w:pStyle w:val="Dateandversiontext"/>
      </w:pPr>
      <w:r>
        <w:t xml:space="preserve">March </w:t>
      </w:r>
      <w:r w:rsidR="00452A49" w:rsidRPr="005946AB">
        <w:t>202</w:t>
      </w:r>
      <w:r w:rsidR="00E62036">
        <w:t>4</w:t>
      </w:r>
    </w:p>
    <w:p w14:paraId="53CB9C06" w14:textId="587274A6" w:rsidR="00364C7C" w:rsidRPr="005946AB" w:rsidRDefault="00364C7C" w:rsidP="00B05A3D">
      <w:pPr>
        <w:pStyle w:val="Dateandversiontext"/>
      </w:pPr>
      <w:r>
        <w:t xml:space="preserve">Version </w:t>
      </w:r>
      <w:r w:rsidR="00B653FC">
        <w:t>C0</w:t>
      </w:r>
      <w:r w:rsidR="00685DC5">
        <w:t>2</w:t>
      </w:r>
      <w:r w:rsidR="00296F3E">
        <w:t>.1</w:t>
      </w:r>
    </w:p>
    <w:p w14:paraId="3D01535A" w14:textId="77777777" w:rsidR="0057472A" w:rsidRPr="005946AB" w:rsidRDefault="0057472A" w:rsidP="00B05A3D">
      <w:pPr>
        <w:pStyle w:val="BodyText"/>
      </w:pPr>
      <w:bookmarkStart w:id="0" w:name="_Toc462659573"/>
      <w:bookmarkStart w:id="1" w:name="_Toc462754499"/>
    </w:p>
    <w:p w14:paraId="2AC4B710" w14:textId="77777777" w:rsidR="003350B6" w:rsidRPr="005946AB" w:rsidRDefault="003350B6" w:rsidP="00B05A3D">
      <w:pPr>
        <w:pStyle w:val="BodyText"/>
      </w:pPr>
    </w:p>
    <w:p w14:paraId="08F208DD" w14:textId="77777777" w:rsidR="003350B6" w:rsidRPr="005946AB" w:rsidRDefault="003350B6" w:rsidP="00B05A3D">
      <w:pPr>
        <w:pStyle w:val="BodyText"/>
      </w:pPr>
    </w:p>
    <w:p w14:paraId="77B96902" w14:textId="77777777" w:rsidR="003350B6" w:rsidRPr="005946AB" w:rsidRDefault="003350B6" w:rsidP="00B05A3D">
      <w:pPr>
        <w:pStyle w:val="BodyText"/>
      </w:pPr>
    </w:p>
    <w:p w14:paraId="1E5AB7C4" w14:textId="77777777" w:rsidR="003350B6" w:rsidRPr="005946AB" w:rsidRDefault="003350B6" w:rsidP="00B05A3D">
      <w:pPr>
        <w:pStyle w:val="BodyText"/>
      </w:pPr>
    </w:p>
    <w:p w14:paraId="14470625" w14:textId="77777777" w:rsidR="003350B6" w:rsidRPr="005946AB" w:rsidRDefault="003350B6" w:rsidP="00B05A3D">
      <w:pPr>
        <w:pStyle w:val="BodyText"/>
      </w:pPr>
    </w:p>
    <w:p w14:paraId="7F2CF763" w14:textId="77777777" w:rsidR="003350B6" w:rsidRPr="005946AB" w:rsidRDefault="003350B6" w:rsidP="00B05A3D">
      <w:pPr>
        <w:pStyle w:val="BodyText"/>
      </w:pPr>
    </w:p>
    <w:p w14:paraId="6C018BEA" w14:textId="77777777" w:rsidR="003350B6" w:rsidRPr="005946AB" w:rsidRDefault="003350B6" w:rsidP="00B05A3D">
      <w:pPr>
        <w:pStyle w:val="BodyText"/>
      </w:pPr>
    </w:p>
    <w:p w14:paraId="41905444" w14:textId="77777777" w:rsidR="003350B6" w:rsidRPr="005946AB" w:rsidRDefault="003350B6" w:rsidP="00B05A3D">
      <w:pPr>
        <w:pStyle w:val="BodyText"/>
      </w:pPr>
    </w:p>
    <w:p w14:paraId="0F867C60" w14:textId="77777777" w:rsidR="003350B6" w:rsidRPr="005946AB" w:rsidRDefault="003350B6" w:rsidP="00B05A3D">
      <w:pPr>
        <w:pStyle w:val="BodyText"/>
      </w:pPr>
    </w:p>
    <w:p w14:paraId="75D499D3" w14:textId="77777777" w:rsidR="003350B6" w:rsidRPr="005946AB" w:rsidRDefault="003350B6" w:rsidP="00B05A3D">
      <w:pPr>
        <w:pStyle w:val="BodyText"/>
      </w:pPr>
    </w:p>
    <w:p w14:paraId="36C9EC23" w14:textId="77777777" w:rsidR="003350B6" w:rsidRPr="005946AB" w:rsidRDefault="003350B6" w:rsidP="00B05A3D">
      <w:pPr>
        <w:pStyle w:val="BodyText"/>
      </w:pPr>
    </w:p>
    <w:p w14:paraId="129CC543" w14:textId="781E204C" w:rsidR="003350B6" w:rsidRPr="005946AB" w:rsidRDefault="003350B6" w:rsidP="00B05A3D">
      <w:pPr>
        <w:pStyle w:val="BodyText"/>
        <w:sectPr w:rsidR="003350B6" w:rsidRPr="005946AB" w:rsidSect="00AF4029">
          <w:footerReference w:type="even" r:id="rId11"/>
          <w:footerReference w:type="default" r:id="rId12"/>
          <w:headerReference w:type="first" r:id="rId13"/>
          <w:footerReference w:type="first" r:id="rId14"/>
          <w:type w:val="continuous"/>
          <w:pgSz w:w="11906" w:h="16838" w:code="9"/>
          <w:pgMar w:top="3175" w:right="1134" w:bottom="1701" w:left="1134" w:header="57" w:footer="3969" w:gutter="0"/>
          <w:cols w:space="708"/>
          <w:titlePg/>
          <w:docGrid w:linePitch="360"/>
        </w:sectPr>
      </w:pPr>
    </w:p>
    <w:p w14:paraId="7516650B" w14:textId="09BF08FA" w:rsidR="003350B6" w:rsidRPr="005946AB" w:rsidRDefault="003350B6" w:rsidP="003350B6">
      <w:pPr>
        <w:rPr>
          <w:rFonts w:asciiTheme="minorHAnsi" w:eastAsia="Times New Roman" w:hAnsiTheme="minorHAnsi"/>
        </w:rPr>
        <w:sectPr w:rsidR="003350B6" w:rsidRPr="005946AB" w:rsidSect="00AF4029">
          <w:headerReference w:type="default" r:id="rId15"/>
          <w:type w:val="continuous"/>
          <w:pgSz w:w="11906" w:h="16838" w:code="9"/>
          <w:pgMar w:top="3175" w:right="1134" w:bottom="1701" w:left="1134" w:header="709" w:footer="340" w:gutter="0"/>
          <w:cols w:space="708"/>
          <w:titlePg/>
          <w:docGrid w:linePitch="360"/>
        </w:sectPr>
      </w:pPr>
    </w:p>
    <w:bookmarkEnd w:id="0"/>
    <w:bookmarkEnd w:id="1"/>
    <w:p w14:paraId="066C101F" w14:textId="77777777" w:rsidR="00F61CAE" w:rsidRPr="0014153A" w:rsidRDefault="00C13427" w:rsidP="0014153A">
      <w:pPr>
        <w:pStyle w:val="Dateandversiontext"/>
        <w:rPr>
          <w:b/>
          <w:bCs/>
        </w:rPr>
      </w:pPr>
      <w:r w:rsidRPr="0014153A">
        <w:rPr>
          <w:b/>
          <w:bCs/>
        </w:rPr>
        <w:t>Contents</w:t>
      </w:r>
    </w:p>
    <w:sdt>
      <w:sdtPr>
        <w:id w:val="1476989530"/>
        <w:docPartObj>
          <w:docPartGallery w:val="Table of Contents"/>
          <w:docPartUnique/>
        </w:docPartObj>
      </w:sdtPr>
      <w:sdtEndPr/>
      <w:sdtContent>
        <w:p w14:paraId="21C40468" w14:textId="07D79597" w:rsidR="00920796" w:rsidRDefault="22D84E42">
          <w:pPr>
            <w:pStyle w:val="TOC1"/>
            <w:rPr>
              <w:rFonts w:eastAsiaTheme="minorEastAsia" w:cstheme="minorBidi"/>
              <w:bCs w:val="0"/>
              <w:noProof/>
              <w:color w:val="auto"/>
              <w:kern w:val="2"/>
              <w:sz w:val="22"/>
              <w:szCs w:val="22"/>
              <w14:ligatures w14:val="standardContextual"/>
            </w:rPr>
          </w:pPr>
          <w:r>
            <w:fldChar w:fldCharType="begin"/>
          </w:r>
          <w:r w:rsidR="009C5606">
            <w:instrText>TOC \o "1-3" \h \z \u</w:instrText>
          </w:r>
          <w:r>
            <w:fldChar w:fldCharType="separate"/>
          </w:r>
          <w:hyperlink w:anchor="_Toc161234288" w:history="1">
            <w:r w:rsidR="00920796" w:rsidRPr="00B13E86">
              <w:rPr>
                <w:rStyle w:val="Hyperlink"/>
                <w:noProof/>
              </w:rPr>
              <w:t>1.</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Introduction</w:t>
            </w:r>
            <w:r w:rsidR="00920796">
              <w:rPr>
                <w:noProof/>
                <w:webHidden/>
              </w:rPr>
              <w:tab/>
            </w:r>
            <w:r w:rsidR="00920796">
              <w:rPr>
                <w:noProof/>
                <w:webHidden/>
              </w:rPr>
              <w:fldChar w:fldCharType="begin"/>
            </w:r>
            <w:r w:rsidR="00920796">
              <w:rPr>
                <w:noProof/>
                <w:webHidden/>
              </w:rPr>
              <w:instrText xml:space="preserve"> PAGEREF _Toc161234288 \h </w:instrText>
            </w:r>
            <w:r w:rsidR="00920796">
              <w:rPr>
                <w:noProof/>
                <w:webHidden/>
              </w:rPr>
            </w:r>
            <w:r w:rsidR="00920796">
              <w:rPr>
                <w:noProof/>
                <w:webHidden/>
              </w:rPr>
              <w:fldChar w:fldCharType="separate"/>
            </w:r>
            <w:r w:rsidR="00920796">
              <w:rPr>
                <w:noProof/>
                <w:webHidden/>
              </w:rPr>
              <w:t>3</w:t>
            </w:r>
            <w:r w:rsidR="00920796">
              <w:rPr>
                <w:noProof/>
                <w:webHidden/>
              </w:rPr>
              <w:fldChar w:fldCharType="end"/>
            </w:r>
          </w:hyperlink>
        </w:p>
        <w:p w14:paraId="77E9BB15" w14:textId="5A054605" w:rsidR="00920796" w:rsidRDefault="00AF4029">
          <w:pPr>
            <w:pStyle w:val="TOC1"/>
            <w:rPr>
              <w:rFonts w:eastAsiaTheme="minorEastAsia" w:cstheme="minorBidi"/>
              <w:bCs w:val="0"/>
              <w:noProof/>
              <w:color w:val="auto"/>
              <w:kern w:val="2"/>
              <w:sz w:val="22"/>
              <w:szCs w:val="22"/>
              <w14:ligatures w14:val="standardContextual"/>
            </w:rPr>
          </w:pPr>
          <w:hyperlink w:anchor="_Toc161234289" w:history="1">
            <w:r w:rsidR="00920796" w:rsidRPr="00B13E86">
              <w:rPr>
                <w:rStyle w:val="Hyperlink"/>
                <w:noProof/>
              </w:rPr>
              <w:t>2.</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Background</w:t>
            </w:r>
            <w:r w:rsidR="00920796">
              <w:rPr>
                <w:noProof/>
                <w:webHidden/>
              </w:rPr>
              <w:tab/>
            </w:r>
            <w:r w:rsidR="00920796">
              <w:rPr>
                <w:noProof/>
                <w:webHidden/>
              </w:rPr>
              <w:fldChar w:fldCharType="begin"/>
            </w:r>
            <w:r w:rsidR="00920796">
              <w:rPr>
                <w:noProof/>
                <w:webHidden/>
              </w:rPr>
              <w:instrText xml:space="preserve"> PAGEREF _Toc161234289 \h </w:instrText>
            </w:r>
            <w:r w:rsidR="00920796">
              <w:rPr>
                <w:noProof/>
                <w:webHidden/>
              </w:rPr>
            </w:r>
            <w:r w:rsidR="00920796">
              <w:rPr>
                <w:noProof/>
                <w:webHidden/>
              </w:rPr>
              <w:fldChar w:fldCharType="separate"/>
            </w:r>
            <w:r w:rsidR="00920796">
              <w:rPr>
                <w:noProof/>
                <w:webHidden/>
              </w:rPr>
              <w:t>4</w:t>
            </w:r>
            <w:r w:rsidR="00920796">
              <w:rPr>
                <w:noProof/>
                <w:webHidden/>
              </w:rPr>
              <w:fldChar w:fldCharType="end"/>
            </w:r>
          </w:hyperlink>
        </w:p>
        <w:p w14:paraId="5CBB0266" w14:textId="263AB4C8" w:rsidR="00920796" w:rsidRDefault="00AF4029">
          <w:pPr>
            <w:pStyle w:val="TOC1"/>
            <w:rPr>
              <w:rFonts w:eastAsiaTheme="minorEastAsia" w:cstheme="minorBidi"/>
              <w:bCs w:val="0"/>
              <w:noProof/>
              <w:color w:val="auto"/>
              <w:kern w:val="2"/>
              <w:sz w:val="22"/>
              <w:szCs w:val="22"/>
              <w14:ligatures w14:val="standardContextual"/>
            </w:rPr>
          </w:pPr>
          <w:hyperlink w:anchor="_Toc161234290" w:history="1">
            <w:r w:rsidR="00920796" w:rsidRPr="00B13E86">
              <w:rPr>
                <w:rStyle w:val="Hyperlink"/>
                <w:noProof/>
              </w:rPr>
              <w:t>3.</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Planning process</w:t>
            </w:r>
            <w:r w:rsidR="00920796">
              <w:rPr>
                <w:noProof/>
                <w:webHidden/>
              </w:rPr>
              <w:tab/>
            </w:r>
            <w:r w:rsidR="00920796">
              <w:rPr>
                <w:noProof/>
                <w:webHidden/>
              </w:rPr>
              <w:fldChar w:fldCharType="begin"/>
            </w:r>
            <w:r w:rsidR="00920796">
              <w:rPr>
                <w:noProof/>
                <w:webHidden/>
              </w:rPr>
              <w:instrText xml:space="preserve"> PAGEREF _Toc161234290 \h </w:instrText>
            </w:r>
            <w:r w:rsidR="00920796">
              <w:rPr>
                <w:noProof/>
                <w:webHidden/>
              </w:rPr>
            </w:r>
            <w:r w:rsidR="00920796">
              <w:rPr>
                <w:noProof/>
                <w:webHidden/>
              </w:rPr>
              <w:fldChar w:fldCharType="separate"/>
            </w:r>
            <w:r w:rsidR="00920796">
              <w:rPr>
                <w:noProof/>
                <w:webHidden/>
              </w:rPr>
              <w:t>6</w:t>
            </w:r>
            <w:r w:rsidR="00920796">
              <w:rPr>
                <w:noProof/>
                <w:webHidden/>
              </w:rPr>
              <w:fldChar w:fldCharType="end"/>
            </w:r>
          </w:hyperlink>
        </w:p>
        <w:p w14:paraId="0D57E0F1" w14:textId="7D2A6D73" w:rsidR="00920796" w:rsidRDefault="00AF4029">
          <w:pPr>
            <w:pStyle w:val="TOC1"/>
            <w:rPr>
              <w:rFonts w:eastAsiaTheme="minorEastAsia" w:cstheme="minorBidi"/>
              <w:bCs w:val="0"/>
              <w:noProof/>
              <w:color w:val="auto"/>
              <w:kern w:val="2"/>
              <w:sz w:val="22"/>
              <w:szCs w:val="22"/>
              <w14:ligatures w14:val="standardContextual"/>
            </w:rPr>
          </w:pPr>
          <w:hyperlink w:anchor="_Toc161234291" w:history="1">
            <w:r w:rsidR="00920796" w:rsidRPr="00B13E86">
              <w:rPr>
                <w:rStyle w:val="Hyperlink"/>
                <w:noProof/>
              </w:rPr>
              <w:t>4.</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Principles of the public consultation process</w:t>
            </w:r>
            <w:r w:rsidR="00920796">
              <w:rPr>
                <w:noProof/>
                <w:webHidden/>
              </w:rPr>
              <w:tab/>
            </w:r>
            <w:r w:rsidR="00920796">
              <w:rPr>
                <w:noProof/>
                <w:webHidden/>
              </w:rPr>
              <w:fldChar w:fldCharType="begin"/>
            </w:r>
            <w:r w:rsidR="00920796">
              <w:rPr>
                <w:noProof/>
                <w:webHidden/>
              </w:rPr>
              <w:instrText xml:space="preserve"> PAGEREF _Toc161234291 \h </w:instrText>
            </w:r>
            <w:r w:rsidR="00920796">
              <w:rPr>
                <w:noProof/>
                <w:webHidden/>
              </w:rPr>
            </w:r>
            <w:r w:rsidR="00920796">
              <w:rPr>
                <w:noProof/>
                <w:webHidden/>
              </w:rPr>
              <w:fldChar w:fldCharType="separate"/>
            </w:r>
            <w:r w:rsidR="00920796">
              <w:rPr>
                <w:noProof/>
                <w:webHidden/>
              </w:rPr>
              <w:t>8</w:t>
            </w:r>
            <w:r w:rsidR="00920796">
              <w:rPr>
                <w:noProof/>
                <w:webHidden/>
              </w:rPr>
              <w:fldChar w:fldCharType="end"/>
            </w:r>
          </w:hyperlink>
        </w:p>
        <w:p w14:paraId="7F5D47E0" w14:textId="65273D07" w:rsidR="00920796" w:rsidRDefault="00AF4029">
          <w:pPr>
            <w:pStyle w:val="TOC1"/>
            <w:rPr>
              <w:rFonts w:eastAsiaTheme="minorEastAsia" w:cstheme="minorBidi"/>
              <w:bCs w:val="0"/>
              <w:noProof/>
              <w:color w:val="auto"/>
              <w:kern w:val="2"/>
              <w:sz w:val="22"/>
              <w:szCs w:val="22"/>
              <w14:ligatures w14:val="standardContextual"/>
            </w:rPr>
          </w:pPr>
          <w:hyperlink w:anchor="_Toc161234292" w:history="1">
            <w:r w:rsidR="00920796" w:rsidRPr="00B13E86">
              <w:rPr>
                <w:rStyle w:val="Hyperlink"/>
                <w:noProof/>
              </w:rPr>
              <w:t>5.</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Previous consultation</w:t>
            </w:r>
            <w:r w:rsidR="00920796">
              <w:rPr>
                <w:noProof/>
                <w:webHidden/>
              </w:rPr>
              <w:tab/>
            </w:r>
            <w:r w:rsidR="00920796">
              <w:rPr>
                <w:noProof/>
                <w:webHidden/>
              </w:rPr>
              <w:fldChar w:fldCharType="begin"/>
            </w:r>
            <w:r w:rsidR="00920796">
              <w:rPr>
                <w:noProof/>
                <w:webHidden/>
              </w:rPr>
              <w:instrText xml:space="preserve"> PAGEREF _Toc161234292 \h </w:instrText>
            </w:r>
            <w:r w:rsidR="00920796">
              <w:rPr>
                <w:noProof/>
                <w:webHidden/>
              </w:rPr>
            </w:r>
            <w:r w:rsidR="00920796">
              <w:rPr>
                <w:noProof/>
                <w:webHidden/>
              </w:rPr>
              <w:fldChar w:fldCharType="separate"/>
            </w:r>
            <w:r w:rsidR="00920796">
              <w:rPr>
                <w:noProof/>
                <w:webHidden/>
              </w:rPr>
              <w:t>9</w:t>
            </w:r>
            <w:r w:rsidR="00920796">
              <w:rPr>
                <w:noProof/>
                <w:webHidden/>
              </w:rPr>
              <w:fldChar w:fldCharType="end"/>
            </w:r>
          </w:hyperlink>
        </w:p>
        <w:p w14:paraId="389B63C5" w14:textId="0E45DEE3" w:rsidR="00920796" w:rsidRDefault="00AF4029">
          <w:pPr>
            <w:pStyle w:val="TOC1"/>
            <w:rPr>
              <w:rFonts w:eastAsiaTheme="minorEastAsia" w:cstheme="minorBidi"/>
              <w:bCs w:val="0"/>
              <w:noProof/>
              <w:color w:val="auto"/>
              <w:kern w:val="2"/>
              <w:sz w:val="22"/>
              <w:szCs w:val="22"/>
              <w14:ligatures w14:val="standardContextual"/>
            </w:rPr>
          </w:pPr>
          <w:hyperlink w:anchor="_Toc161234293" w:history="1">
            <w:r w:rsidR="00920796" w:rsidRPr="00B13E86">
              <w:rPr>
                <w:rStyle w:val="Hyperlink"/>
                <w:noProof/>
              </w:rPr>
              <w:t>6.</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What we will consult on</w:t>
            </w:r>
            <w:r w:rsidR="00920796">
              <w:rPr>
                <w:noProof/>
                <w:webHidden/>
              </w:rPr>
              <w:tab/>
            </w:r>
            <w:r w:rsidR="00920796">
              <w:rPr>
                <w:noProof/>
                <w:webHidden/>
              </w:rPr>
              <w:fldChar w:fldCharType="begin"/>
            </w:r>
            <w:r w:rsidR="00920796">
              <w:rPr>
                <w:noProof/>
                <w:webHidden/>
              </w:rPr>
              <w:instrText xml:space="preserve"> PAGEREF _Toc161234293 \h </w:instrText>
            </w:r>
            <w:r w:rsidR="00920796">
              <w:rPr>
                <w:noProof/>
                <w:webHidden/>
              </w:rPr>
            </w:r>
            <w:r w:rsidR="00920796">
              <w:rPr>
                <w:noProof/>
                <w:webHidden/>
              </w:rPr>
              <w:fldChar w:fldCharType="separate"/>
            </w:r>
            <w:r w:rsidR="00920796">
              <w:rPr>
                <w:noProof/>
                <w:webHidden/>
              </w:rPr>
              <w:t>9</w:t>
            </w:r>
            <w:r w:rsidR="00920796">
              <w:rPr>
                <w:noProof/>
                <w:webHidden/>
              </w:rPr>
              <w:fldChar w:fldCharType="end"/>
            </w:r>
          </w:hyperlink>
        </w:p>
        <w:p w14:paraId="3C4F5F19" w14:textId="38CC935D" w:rsidR="00920796" w:rsidRDefault="00AF4029">
          <w:pPr>
            <w:pStyle w:val="TOC2"/>
            <w:rPr>
              <w:rFonts w:eastAsiaTheme="minorEastAsia" w:cstheme="minorBidi"/>
              <w:iCs w:val="0"/>
              <w:noProof/>
              <w:color w:val="auto"/>
              <w:kern w:val="2"/>
              <w:sz w:val="22"/>
              <w:szCs w:val="22"/>
              <w14:ligatures w14:val="standardContextual"/>
            </w:rPr>
          </w:pPr>
          <w:hyperlink w:anchor="_Toc161234294" w:history="1">
            <w:r w:rsidR="00920796" w:rsidRPr="00B13E86">
              <w:rPr>
                <w:rStyle w:val="Hyperlink"/>
                <w:noProof/>
              </w:rPr>
              <w:t>6.1.</w:t>
            </w:r>
            <w:r w:rsidR="00920796">
              <w:rPr>
                <w:rFonts w:eastAsiaTheme="minorEastAsia" w:cstheme="minorBidi"/>
                <w:iCs w:val="0"/>
                <w:noProof/>
                <w:color w:val="auto"/>
                <w:kern w:val="2"/>
                <w:sz w:val="22"/>
                <w:szCs w:val="22"/>
                <w14:ligatures w14:val="standardContextual"/>
              </w:rPr>
              <w:tab/>
            </w:r>
            <w:r w:rsidR="00920796" w:rsidRPr="00B13E86">
              <w:rPr>
                <w:rStyle w:val="Hyperlink"/>
                <w:noProof/>
              </w:rPr>
              <w:t>Environmental Information</w:t>
            </w:r>
            <w:r w:rsidR="00920796">
              <w:rPr>
                <w:noProof/>
                <w:webHidden/>
              </w:rPr>
              <w:tab/>
            </w:r>
            <w:r w:rsidR="00920796">
              <w:rPr>
                <w:noProof/>
                <w:webHidden/>
              </w:rPr>
              <w:fldChar w:fldCharType="begin"/>
            </w:r>
            <w:r w:rsidR="00920796">
              <w:rPr>
                <w:noProof/>
                <w:webHidden/>
              </w:rPr>
              <w:instrText xml:space="preserve"> PAGEREF _Toc161234294 \h </w:instrText>
            </w:r>
            <w:r w:rsidR="00920796">
              <w:rPr>
                <w:noProof/>
                <w:webHidden/>
              </w:rPr>
            </w:r>
            <w:r w:rsidR="00920796">
              <w:rPr>
                <w:noProof/>
                <w:webHidden/>
              </w:rPr>
              <w:fldChar w:fldCharType="separate"/>
            </w:r>
            <w:r w:rsidR="00920796">
              <w:rPr>
                <w:noProof/>
                <w:webHidden/>
              </w:rPr>
              <w:t>9</w:t>
            </w:r>
            <w:r w:rsidR="00920796">
              <w:rPr>
                <w:noProof/>
                <w:webHidden/>
              </w:rPr>
              <w:fldChar w:fldCharType="end"/>
            </w:r>
          </w:hyperlink>
        </w:p>
        <w:p w14:paraId="4C001673" w14:textId="1EAE71C8" w:rsidR="00920796" w:rsidRDefault="00AF4029">
          <w:pPr>
            <w:pStyle w:val="TOC1"/>
            <w:rPr>
              <w:rFonts w:eastAsiaTheme="minorEastAsia" w:cstheme="minorBidi"/>
              <w:bCs w:val="0"/>
              <w:noProof/>
              <w:color w:val="auto"/>
              <w:kern w:val="2"/>
              <w:sz w:val="22"/>
              <w:szCs w:val="22"/>
              <w14:ligatures w14:val="standardContextual"/>
            </w:rPr>
          </w:pPr>
          <w:hyperlink w:anchor="_Toc161234295" w:history="1">
            <w:r w:rsidR="00920796" w:rsidRPr="00B13E86">
              <w:rPr>
                <w:rStyle w:val="Hyperlink"/>
                <w:noProof/>
              </w:rPr>
              <w:t>7.</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Who we will consult</w:t>
            </w:r>
            <w:r w:rsidR="00920796">
              <w:rPr>
                <w:noProof/>
                <w:webHidden/>
              </w:rPr>
              <w:tab/>
            </w:r>
            <w:r w:rsidR="00920796">
              <w:rPr>
                <w:noProof/>
                <w:webHidden/>
              </w:rPr>
              <w:fldChar w:fldCharType="begin"/>
            </w:r>
            <w:r w:rsidR="00920796">
              <w:rPr>
                <w:noProof/>
                <w:webHidden/>
              </w:rPr>
              <w:instrText xml:space="preserve"> PAGEREF _Toc161234295 \h </w:instrText>
            </w:r>
            <w:r w:rsidR="00920796">
              <w:rPr>
                <w:noProof/>
                <w:webHidden/>
              </w:rPr>
            </w:r>
            <w:r w:rsidR="00920796">
              <w:rPr>
                <w:noProof/>
                <w:webHidden/>
              </w:rPr>
              <w:fldChar w:fldCharType="separate"/>
            </w:r>
            <w:r w:rsidR="00920796">
              <w:rPr>
                <w:noProof/>
                <w:webHidden/>
              </w:rPr>
              <w:t>11</w:t>
            </w:r>
            <w:r w:rsidR="00920796">
              <w:rPr>
                <w:noProof/>
                <w:webHidden/>
              </w:rPr>
              <w:fldChar w:fldCharType="end"/>
            </w:r>
          </w:hyperlink>
        </w:p>
        <w:p w14:paraId="3A6A27D9" w14:textId="7268A1EF" w:rsidR="00920796" w:rsidRDefault="00AF4029">
          <w:pPr>
            <w:pStyle w:val="TOC1"/>
            <w:rPr>
              <w:rFonts w:eastAsiaTheme="minorEastAsia" w:cstheme="minorBidi"/>
              <w:bCs w:val="0"/>
              <w:noProof/>
              <w:color w:val="auto"/>
              <w:kern w:val="2"/>
              <w:sz w:val="22"/>
              <w:szCs w:val="22"/>
              <w14:ligatures w14:val="standardContextual"/>
            </w:rPr>
          </w:pPr>
          <w:hyperlink w:anchor="_Toc161234296" w:history="1">
            <w:r w:rsidR="00920796" w:rsidRPr="00B13E86">
              <w:rPr>
                <w:rStyle w:val="Hyperlink"/>
                <w:noProof/>
              </w:rPr>
              <w:t>8.</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How we will consult</w:t>
            </w:r>
            <w:r w:rsidR="00920796">
              <w:rPr>
                <w:noProof/>
                <w:webHidden/>
              </w:rPr>
              <w:tab/>
            </w:r>
            <w:r w:rsidR="00920796">
              <w:rPr>
                <w:noProof/>
                <w:webHidden/>
              </w:rPr>
              <w:fldChar w:fldCharType="begin"/>
            </w:r>
            <w:r w:rsidR="00920796">
              <w:rPr>
                <w:noProof/>
                <w:webHidden/>
              </w:rPr>
              <w:instrText xml:space="preserve"> PAGEREF _Toc161234296 \h </w:instrText>
            </w:r>
            <w:r w:rsidR="00920796">
              <w:rPr>
                <w:noProof/>
                <w:webHidden/>
              </w:rPr>
            </w:r>
            <w:r w:rsidR="00920796">
              <w:rPr>
                <w:noProof/>
                <w:webHidden/>
              </w:rPr>
              <w:fldChar w:fldCharType="separate"/>
            </w:r>
            <w:r w:rsidR="00920796">
              <w:rPr>
                <w:noProof/>
                <w:webHidden/>
              </w:rPr>
              <w:t>12</w:t>
            </w:r>
            <w:r w:rsidR="00920796">
              <w:rPr>
                <w:noProof/>
                <w:webHidden/>
              </w:rPr>
              <w:fldChar w:fldCharType="end"/>
            </w:r>
          </w:hyperlink>
        </w:p>
        <w:p w14:paraId="15878328" w14:textId="77A8F711" w:rsidR="00920796" w:rsidRDefault="00AF4029">
          <w:pPr>
            <w:pStyle w:val="TOC2"/>
            <w:rPr>
              <w:rFonts w:eastAsiaTheme="minorEastAsia" w:cstheme="minorBidi"/>
              <w:iCs w:val="0"/>
              <w:noProof/>
              <w:color w:val="auto"/>
              <w:kern w:val="2"/>
              <w:sz w:val="22"/>
              <w:szCs w:val="22"/>
              <w14:ligatures w14:val="standardContextual"/>
            </w:rPr>
          </w:pPr>
          <w:hyperlink w:anchor="_Toc161234297" w:history="1">
            <w:r w:rsidR="00920796" w:rsidRPr="00B13E86">
              <w:rPr>
                <w:rStyle w:val="Hyperlink"/>
                <w:noProof/>
              </w:rPr>
              <w:t>8.1.</w:t>
            </w:r>
            <w:r w:rsidR="00920796">
              <w:rPr>
                <w:rFonts w:eastAsiaTheme="minorEastAsia" w:cstheme="minorBidi"/>
                <w:iCs w:val="0"/>
                <w:noProof/>
                <w:color w:val="auto"/>
                <w:kern w:val="2"/>
                <w:sz w:val="22"/>
                <w:szCs w:val="22"/>
                <w14:ligatures w14:val="standardContextual"/>
              </w:rPr>
              <w:tab/>
            </w:r>
            <w:r w:rsidR="00920796" w:rsidRPr="00B13E86">
              <w:rPr>
                <w:rStyle w:val="Hyperlink"/>
                <w:noProof/>
              </w:rPr>
              <w:t>Consultation documents</w:t>
            </w:r>
            <w:r w:rsidR="00920796">
              <w:rPr>
                <w:noProof/>
                <w:webHidden/>
              </w:rPr>
              <w:tab/>
            </w:r>
            <w:r w:rsidR="00920796">
              <w:rPr>
                <w:noProof/>
                <w:webHidden/>
              </w:rPr>
              <w:fldChar w:fldCharType="begin"/>
            </w:r>
            <w:r w:rsidR="00920796">
              <w:rPr>
                <w:noProof/>
                <w:webHidden/>
              </w:rPr>
              <w:instrText xml:space="preserve"> PAGEREF _Toc161234297 \h </w:instrText>
            </w:r>
            <w:r w:rsidR="00920796">
              <w:rPr>
                <w:noProof/>
                <w:webHidden/>
              </w:rPr>
            </w:r>
            <w:r w:rsidR="00920796">
              <w:rPr>
                <w:noProof/>
                <w:webHidden/>
              </w:rPr>
              <w:fldChar w:fldCharType="separate"/>
            </w:r>
            <w:r w:rsidR="00920796">
              <w:rPr>
                <w:noProof/>
                <w:webHidden/>
              </w:rPr>
              <w:t>13</w:t>
            </w:r>
            <w:r w:rsidR="00920796">
              <w:rPr>
                <w:noProof/>
                <w:webHidden/>
              </w:rPr>
              <w:fldChar w:fldCharType="end"/>
            </w:r>
          </w:hyperlink>
        </w:p>
        <w:p w14:paraId="0ABF4869" w14:textId="5AB7F905" w:rsidR="00920796" w:rsidRDefault="00AF4029">
          <w:pPr>
            <w:pStyle w:val="TOC2"/>
            <w:rPr>
              <w:rFonts w:eastAsiaTheme="minorEastAsia" w:cstheme="minorBidi"/>
              <w:iCs w:val="0"/>
              <w:noProof/>
              <w:color w:val="auto"/>
              <w:kern w:val="2"/>
              <w:sz w:val="22"/>
              <w:szCs w:val="22"/>
              <w14:ligatures w14:val="standardContextual"/>
            </w:rPr>
          </w:pPr>
          <w:hyperlink w:anchor="_Toc161234298" w:history="1">
            <w:r w:rsidR="00920796" w:rsidRPr="00B13E86">
              <w:rPr>
                <w:rStyle w:val="Hyperlink"/>
                <w:noProof/>
              </w:rPr>
              <w:t>8.2.</w:t>
            </w:r>
            <w:r w:rsidR="00920796">
              <w:rPr>
                <w:rFonts w:eastAsiaTheme="minorEastAsia" w:cstheme="minorBidi"/>
                <w:iCs w:val="0"/>
                <w:noProof/>
                <w:color w:val="auto"/>
                <w:kern w:val="2"/>
                <w:sz w:val="22"/>
                <w:szCs w:val="22"/>
                <w14:ligatures w14:val="standardContextual"/>
              </w:rPr>
              <w:tab/>
            </w:r>
            <w:r w:rsidR="00920796" w:rsidRPr="00B13E86">
              <w:rPr>
                <w:rStyle w:val="Hyperlink"/>
                <w:noProof/>
              </w:rPr>
              <w:t>Deposit locations</w:t>
            </w:r>
            <w:r w:rsidR="00920796">
              <w:rPr>
                <w:noProof/>
                <w:webHidden/>
              </w:rPr>
              <w:tab/>
            </w:r>
            <w:r w:rsidR="00920796">
              <w:rPr>
                <w:noProof/>
                <w:webHidden/>
              </w:rPr>
              <w:fldChar w:fldCharType="begin"/>
            </w:r>
            <w:r w:rsidR="00920796">
              <w:rPr>
                <w:noProof/>
                <w:webHidden/>
              </w:rPr>
              <w:instrText xml:space="preserve"> PAGEREF _Toc161234298 \h </w:instrText>
            </w:r>
            <w:r w:rsidR="00920796">
              <w:rPr>
                <w:noProof/>
                <w:webHidden/>
              </w:rPr>
            </w:r>
            <w:r w:rsidR="00920796">
              <w:rPr>
                <w:noProof/>
                <w:webHidden/>
              </w:rPr>
              <w:fldChar w:fldCharType="separate"/>
            </w:r>
            <w:r w:rsidR="00920796">
              <w:rPr>
                <w:noProof/>
                <w:webHidden/>
              </w:rPr>
              <w:t>14</w:t>
            </w:r>
            <w:r w:rsidR="00920796">
              <w:rPr>
                <w:noProof/>
                <w:webHidden/>
              </w:rPr>
              <w:fldChar w:fldCharType="end"/>
            </w:r>
          </w:hyperlink>
        </w:p>
        <w:p w14:paraId="6749A46E" w14:textId="29170664" w:rsidR="00920796" w:rsidRDefault="00AF4029">
          <w:pPr>
            <w:pStyle w:val="TOC1"/>
            <w:rPr>
              <w:rFonts w:eastAsiaTheme="minorEastAsia" w:cstheme="minorBidi"/>
              <w:bCs w:val="0"/>
              <w:noProof/>
              <w:color w:val="auto"/>
              <w:kern w:val="2"/>
              <w:sz w:val="22"/>
              <w:szCs w:val="22"/>
              <w14:ligatures w14:val="standardContextual"/>
            </w:rPr>
          </w:pPr>
          <w:hyperlink w:anchor="_Toc161234299" w:history="1">
            <w:r w:rsidR="00920796" w:rsidRPr="00B13E86">
              <w:rPr>
                <w:rStyle w:val="Hyperlink"/>
                <w:noProof/>
              </w:rPr>
              <w:t>9.</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When we will consult</w:t>
            </w:r>
            <w:r w:rsidR="00920796">
              <w:rPr>
                <w:noProof/>
                <w:webHidden/>
              </w:rPr>
              <w:tab/>
            </w:r>
            <w:r w:rsidR="00920796">
              <w:rPr>
                <w:noProof/>
                <w:webHidden/>
              </w:rPr>
              <w:fldChar w:fldCharType="begin"/>
            </w:r>
            <w:r w:rsidR="00920796">
              <w:rPr>
                <w:noProof/>
                <w:webHidden/>
              </w:rPr>
              <w:instrText xml:space="preserve"> PAGEREF _Toc161234299 \h </w:instrText>
            </w:r>
            <w:r w:rsidR="00920796">
              <w:rPr>
                <w:noProof/>
                <w:webHidden/>
              </w:rPr>
            </w:r>
            <w:r w:rsidR="00920796">
              <w:rPr>
                <w:noProof/>
                <w:webHidden/>
              </w:rPr>
              <w:fldChar w:fldCharType="separate"/>
            </w:r>
            <w:r w:rsidR="00920796">
              <w:rPr>
                <w:noProof/>
                <w:webHidden/>
              </w:rPr>
              <w:t>16</w:t>
            </w:r>
            <w:r w:rsidR="00920796">
              <w:rPr>
                <w:noProof/>
                <w:webHidden/>
              </w:rPr>
              <w:fldChar w:fldCharType="end"/>
            </w:r>
          </w:hyperlink>
        </w:p>
        <w:p w14:paraId="0F360A52" w14:textId="037002A1" w:rsidR="00920796" w:rsidRDefault="00AF4029">
          <w:pPr>
            <w:pStyle w:val="TOC1"/>
            <w:rPr>
              <w:rFonts w:eastAsiaTheme="minorEastAsia" w:cstheme="minorBidi"/>
              <w:bCs w:val="0"/>
              <w:noProof/>
              <w:color w:val="auto"/>
              <w:kern w:val="2"/>
              <w:sz w:val="22"/>
              <w:szCs w:val="22"/>
              <w14:ligatures w14:val="standardContextual"/>
            </w:rPr>
          </w:pPr>
          <w:hyperlink w:anchor="_Toc161234300" w:history="1">
            <w:r w:rsidR="00920796" w:rsidRPr="00B13E86">
              <w:rPr>
                <w:rStyle w:val="Hyperlink"/>
                <w:noProof/>
              </w:rPr>
              <w:t>10.</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How the community can provide comments</w:t>
            </w:r>
            <w:r w:rsidR="00920796">
              <w:rPr>
                <w:noProof/>
                <w:webHidden/>
              </w:rPr>
              <w:tab/>
            </w:r>
            <w:r w:rsidR="00920796">
              <w:rPr>
                <w:noProof/>
                <w:webHidden/>
              </w:rPr>
              <w:fldChar w:fldCharType="begin"/>
            </w:r>
            <w:r w:rsidR="00920796">
              <w:rPr>
                <w:noProof/>
                <w:webHidden/>
              </w:rPr>
              <w:instrText xml:space="preserve"> PAGEREF _Toc161234300 \h </w:instrText>
            </w:r>
            <w:r w:rsidR="00920796">
              <w:rPr>
                <w:noProof/>
                <w:webHidden/>
              </w:rPr>
            </w:r>
            <w:r w:rsidR="00920796">
              <w:rPr>
                <w:noProof/>
                <w:webHidden/>
              </w:rPr>
              <w:fldChar w:fldCharType="separate"/>
            </w:r>
            <w:r w:rsidR="00920796">
              <w:rPr>
                <w:noProof/>
                <w:webHidden/>
              </w:rPr>
              <w:t>16</w:t>
            </w:r>
            <w:r w:rsidR="00920796">
              <w:rPr>
                <w:noProof/>
                <w:webHidden/>
              </w:rPr>
              <w:fldChar w:fldCharType="end"/>
            </w:r>
          </w:hyperlink>
        </w:p>
        <w:p w14:paraId="2736B705" w14:textId="4FF37E47" w:rsidR="00920796" w:rsidRDefault="00AF4029">
          <w:pPr>
            <w:pStyle w:val="TOC1"/>
            <w:rPr>
              <w:rFonts w:eastAsiaTheme="minorEastAsia" w:cstheme="minorBidi"/>
              <w:bCs w:val="0"/>
              <w:noProof/>
              <w:color w:val="auto"/>
              <w:kern w:val="2"/>
              <w:sz w:val="22"/>
              <w:szCs w:val="22"/>
              <w14:ligatures w14:val="standardContextual"/>
            </w:rPr>
          </w:pPr>
          <w:hyperlink w:anchor="_Toc161234301" w:history="1">
            <w:r w:rsidR="00920796" w:rsidRPr="00B13E86">
              <w:rPr>
                <w:rStyle w:val="Hyperlink"/>
                <w:noProof/>
              </w:rPr>
              <w:t>11.</w:t>
            </w:r>
            <w:r w:rsidR="00920796">
              <w:rPr>
                <w:rFonts w:eastAsiaTheme="minorEastAsia" w:cstheme="minorBidi"/>
                <w:bCs w:val="0"/>
                <w:noProof/>
                <w:color w:val="auto"/>
                <w:kern w:val="2"/>
                <w:sz w:val="22"/>
                <w:szCs w:val="22"/>
                <w14:ligatures w14:val="standardContextual"/>
              </w:rPr>
              <w:tab/>
            </w:r>
            <w:r w:rsidR="00920796" w:rsidRPr="00B13E86">
              <w:rPr>
                <w:rStyle w:val="Hyperlink"/>
                <w:rFonts w:eastAsia="Times New Roman"/>
                <w:noProof/>
              </w:rPr>
              <w:t>How we will respond to consultation feedback</w:t>
            </w:r>
            <w:r w:rsidR="00920796">
              <w:rPr>
                <w:noProof/>
                <w:webHidden/>
              </w:rPr>
              <w:tab/>
            </w:r>
            <w:r w:rsidR="00920796">
              <w:rPr>
                <w:noProof/>
                <w:webHidden/>
              </w:rPr>
              <w:fldChar w:fldCharType="begin"/>
            </w:r>
            <w:r w:rsidR="00920796">
              <w:rPr>
                <w:noProof/>
                <w:webHidden/>
              </w:rPr>
              <w:instrText xml:space="preserve"> PAGEREF _Toc161234301 \h </w:instrText>
            </w:r>
            <w:r w:rsidR="00920796">
              <w:rPr>
                <w:noProof/>
                <w:webHidden/>
              </w:rPr>
            </w:r>
            <w:r w:rsidR="00920796">
              <w:rPr>
                <w:noProof/>
                <w:webHidden/>
              </w:rPr>
              <w:fldChar w:fldCharType="separate"/>
            </w:r>
            <w:r w:rsidR="00920796">
              <w:rPr>
                <w:noProof/>
                <w:webHidden/>
              </w:rPr>
              <w:t>16</w:t>
            </w:r>
            <w:r w:rsidR="00920796">
              <w:rPr>
                <w:noProof/>
                <w:webHidden/>
              </w:rPr>
              <w:fldChar w:fldCharType="end"/>
            </w:r>
          </w:hyperlink>
        </w:p>
        <w:p w14:paraId="7917FC60" w14:textId="269B70CD" w:rsidR="00920796" w:rsidRDefault="00AF4029">
          <w:pPr>
            <w:pStyle w:val="TOC1"/>
            <w:rPr>
              <w:rFonts w:eastAsiaTheme="minorEastAsia" w:cstheme="minorBidi"/>
              <w:bCs w:val="0"/>
              <w:noProof/>
              <w:color w:val="auto"/>
              <w:kern w:val="2"/>
              <w:sz w:val="22"/>
              <w:szCs w:val="22"/>
              <w14:ligatures w14:val="standardContextual"/>
            </w:rPr>
          </w:pPr>
          <w:hyperlink w:anchor="_Toc161234302" w:history="1">
            <w:r w:rsidR="00920796" w:rsidRPr="00B13E86">
              <w:rPr>
                <w:rStyle w:val="Hyperlink"/>
                <w:noProof/>
              </w:rPr>
              <w:t>12.</w:t>
            </w:r>
            <w:r w:rsidR="00920796">
              <w:rPr>
                <w:rFonts w:eastAsiaTheme="minorEastAsia" w:cstheme="minorBidi"/>
                <w:bCs w:val="0"/>
                <w:noProof/>
                <w:color w:val="auto"/>
                <w:kern w:val="2"/>
                <w:sz w:val="22"/>
                <w:szCs w:val="22"/>
                <w14:ligatures w14:val="standardContextual"/>
              </w:rPr>
              <w:tab/>
            </w:r>
            <w:r w:rsidR="00920796" w:rsidRPr="00B13E86">
              <w:rPr>
                <w:rStyle w:val="Hyperlink"/>
                <w:noProof/>
              </w:rPr>
              <w:t>Contact us</w:t>
            </w:r>
            <w:r w:rsidR="00920796">
              <w:rPr>
                <w:noProof/>
                <w:webHidden/>
              </w:rPr>
              <w:tab/>
            </w:r>
            <w:r w:rsidR="00920796">
              <w:rPr>
                <w:noProof/>
                <w:webHidden/>
              </w:rPr>
              <w:fldChar w:fldCharType="begin"/>
            </w:r>
            <w:r w:rsidR="00920796">
              <w:rPr>
                <w:noProof/>
                <w:webHidden/>
              </w:rPr>
              <w:instrText xml:space="preserve"> PAGEREF _Toc161234302 \h </w:instrText>
            </w:r>
            <w:r w:rsidR="00920796">
              <w:rPr>
                <w:noProof/>
                <w:webHidden/>
              </w:rPr>
            </w:r>
            <w:r w:rsidR="00920796">
              <w:rPr>
                <w:noProof/>
                <w:webHidden/>
              </w:rPr>
              <w:fldChar w:fldCharType="separate"/>
            </w:r>
            <w:r w:rsidR="00920796">
              <w:rPr>
                <w:noProof/>
                <w:webHidden/>
              </w:rPr>
              <w:t>17</w:t>
            </w:r>
            <w:r w:rsidR="00920796">
              <w:rPr>
                <w:noProof/>
                <w:webHidden/>
              </w:rPr>
              <w:fldChar w:fldCharType="end"/>
            </w:r>
          </w:hyperlink>
        </w:p>
        <w:p w14:paraId="4FA2EB3B" w14:textId="2839EC9B" w:rsidR="22D84E42" w:rsidRDefault="22D84E42" w:rsidP="001F48E7">
          <w:pPr>
            <w:pStyle w:val="TOC1"/>
            <w:rPr>
              <w:rStyle w:val="Hyperlink"/>
              <w:rFonts w:ascii="Arial" w:hAnsi="Arial" w:cs="Times New Roman"/>
              <w:sz w:val="24"/>
            </w:rPr>
          </w:pPr>
          <w:r>
            <w:fldChar w:fldCharType="end"/>
          </w:r>
        </w:p>
      </w:sdtContent>
    </w:sdt>
    <w:p w14:paraId="4806D761" w14:textId="6FFBBA1B" w:rsidR="00C13427" w:rsidRPr="005946AB" w:rsidRDefault="00C13427" w:rsidP="001F48E7">
      <w:pPr>
        <w:pStyle w:val="TOC1"/>
      </w:pPr>
    </w:p>
    <w:p w14:paraId="498171CA" w14:textId="6E32F047" w:rsidR="00C13427" w:rsidRPr="005946AB" w:rsidRDefault="00C13427" w:rsidP="0041393E">
      <w:r w:rsidRPr="005946AB">
        <w:br w:type="page"/>
      </w:r>
    </w:p>
    <w:p w14:paraId="327673E1" w14:textId="39911A33" w:rsidR="00A44E9F" w:rsidRPr="005946AB" w:rsidRDefault="6281E45B" w:rsidP="000D0079">
      <w:pPr>
        <w:pStyle w:val="Heading1"/>
      </w:pPr>
      <w:bookmarkStart w:id="2" w:name="_Toc161234288"/>
      <w:bookmarkStart w:id="3" w:name="_Toc466540056"/>
      <w:r>
        <w:t>Introduction</w:t>
      </w:r>
      <w:bookmarkEnd w:id="2"/>
      <w:r>
        <w:t xml:space="preserve"> </w:t>
      </w:r>
    </w:p>
    <w:p w14:paraId="73EFB24E" w14:textId="163C2150" w:rsidR="00CB26C6" w:rsidRDefault="00CB26C6" w:rsidP="00CB26C6">
      <w:pPr>
        <w:pStyle w:val="BodyText"/>
        <w:rPr>
          <w:lang w:eastAsia="en-US"/>
        </w:rPr>
      </w:pPr>
      <w:r w:rsidRPr="2F8DF1E7">
        <w:rPr>
          <w:lang w:eastAsia="en-US"/>
        </w:rPr>
        <w:t xml:space="preserve">Southern Water is developing proposals for the Hampshire Water Transfer and Water Recycling Project (HWTWRP). The HWTWRP, is a drought resilience scheme – it will ensure that we can maintain essential water supplies in a drought, while protecting the rare and sensitive </w:t>
      </w:r>
      <w:r w:rsidR="00831B69">
        <w:rPr>
          <w:lang w:eastAsia="en-US"/>
        </w:rPr>
        <w:t>R</w:t>
      </w:r>
      <w:r w:rsidRPr="2F8DF1E7">
        <w:rPr>
          <w:lang w:eastAsia="en-US"/>
        </w:rPr>
        <w:t xml:space="preserve">iver Test and </w:t>
      </w:r>
      <w:r w:rsidR="00831B69">
        <w:rPr>
          <w:lang w:eastAsia="en-US"/>
        </w:rPr>
        <w:t>R</w:t>
      </w:r>
      <w:r w:rsidRPr="2F8DF1E7">
        <w:rPr>
          <w:lang w:eastAsia="en-US"/>
        </w:rPr>
        <w:t xml:space="preserve">iver Itchen chalk streams. </w:t>
      </w:r>
    </w:p>
    <w:p w14:paraId="6F6D46CB" w14:textId="77777777" w:rsidR="002645FF" w:rsidRDefault="002645FF" w:rsidP="00CB26C6">
      <w:pPr>
        <w:pStyle w:val="BodyText"/>
        <w:rPr>
          <w:lang w:eastAsia="en-US"/>
        </w:rPr>
      </w:pPr>
    </w:p>
    <w:p w14:paraId="4D985FB6" w14:textId="77777777" w:rsidR="00CB26C6" w:rsidRDefault="00CB26C6" w:rsidP="00CB26C6">
      <w:pPr>
        <w:pStyle w:val="BodyText"/>
        <w:rPr>
          <w:lang w:eastAsia="en-US"/>
        </w:rPr>
      </w:pPr>
      <w:r>
        <w:rPr>
          <w:lang w:eastAsia="en-US"/>
        </w:rPr>
        <w:t xml:space="preserve">The Project would use a full-advanced treatment process to turn treated wastewater into purified recycled water at a new water recycling plant south of Havant. The recycled water would then be transferred via a new pipeline to supplement the spring-fed water that will be stored in the planned Havant Thicket Reservoir. Another new pipeline would be constructed to transfer water from the reservoir to our Otterbourne Water Supply Works (WSW), some 40 kilometres to the northwest, to be treated to strict drinking water standards ready for supply to homes and businesses. </w:t>
      </w:r>
    </w:p>
    <w:p w14:paraId="7274C7B9" w14:textId="77777777" w:rsidR="002645FF" w:rsidRDefault="002645FF" w:rsidP="00CB26C6">
      <w:pPr>
        <w:pStyle w:val="BodyText"/>
        <w:rPr>
          <w:lang w:eastAsia="en-US"/>
        </w:rPr>
      </w:pPr>
    </w:p>
    <w:p w14:paraId="38B167D9" w14:textId="159F72D3" w:rsidR="00CB26C6" w:rsidRDefault="00CB26C6" w:rsidP="00CB26C6">
      <w:pPr>
        <w:pStyle w:val="BodyText"/>
        <w:rPr>
          <w:lang w:eastAsia="en-US"/>
        </w:rPr>
      </w:pPr>
      <w:r w:rsidRPr="3E6EC764">
        <w:rPr>
          <w:lang w:eastAsia="en-US"/>
        </w:rPr>
        <w:t xml:space="preserve">This Statement of Community Consultation (SoCC) </w:t>
      </w:r>
      <w:r w:rsidR="00E57867" w:rsidRPr="3E6EC764">
        <w:rPr>
          <w:lang w:eastAsia="en-US"/>
        </w:rPr>
        <w:t>describe</w:t>
      </w:r>
      <w:r w:rsidR="5B98593E" w:rsidRPr="2F8DF1E7">
        <w:rPr>
          <w:lang w:eastAsia="en-US"/>
        </w:rPr>
        <w:t>s</w:t>
      </w:r>
      <w:r w:rsidRPr="3E6EC764">
        <w:rPr>
          <w:lang w:eastAsia="en-US"/>
        </w:rPr>
        <w:t xml:space="preserve"> how </w:t>
      </w:r>
      <w:r w:rsidR="003C2988" w:rsidRPr="2F8DF1E7">
        <w:rPr>
          <w:lang w:eastAsia="en-US"/>
        </w:rPr>
        <w:t>we</w:t>
      </w:r>
      <w:r w:rsidRPr="3E6EC764">
        <w:rPr>
          <w:lang w:eastAsia="en-US"/>
        </w:rPr>
        <w:t xml:space="preserve"> intend to carry out </w:t>
      </w:r>
      <w:r w:rsidR="003C2988" w:rsidRPr="2F8DF1E7">
        <w:rPr>
          <w:lang w:eastAsia="en-US"/>
        </w:rPr>
        <w:t>our</w:t>
      </w:r>
      <w:r w:rsidRPr="3E6EC764">
        <w:rPr>
          <w:lang w:eastAsia="en-US"/>
        </w:rPr>
        <w:t xml:space="preserve"> statutory consultation for the Project.</w:t>
      </w:r>
      <w:r w:rsidR="003C2988" w:rsidRPr="2F8DF1E7">
        <w:rPr>
          <w:lang w:eastAsia="en-US"/>
        </w:rPr>
        <w:t xml:space="preserve"> </w:t>
      </w:r>
      <w:r w:rsidR="00DC5176" w:rsidRPr="2F8DF1E7">
        <w:rPr>
          <w:lang w:eastAsia="en-US"/>
        </w:rPr>
        <w:t>The statutory consultation</w:t>
      </w:r>
      <w:r w:rsidR="00510DDB">
        <w:rPr>
          <w:lang w:eastAsia="en-US"/>
        </w:rPr>
        <w:t xml:space="preserve">, to run </w:t>
      </w:r>
      <w:r w:rsidR="00571BA2">
        <w:rPr>
          <w:lang w:eastAsia="en-US"/>
        </w:rPr>
        <w:t>from 29 May to 23 July 2024</w:t>
      </w:r>
      <w:r w:rsidR="004A12B4">
        <w:rPr>
          <w:lang w:eastAsia="en-US"/>
        </w:rPr>
        <w:t>,</w:t>
      </w:r>
      <w:r w:rsidR="00DC5176" w:rsidRPr="2F8DF1E7">
        <w:rPr>
          <w:lang w:eastAsia="en-US"/>
        </w:rPr>
        <w:t xml:space="preserve"> is a</w:t>
      </w:r>
      <w:r w:rsidR="4195A13F" w:rsidRPr="2F8DF1E7">
        <w:rPr>
          <w:lang w:eastAsia="en-US"/>
        </w:rPr>
        <w:t>n important</w:t>
      </w:r>
      <w:r w:rsidR="00DC5176" w:rsidRPr="2F8DF1E7">
        <w:rPr>
          <w:lang w:eastAsia="en-US"/>
        </w:rPr>
        <w:t xml:space="preserve"> stage of the pre-application process</w:t>
      </w:r>
      <w:r w:rsidR="00240B37" w:rsidRPr="2F8DF1E7">
        <w:rPr>
          <w:lang w:eastAsia="en-US"/>
        </w:rPr>
        <w:t xml:space="preserve"> providing an opportunity to raise further awareness and </w:t>
      </w:r>
      <w:r w:rsidR="00023255" w:rsidRPr="2F8DF1E7">
        <w:rPr>
          <w:lang w:eastAsia="en-US"/>
        </w:rPr>
        <w:t>help shape the Project</w:t>
      </w:r>
      <w:r w:rsidRPr="3E6EC764">
        <w:rPr>
          <w:lang w:eastAsia="en-US"/>
        </w:rPr>
        <w:t xml:space="preserve"> </w:t>
      </w:r>
      <w:r w:rsidR="0058154E" w:rsidRPr="2F8DF1E7">
        <w:rPr>
          <w:lang w:eastAsia="en-US"/>
        </w:rPr>
        <w:t xml:space="preserve">prior to </w:t>
      </w:r>
      <w:r w:rsidR="318E461B" w:rsidRPr="2F8DF1E7">
        <w:rPr>
          <w:lang w:eastAsia="en-US"/>
        </w:rPr>
        <w:t xml:space="preserve">the </w:t>
      </w:r>
      <w:r w:rsidR="0058154E" w:rsidRPr="2F8DF1E7">
        <w:rPr>
          <w:lang w:eastAsia="en-US"/>
        </w:rPr>
        <w:t>submi</w:t>
      </w:r>
      <w:r w:rsidR="5F341133" w:rsidRPr="2F8DF1E7">
        <w:rPr>
          <w:lang w:eastAsia="en-US"/>
        </w:rPr>
        <w:t>ssion</w:t>
      </w:r>
      <w:r w:rsidR="1F8ED603" w:rsidRPr="2F8DF1E7">
        <w:rPr>
          <w:lang w:eastAsia="en-US"/>
        </w:rPr>
        <w:t xml:space="preserve"> of</w:t>
      </w:r>
      <w:r w:rsidR="0058154E" w:rsidRPr="2F8DF1E7">
        <w:rPr>
          <w:lang w:eastAsia="en-US"/>
        </w:rPr>
        <w:t xml:space="preserve"> an application for a Development Consent Order (DCO). </w:t>
      </w:r>
      <w:r w:rsidRPr="3E6EC764">
        <w:rPr>
          <w:lang w:eastAsia="en-US"/>
        </w:rPr>
        <w:t xml:space="preserve">The SoCC </w:t>
      </w:r>
      <w:r w:rsidR="260AC5D5" w:rsidRPr="2F8DF1E7">
        <w:rPr>
          <w:lang w:eastAsia="en-US"/>
        </w:rPr>
        <w:t>has been prepared in accordance with relevant legislation</w:t>
      </w:r>
      <w:r w:rsidR="00545169">
        <w:rPr>
          <w:rStyle w:val="FootnoteReference"/>
          <w:lang w:eastAsia="en-US"/>
        </w:rPr>
        <w:footnoteReference w:id="2"/>
      </w:r>
      <w:r w:rsidR="260AC5D5" w:rsidRPr="2F8DF1E7">
        <w:rPr>
          <w:lang w:eastAsia="en-US"/>
        </w:rPr>
        <w:t xml:space="preserve"> and guidance</w:t>
      </w:r>
      <w:r w:rsidR="00E815BE">
        <w:rPr>
          <w:rStyle w:val="FootnoteReference"/>
          <w:lang w:eastAsia="en-US"/>
        </w:rPr>
        <w:footnoteReference w:id="3"/>
      </w:r>
      <w:r w:rsidR="260AC5D5" w:rsidRPr="2F8DF1E7">
        <w:rPr>
          <w:lang w:eastAsia="en-US"/>
        </w:rPr>
        <w:t xml:space="preserve"> and</w:t>
      </w:r>
      <w:r w:rsidRPr="3E6EC764">
        <w:rPr>
          <w:lang w:eastAsia="en-US"/>
        </w:rPr>
        <w:t xml:space="preserve"> sets out:  </w:t>
      </w:r>
    </w:p>
    <w:p w14:paraId="08E9D49D" w14:textId="77777777" w:rsidR="00CB26C6" w:rsidRDefault="00CB26C6" w:rsidP="00CB26C6">
      <w:pPr>
        <w:pStyle w:val="BodyText"/>
        <w:rPr>
          <w:lang w:eastAsia="en-US"/>
        </w:rPr>
      </w:pPr>
    </w:p>
    <w:p w14:paraId="0D8E4A47" w14:textId="2FA4EF43" w:rsidR="00CB26C6" w:rsidRDefault="00CB26C6" w:rsidP="00CF2413">
      <w:pPr>
        <w:pStyle w:val="FirstLevelBullets"/>
        <w:numPr>
          <w:ilvl w:val="0"/>
          <w:numId w:val="11"/>
        </w:numPr>
      </w:pPr>
      <w:r>
        <w:t xml:space="preserve">When the consultation will be held. </w:t>
      </w:r>
    </w:p>
    <w:p w14:paraId="26C444F6" w14:textId="172F58BD" w:rsidR="00CB26C6" w:rsidRDefault="00CB26C6" w:rsidP="00CF2413">
      <w:pPr>
        <w:pStyle w:val="FirstLevelBullets"/>
        <w:numPr>
          <w:ilvl w:val="0"/>
          <w:numId w:val="11"/>
        </w:numPr>
      </w:pPr>
      <w:r>
        <w:t xml:space="preserve">The information that will be included in the consultation. </w:t>
      </w:r>
    </w:p>
    <w:p w14:paraId="52964990" w14:textId="167CE7B7" w:rsidR="00CB26C6" w:rsidRDefault="00CB26C6" w:rsidP="00CF2413">
      <w:pPr>
        <w:pStyle w:val="FirstLevelBullets"/>
        <w:numPr>
          <w:ilvl w:val="0"/>
          <w:numId w:val="11"/>
        </w:numPr>
      </w:pPr>
      <w:r>
        <w:t xml:space="preserve">Who will be consulted. </w:t>
      </w:r>
    </w:p>
    <w:p w14:paraId="6A90FBFE" w14:textId="24589C3D" w:rsidR="00CB26C6" w:rsidRDefault="00CB26C6" w:rsidP="00CF2413">
      <w:pPr>
        <w:pStyle w:val="FirstLevelBullets"/>
        <w:numPr>
          <w:ilvl w:val="0"/>
          <w:numId w:val="11"/>
        </w:numPr>
      </w:pPr>
      <w:r>
        <w:t xml:space="preserve">The </w:t>
      </w:r>
      <w:r w:rsidR="2742E613">
        <w:t xml:space="preserve">approach and </w:t>
      </w:r>
      <w:r>
        <w:t>tools that will be used to reach consultees and gather their views.</w:t>
      </w:r>
    </w:p>
    <w:p w14:paraId="57202194" w14:textId="77777777" w:rsidR="00CB26C6" w:rsidRDefault="00CB26C6" w:rsidP="00CB26C6">
      <w:pPr>
        <w:pStyle w:val="BodyText"/>
        <w:rPr>
          <w:lang w:eastAsia="en-US"/>
        </w:rPr>
      </w:pPr>
    </w:p>
    <w:p w14:paraId="06B51099" w14:textId="1C955D3D" w:rsidR="00CB26C6" w:rsidRDefault="00CB26C6" w:rsidP="00CB26C6">
      <w:pPr>
        <w:pStyle w:val="BodyText"/>
        <w:rPr>
          <w:lang w:eastAsia="en-US"/>
        </w:rPr>
      </w:pPr>
      <w:r w:rsidRPr="3963F202">
        <w:rPr>
          <w:lang w:eastAsia="en-US"/>
        </w:rPr>
        <w:t>The local authorities listed below fall within the proposed</w:t>
      </w:r>
      <w:r w:rsidR="00B67D5C" w:rsidRPr="3963F202">
        <w:rPr>
          <w:lang w:eastAsia="en-US"/>
        </w:rPr>
        <w:t xml:space="preserve"> </w:t>
      </w:r>
      <w:r w:rsidR="004E0FC9" w:rsidRPr="3963F202">
        <w:rPr>
          <w:lang w:eastAsia="en-US"/>
        </w:rPr>
        <w:t xml:space="preserve">draft Order </w:t>
      </w:r>
      <w:r w:rsidR="00E30ECA">
        <w:rPr>
          <w:lang w:eastAsia="en-US"/>
        </w:rPr>
        <w:t>L</w:t>
      </w:r>
      <w:r w:rsidR="004E0FC9" w:rsidRPr="3963F202">
        <w:rPr>
          <w:lang w:eastAsia="en-US"/>
        </w:rPr>
        <w:t>imits</w:t>
      </w:r>
      <w:r w:rsidRPr="3963F202">
        <w:rPr>
          <w:lang w:eastAsia="en-US"/>
        </w:rPr>
        <w:t xml:space="preserve"> </w:t>
      </w:r>
      <w:r w:rsidR="70B29899" w:rsidRPr="3963F202">
        <w:rPr>
          <w:lang w:eastAsia="en-US"/>
        </w:rPr>
        <w:t>(</w:t>
      </w:r>
      <w:r w:rsidR="66D609FC" w:rsidRPr="3963F202">
        <w:rPr>
          <w:lang w:eastAsia="en-US"/>
        </w:rPr>
        <w:t xml:space="preserve">i.e. proposed </w:t>
      </w:r>
      <w:r w:rsidR="00CA28B9">
        <w:rPr>
          <w:lang w:eastAsia="en-US"/>
        </w:rPr>
        <w:t>P</w:t>
      </w:r>
      <w:r w:rsidR="66D609FC" w:rsidRPr="3963F202">
        <w:rPr>
          <w:lang w:eastAsia="en-US"/>
        </w:rPr>
        <w:t>roject boundary)</w:t>
      </w:r>
      <w:r w:rsidR="002210FD">
        <w:rPr>
          <w:lang w:eastAsia="en-US"/>
        </w:rPr>
        <w:t xml:space="preserve"> </w:t>
      </w:r>
      <w:r w:rsidRPr="3963F202">
        <w:rPr>
          <w:lang w:eastAsia="en-US"/>
        </w:rPr>
        <w:t>and must be consulted on the content of the SoCC:</w:t>
      </w:r>
    </w:p>
    <w:p w14:paraId="1F8F0933" w14:textId="77777777" w:rsidR="002645FF" w:rsidRDefault="002645FF" w:rsidP="00CB26C6">
      <w:pPr>
        <w:pStyle w:val="BodyText"/>
        <w:rPr>
          <w:lang w:eastAsia="en-US"/>
        </w:rPr>
      </w:pPr>
    </w:p>
    <w:p w14:paraId="6B4A6B49" w14:textId="66651AE4" w:rsidR="00CB26C6" w:rsidRDefault="00CB26C6" w:rsidP="00CF2413">
      <w:pPr>
        <w:pStyle w:val="FirstLevelBullets"/>
        <w:numPr>
          <w:ilvl w:val="0"/>
          <w:numId w:val="10"/>
        </w:numPr>
      </w:pPr>
      <w:r>
        <w:t>Winchester City Council</w:t>
      </w:r>
    </w:p>
    <w:p w14:paraId="2102C815" w14:textId="48D817D4" w:rsidR="00CB26C6" w:rsidRDefault="00CB26C6" w:rsidP="00CF2413">
      <w:pPr>
        <w:pStyle w:val="FirstLevelBullets"/>
        <w:numPr>
          <w:ilvl w:val="0"/>
          <w:numId w:val="10"/>
        </w:numPr>
      </w:pPr>
      <w:r>
        <w:t>Eastleigh Borough Council</w:t>
      </w:r>
    </w:p>
    <w:p w14:paraId="02C28B26" w14:textId="44E2D6EB" w:rsidR="00CB26C6" w:rsidRDefault="00CB26C6" w:rsidP="00CF2413">
      <w:pPr>
        <w:pStyle w:val="FirstLevelBullets"/>
        <w:numPr>
          <w:ilvl w:val="0"/>
          <w:numId w:val="10"/>
        </w:numPr>
      </w:pPr>
      <w:r>
        <w:t>Fareham Borough Council</w:t>
      </w:r>
    </w:p>
    <w:p w14:paraId="7C60E926" w14:textId="393EF4CF" w:rsidR="00CB26C6" w:rsidRDefault="00CB26C6" w:rsidP="00CF2413">
      <w:pPr>
        <w:pStyle w:val="FirstLevelBullets"/>
        <w:numPr>
          <w:ilvl w:val="0"/>
          <w:numId w:val="10"/>
        </w:numPr>
      </w:pPr>
      <w:r>
        <w:t>Portsmouth City Council</w:t>
      </w:r>
    </w:p>
    <w:p w14:paraId="2CDD476D" w14:textId="3FA92752" w:rsidR="00CB26C6" w:rsidRDefault="00CB26C6" w:rsidP="00CF2413">
      <w:pPr>
        <w:pStyle w:val="FirstLevelBullets"/>
        <w:numPr>
          <w:ilvl w:val="0"/>
          <w:numId w:val="10"/>
        </w:numPr>
      </w:pPr>
      <w:r>
        <w:t xml:space="preserve">East Hampshire District Council </w:t>
      </w:r>
    </w:p>
    <w:p w14:paraId="4009EB4D" w14:textId="4770D097" w:rsidR="00CB26C6" w:rsidRDefault="00CB26C6" w:rsidP="00CF2413">
      <w:pPr>
        <w:pStyle w:val="FirstLevelBullets"/>
        <w:numPr>
          <w:ilvl w:val="0"/>
          <w:numId w:val="10"/>
        </w:numPr>
      </w:pPr>
      <w:r>
        <w:t>Hampshire County Council</w:t>
      </w:r>
    </w:p>
    <w:p w14:paraId="5794C67B" w14:textId="68233999" w:rsidR="00CB26C6" w:rsidRDefault="00CB26C6" w:rsidP="00CF2413">
      <w:pPr>
        <w:pStyle w:val="FirstLevelBullets"/>
        <w:numPr>
          <w:ilvl w:val="0"/>
          <w:numId w:val="10"/>
        </w:numPr>
      </w:pPr>
      <w:r>
        <w:t>Havant Borough Council</w:t>
      </w:r>
      <w:r w:rsidR="5ED7E02E">
        <w:t>.</w:t>
      </w:r>
    </w:p>
    <w:p w14:paraId="018F50E7" w14:textId="77777777" w:rsidR="00CB26C6" w:rsidRDefault="00CB26C6" w:rsidP="00CB26C6">
      <w:pPr>
        <w:pStyle w:val="BodyText"/>
        <w:rPr>
          <w:lang w:eastAsia="en-US"/>
        </w:rPr>
      </w:pPr>
    </w:p>
    <w:p w14:paraId="493530E8" w14:textId="77777777" w:rsidR="00736BAF" w:rsidRPr="005946AB" w:rsidRDefault="00736BAF" w:rsidP="00736BAF">
      <w:pPr>
        <w:pStyle w:val="BodyText"/>
        <w:rPr>
          <w:lang w:eastAsia="en-US"/>
        </w:rPr>
      </w:pPr>
    </w:p>
    <w:p w14:paraId="048F2A50" w14:textId="77777777" w:rsidR="00E4414A" w:rsidRDefault="00E4414A">
      <w:pPr>
        <w:rPr>
          <w:rFonts w:eastAsia="Calibri"/>
          <w:b/>
          <w:color w:val="009FE3" w:themeColor="background2"/>
          <w:sz w:val="40"/>
          <w:szCs w:val="22"/>
          <w:lang w:eastAsia="en-US"/>
        </w:rPr>
      </w:pPr>
      <w:r>
        <w:br w:type="page"/>
      </w:r>
    </w:p>
    <w:p w14:paraId="3290C8F9" w14:textId="4BD34F1F" w:rsidR="000F6724" w:rsidRPr="002F56B6" w:rsidRDefault="005C2C2E" w:rsidP="000F6724">
      <w:pPr>
        <w:pStyle w:val="Heading1"/>
      </w:pPr>
      <w:bookmarkStart w:id="4" w:name="_Toc161234289"/>
      <w:r>
        <w:t>Background</w:t>
      </w:r>
      <w:bookmarkEnd w:id="4"/>
    </w:p>
    <w:p w14:paraId="569EE966" w14:textId="0F967E6B" w:rsidR="006421BE" w:rsidRDefault="009A6445" w:rsidP="006421BE">
      <w:pPr>
        <w:pStyle w:val="BodyText"/>
        <w:rPr>
          <w:lang w:eastAsia="en-US"/>
        </w:rPr>
      </w:pPr>
      <w:r w:rsidRPr="2F8DF1E7">
        <w:rPr>
          <w:lang w:eastAsia="en-US"/>
        </w:rPr>
        <w:t>We supply</w:t>
      </w:r>
      <w:r w:rsidR="006421BE" w:rsidRPr="2F8DF1E7">
        <w:rPr>
          <w:lang w:eastAsia="en-US"/>
        </w:rPr>
        <w:t xml:space="preserve"> water and wastewater services to </w:t>
      </w:r>
      <w:r w:rsidR="710865E9" w:rsidRPr="2F8DF1E7">
        <w:rPr>
          <w:lang w:eastAsia="en-US"/>
        </w:rPr>
        <w:t xml:space="preserve">more than </w:t>
      </w:r>
      <w:r w:rsidR="006421BE" w:rsidRPr="2F8DF1E7">
        <w:rPr>
          <w:lang w:eastAsia="en-US"/>
        </w:rPr>
        <w:t>four million customers in the South East</w:t>
      </w:r>
      <w:r w:rsidR="1133CABA" w:rsidRPr="2F8DF1E7">
        <w:rPr>
          <w:lang w:eastAsia="en-US"/>
        </w:rPr>
        <w:t xml:space="preserve"> of England</w:t>
      </w:r>
      <w:r w:rsidR="006421BE" w:rsidRPr="2F8DF1E7">
        <w:rPr>
          <w:lang w:eastAsia="en-US"/>
        </w:rPr>
        <w:t xml:space="preserve">. </w:t>
      </w:r>
      <w:r w:rsidR="006F1448" w:rsidRPr="2F8DF1E7">
        <w:rPr>
          <w:lang w:eastAsia="en-US"/>
        </w:rPr>
        <w:t>Our</w:t>
      </w:r>
      <w:r w:rsidR="006421BE" w:rsidRPr="2F8DF1E7">
        <w:rPr>
          <w:lang w:eastAsia="en-US"/>
        </w:rPr>
        <w:t xml:space="preserve"> operations cover Hampshire</w:t>
      </w:r>
      <w:r w:rsidR="497B1213" w:rsidRPr="2F8DF1E7">
        <w:rPr>
          <w:lang w:eastAsia="en-US"/>
        </w:rPr>
        <w:t>, the Isle of Wight</w:t>
      </w:r>
      <w:r w:rsidR="006421BE" w:rsidRPr="2F8DF1E7">
        <w:rPr>
          <w:lang w:eastAsia="en-US"/>
        </w:rPr>
        <w:t xml:space="preserve">, </w:t>
      </w:r>
      <w:r w:rsidR="0C7430A9" w:rsidRPr="2F8DF1E7">
        <w:rPr>
          <w:lang w:eastAsia="en-US"/>
        </w:rPr>
        <w:t xml:space="preserve">Sussex and </w:t>
      </w:r>
      <w:r w:rsidR="006421BE" w:rsidRPr="2F8DF1E7">
        <w:rPr>
          <w:lang w:eastAsia="en-US"/>
        </w:rPr>
        <w:t xml:space="preserve">Kent, </w:t>
      </w:r>
      <w:r w:rsidR="70999D3F" w:rsidRPr="2F8DF1E7">
        <w:rPr>
          <w:lang w:eastAsia="en-US"/>
        </w:rPr>
        <w:t>includ</w:t>
      </w:r>
      <w:r w:rsidR="006421BE" w:rsidRPr="2F8DF1E7">
        <w:rPr>
          <w:lang w:eastAsia="en-US"/>
        </w:rPr>
        <w:t xml:space="preserve">ing </w:t>
      </w:r>
      <w:r w:rsidR="7CF02A9D" w:rsidRPr="2F8DF1E7">
        <w:rPr>
          <w:lang w:eastAsia="en-US"/>
        </w:rPr>
        <w:t>more than</w:t>
      </w:r>
      <w:r w:rsidR="006421BE" w:rsidRPr="2F8DF1E7">
        <w:rPr>
          <w:lang w:eastAsia="en-US"/>
        </w:rPr>
        <w:t xml:space="preserve"> 700 miles of coastline, </w:t>
      </w:r>
      <w:r w:rsidR="7442CDA8" w:rsidRPr="2F8DF1E7">
        <w:rPr>
          <w:lang w:eastAsia="en-US"/>
        </w:rPr>
        <w:t xml:space="preserve">two </w:t>
      </w:r>
      <w:r w:rsidR="006421BE" w:rsidRPr="2F8DF1E7">
        <w:rPr>
          <w:lang w:eastAsia="en-US"/>
        </w:rPr>
        <w:t>national parks</w:t>
      </w:r>
      <w:r w:rsidR="3FD1B071" w:rsidRPr="2F8DF1E7">
        <w:rPr>
          <w:lang w:eastAsia="en-US"/>
        </w:rPr>
        <w:t xml:space="preserve"> </w:t>
      </w:r>
      <w:r w:rsidR="006421BE" w:rsidRPr="2F8DF1E7">
        <w:rPr>
          <w:lang w:eastAsia="en-US"/>
        </w:rPr>
        <w:t xml:space="preserve">and </w:t>
      </w:r>
      <w:r w:rsidR="1BA410BB" w:rsidRPr="2F8DF1E7">
        <w:rPr>
          <w:lang w:eastAsia="en-US"/>
        </w:rPr>
        <w:t xml:space="preserve">several </w:t>
      </w:r>
      <w:r w:rsidR="006421BE" w:rsidRPr="2F8DF1E7">
        <w:rPr>
          <w:lang w:eastAsia="en-US"/>
        </w:rPr>
        <w:t>Areas of Outstanding Natural Beauty</w:t>
      </w:r>
      <w:r w:rsidR="6A645DD9" w:rsidRPr="2F8DF1E7">
        <w:rPr>
          <w:lang w:eastAsia="en-US"/>
        </w:rPr>
        <w:t>.</w:t>
      </w:r>
    </w:p>
    <w:p w14:paraId="6DCA0A1C" w14:textId="413F2CD6" w:rsidR="00BE6F3A" w:rsidRDefault="00BE6F3A" w:rsidP="006421BE">
      <w:pPr>
        <w:pStyle w:val="BodyText"/>
        <w:rPr>
          <w:lang w:eastAsia="en-US"/>
        </w:rPr>
      </w:pPr>
    </w:p>
    <w:p w14:paraId="506DC922" w14:textId="2FA7ED21" w:rsidR="006421BE" w:rsidRDefault="000A4D3B" w:rsidP="006421BE">
      <w:pPr>
        <w:pStyle w:val="BodyText"/>
        <w:rPr>
          <w:lang w:eastAsia="en-US"/>
        </w:rPr>
      </w:pPr>
      <w:r>
        <w:rPr>
          <w:noProof/>
        </w:rPr>
        <w:drawing>
          <wp:anchor distT="0" distB="0" distL="114300" distR="114300" simplePos="0" relativeHeight="251658242" behindDoc="0" locked="0" layoutInCell="1" allowOverlap="1" wp14:anchorId="7E86CC47" wp14:editId="1E7CCBB9">
            <wp:simplePos x="0" y="0"/>
            <wp:positionH relativeFrom="column">
              <wp:posOffset>-670255</wp:posOffset>
            </wp:positionH>
            <wp:positionV relativeFrom="paragraph">
              <wp:posOffset>253365</wp:posOffset>
            </wp:positionV>
            <wp:extent cx="7180580" cy="3174365"/>
            <wp:effectExtent l="0" t="0" r="1270" b="6985"/>
            <wp:wrapTopAndBottom/>
            <wp:docPr id="1893356996" name="Picture 189335699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56996" name="Picture 1" descr="A map of the united states&#10;&#10;Description automatically generated"/>
                    <pic:cNvPicPr/>
                  </pic:nvPicPr>
                  <pic:blipFill rotWithShape="1">
                    <a:blip r:embed="rId16">
                      <a:extLst>
                        <a:ext uri="{28A0092B-C50C-407E-A947-70E740481C1C}">
                          <a14:useLocalDpi xmlns:a14="http://schemas.microsoft.com/office/drawing/2010/main" val="0"/>
                        </a:ext>
                      </a:extLst>
                    </a:blip>
                    <a:srcRect t="1742"/>
                    <a:stretch/>
                  </pic:blipFill>
                  <pic:spPr bwMode="auto">
                    <a:xfrm>
                      <a:off x="0" y="0"/>
                      <a:ext cx="7180580" cy="3174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A57362" w14:textId="39E0DA18" w:rsidR="007F32A4" w:rsidRDefault="007F32A4" w:rsidP="006421BE">
      <w:pPr>
        <w:pStyle w:val="BodyText"/>
        <w:rPr>
          <w:lang w:eastAsia="en-US"/>
        </w:rPr>
      </w:pPr>
    </w:p>
    <w:p w14:paraId="2BB9BD9B" w14:textId="165DEA10" w:rsidR="007F32A4" w:rsidRDefault="007F32A4" w:rsidP="006421BE">
      <w:pPr>
        <w:pStyle w:val="BodyText"/>
        <w:rPr>
          <w:lang w:eastAsia="en-US"/>
        </w:rPr>
      </w:pPr>
    </w:p>
    <w:p w14:paraId="7D0CBD31" w14:textId="3ED6A617" w:rsidR="007F32A4" w:rsidRDefault="007F32A4" w:rsidP="006421BE">
      <w:pPr>
        <w:pStyle w:val="BodyText"/>
        <w:rPr>
          <w:lang w:eastAsia="en-US"/>
        </w:rPr>
      </w:pPr>
    </w:p>
    <w:p w14:paraId="73E9FEE4" w14:textId="37A7E5BA" w:rsidR="593D0A5F" w:rsidRDefault="6A928C10" w:rsidP="4E368EC1">
      <w:pPr>
        <w:pStyle w:val="BodyText"/>
        <w:rPr>
          <w:lang w:eastAsia="en-US"/>
        </w:rPr>
      </w:pPr>
      <w:r w:rsidRPr="2F8DF1E7">
        <w:rPr>
          <w:lang w:eastAsia="en-US"/>
        </w:rPr>
        <w:t>The South East</w:t>
      </w:r>
      <w:r w:rsidR="669A1244" w:rsidRPr="2F8DF1E7">
        <w:rPr>
          <w:lang w:eastAsia="en-US"/>
        </w:rPr>
        <w:t xml:space="preserve"> of England</w:t>
      </w:r>
      <w:r w:rsidRPr="2F8DF1E7">
        <w:rPr>
          <w:lang w:eastAsia="en-US"/>
        </w:rPr>
        <w:t xml:space="preserve"> is an area of water stress – where demand outstrips supply. </w:t>
      </w:r>
      <w:r w:rsidR="31CAE524" w:rsidRPr="2F8DF1E7">
        <w:rPr>
          <w:lang w:eastAsia="en-US"/>
        </w:rPr>
        <w:t>In</w:t>
      </w:r>
      <w:r w:rsidR="4CD474AC" w:rsidRPr="2F8DF1E7">
        <w:rPr>
          <w:lang w:eastAsia="en-US"/>
        </w:rPr>
        <w:t xml:space="preserve"> Hampshire the water resources challenge is especially acute due to the need to reduce abstraction of water from chalk streams and their associated aquifers, which have </w:t>
      </w:r>
      <w:r w:rsidR="278D535B" w:rsidRPr="2F8DF1E7">
        <w:rPr>
          <w:lang w:eastAsia="en-US"/>
        </w:rPr>
        <w:t xml:space="preserve">historically been </w:t>
      </w:r>
      <w:r w:rsidR="4CD474AC" w:rsidRPr="2F8DF1E7">
        <w:rPr>
          <w:lang w:eastAsia="en-US"/>
        </w:rPr>
        <w:t>the sole source of supply</w:t>
      </w:r>
      <w:r w:rsidR="52D4B92B" w:rsidRPr="2F8DF1E7">
        <w:rPr>
          <w:lang w:eastAsia="en-US"/>
        </w:rPr>
        <w:t xml:space="preserve">. </w:t>
      </w:r>
      <w:r w:rsidR="4B499B92" w:rsidRPr="2F8DF1E7">
        <w:rPr>
          <w:lang w:eastAsia="en-US"/>
        </w:rPr>
        <w:t>N</w:t>
      </w:r>
      <w:r w:rsidR="31CAE524" w:rsidRPr="2F8DF1E7">
        <w:rPr>
          <w:lang w:eastAsia="en-US"/>
        </w:rPr>
        <w:t xml:space="preserve">ew </w:t>
      </w:r>
      <w:r w:rsidR="2088593E" w:rsidRPr="2F8DF1E7">
        <w:rPr>
          <w:lang w:eastAsia="en-US"/>
        </w:rPr>
        <w:t xml:space="preserve">sources of </w:t>
      </w:r>
      <w:r w:rsidR="31CAE524" w:rsidRPr="2F8DF1E7">
        <w:rPr>
          <w:lang w:eastAsia="en-US"/>
        </w:rPr>
        <w:t>water</w:t>
      </w:r>
      <w:r w:rsidR="2AB3E98C" w:rsidRPr="2F8DF1E7">
        <w:rPr>
          <w:lang w:eastAsia="en-US"/>
        </w:rPr>
        <w:t xml:space="preserve"> </w:t>
      </w:r>
      <w:r w:rsidR="31CAE524" w:rsidRPr="2F8DF1E7">
        <w:rPr>
          <w:lang w:eastAsia="en-US"/>
        </w:rPr>
        <w:t>are ne</w:t>
      </w:r>
      <w:r w:rsidR="4D6DCBD5" w:rsidRPr="2F8DF1E7">
        <w:rPr>
          <w:lang w:eastAsia="en-US"/>
        </w:rPr>
        <w:t xml:space="preserve">eded </w:t>
      </w:r>
      <w:r w:rsidR="31CAE524" w:rsidRPr="2F8DF1E7">
        <w:rPr>
          <w:lang w:eastAsia="en-US"/>
        </w:rPr>
        <w:t xml:space="preserve">to keep </w:t>
      </w:r>
      <w:r w:rsidR="72F3F8DD" w:rsidRPr="2F8DF1E7">
        <w:rPr>
          <w:lang w:eastAsia="en-US"/>
        </w:rPr>
        <w:t xml:space="preserve">the county’s </w:t>
      </w:r>
      <w:r w:rsidR="31CAE524" w:rsidRPr="2F8DF1E7">
        <w:rPr>
          <w:lang w:eastAsia="en-US"/>
        </w:rPr>
        <w:t xml:space="preserve">taps and rivers flowing today and in the future. Our Water for Life – Hampshire programme will </w:t>
      </w:r>
      <w:r w:rsidR="244B8A4C" w:rsidRPr="2F8DF1E7">
        <w:rPr>
          <w:lang w:eastAsia="en-US"/>
        </w:rPr>
        <w:t>transform the way we source, treat and supply water across the county</w:t>
      </w:r>
      <w:r w:rsidR="31CAE524" w:rsidRPr="2F8DF1E7">
        <w:rPr>
          <w:lang w:eastAsia="en-US"/>
        </w:rPr>
        <w:t xml:space="preserve">, especially during a drought. </w:t>
      </w:r>
      <w:r w:rsidR="2119214D" w:rsidRPr="2F8DF1E7">
        <w:rPr>
          <w:lang w:eastAsia="en-US"/>
        </w:rPr>
        <w:t xml:space="preserve">A number of different initiatives are </w:t>
      </w:r>
      <w:r w:rsidR="18057E2E" w:rsidRPr="2F8DF1E7">
        <w:rPr>
          <w:lang w:eastAsia="en-US"/>
        </w:rPr>
        <w:t>being prog</w:t>
      </w:r>
      <w:r w:rsidR="00E87575" w:rsidRPr="2F8DF1E7">
        <w:rPr>
          <w:lang w:eastAsia="en-US"/>
        </w:rPr>
        <w:t>r</w:t>
      </w:r>
      <w:r w:rsidR="18057E2E" w:rsidRPr="2F8DF1E7">
        <w:rPr>
          <w:lang w:eastAsia="en-US"/>
        </w:rPr>
        <w:t>essed</w:t>
      </w:r>
      <w:r w:rsidR="2119214D" w:rsidRPr="2F8DF1E7">
        <w:rPr>
          <w:lang w:eastAsia="en-US"/>
        </w:rPr>
        <w:t xml:space="preserve"> under the Water for Life – Hampshire programme, including reducing leakage and improving water efficiency but a large, new source of water is also needed to make up the shortfall</w:t>
      </w:r>
      <w:r w:rsidR="4C57736F" w:rsidRPr="2F8DF1E7">
        <w:rPr>
          <w:lang w:eastAsia="en-US"/>
        </w:rPr>
        <w:t xml:space="preserve"> and provide resilience</w:t>
      </w:r>
      <w:r w:rsidR="2119214D" w:rsidRPr="2F8DF1E7">
        <w:rPr>
          <w:lang w:eastAsia="en-US"/>
        </w:rPr>
        <w:t>.</w:t>
      </w:r>
      <w:r w:rsidR="1B0561B6" w:rsidRPr="2F8DF1E7">
        <w:rPr>
          <w:lang w:eastAsia="en-US"/>
        </w:rPr>
        <w:t xml:space="preserve"> We propose to provide </w:t>
      </w:r>
      <w:r w:rsidR="002C4099">
        <w:rPr>
          <w:lang w:eastAsia="en-US"/>
        </w:rPr>
        <w:t>this new source of water</w:t>
      </w:r>
      <w:r w:rsidR="1B0561B6" w:rsidRPr="2F8DF1E7">
        <w:rPr>
          <w:lang w:eastAsia="en-US"/>
        </w:rPr>
        <w:t xml:space="preserve"> by delivering the </w:t>
      </w:r>
      <w:r w:rsidR="49112B92" w:rsidRPr="2F8DF1E7">
        <w:rPr>
          <w:lang w:eastAsia="en-US"/>
        </w:rPr>
        <w:t>Hampshire Water Transfer and Water Recycling Project</w:t>
      </w:r>
      <w:r w:rsidR="31CAE524" w:rsidRPr="2F8DF1E7">
        <w:rPr>
          <w:lang w:eastAsia="en-US"/>
        </w:rPr>
        <w:t>.</w:t>
      </w:r>
    </w:p>
    <w:p w14:paraId="0C8A806D" w14:textId="64CFD280" w:rsidR="00505A0C" w:rsidRDefault="00505A0C" w:rsidP="00505A0C">
      <w:pPr>
        <w:pStyle w:val="BodyText"/>
        <w:rPr>
          <w:lang w:eastAsia="en-US"/>
        </w:rPr>
      </w:pPr>
    </w:p>
    <w:p w14:paraId="44CF9B44" w14:textId="2D007552" w:rsidR="003F43C8" w:rsidRDefault="00D531FE" w:rsidP="007C5741">
      <w:pPr>
        <w:pStyle w:val="Caption"/>
        <w:ind w:left="1276"/>
        <w:rPr>
          <w:lang w:eastAsia="en-US"/>
        </w:rPr>
      </w:pPr>
      <w:r>
        <w:rPr>
          <w:noProof/>
        </w:rPr>
        <w:drawing>
          <wp:anchor distT="0" distB="0" distL="114300" distR="114300" simplePos="0" relativeHeight="251658240" behindDoc="0" locked="0" layoutInCell="1" allowOverlap="1" wp14:anchorId="5B292C54" wp14:editId="33F016B8">
            <wp:simplePos x="0" y="0"/>
            <wp:positionH relativeFrom="column">
              <wp:posOffset>670560</wp:posOffset>
            </wp:positionH>
            <wp:positionV relativeFrom="paragraph">
              <wp:posOffset>0</wp:posOffset>
            </wp:positionV>
            <wp:extent cx="4902835" cy="4486275"/>
            <wp:effectExtent l="0" t="0" r="0" b="9525"/>
            <wp:wrapTopAndBottom/>
            <wp:docPr id="1748369259" name="Picture 1748369259"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69259" name="Picture 1" descr="A map of a rive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02835" cy="448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044C">
        <w:t xml:space="preserve">Figure </w:t>
      </w:r>
      <w:r>
        <w:fldChar w:fldCharType="begin"/>
      </w:r>
      <w:r>
        <w:instrText>SEQ Figure \* ARABIC</w:instrText>
      </w:r>
      <w:r>
        <w:fldChar w:fldCharType="separate"/>
      </w:r>
      <w:r w:rsidR="00920796">
        <w:rPr>
          <w:noProof/>
        </w:rPr>
        <w:t>1</w:t>
      </w:r>
      <w:r>
        <w:fldChar w:fldCharType="end"/>
      </w:r>
      <w:r w:rsidR="00DB044C">
        <w:t xml:space="preserve"> </w:t>
      </w:r>
      <w:r w:rsidR="006C64A7">
        <w:t>–</w:t>
      </w:r>
      <w:r w:rsidR="00DB044C">
        <w:t xml:space="preserve"> </w:t>
      </w:r>
      <w:r w:rsidR="006C64A7">
        <w:t>the Project</w:t>
      </w:r>
    </w:p>
    <w:p w14:paraId="66BFFE66" w14:textId="77777777" w:rsidR="00DB044C" w:rsidRDefault="00DB044C" w:rsidP="003F43C8">
      <w:pPr>
        <w:pStyle w:val="BodyText"/>
        <w:rPr>
          <w:lang w:eastAsia="en-US"/>
        </w:rPr>
      </w:pPr>
    </w:p>
    <w:p w14:paraId="6A788CBA" w14:textId="4B5A6C39" w:rsidR="003F43C8" w:rsidRDefault="15F44B15" w:rsidP="003F43C8">
      <w:pPr>
        <w:pStyle w:val="BodyText"/>
        <w:rPr>
          <w:lang w:eastAsia="en-US"/>
        </w:rPr>
      </w:pPr>
      <w:r w:rsidRPr="3DD0C6C2">
        <w:rPr>
          <w:lang w:eastAsia="en-US"/>
        </w:rPr>
        <w:t xml:space="preserve">The </w:t>
      </w:r>
      <w:r w:rsidR="3C12E100" w:rsidRPr="3DD0C6C2">
        <w:rPr>
          <w:lang w:eastAsia="en-US"/>
        </w:rPr>
        <w:t xml:space="preserve">Project </w:t>
      </w:r>
      <w:r w:rsidR="6F78407F" w:rsidRPr="3DD0C6C2">
        <w:rPr>
          <w:lang w:eastAsia="en-US"/>
        </w:rPr>
        <w:t>i</w:t>
      </w:r>
      <w:r w:rsidRPr="3DD0C6C2">
        <w:rPr>
          <w:lang w:eastAsia="en-US"/>
        </w:rPr>
        <w:t>ncludes</w:t>
      </w:r>
      <w:r w:rsidR="7D35FC8B" w:rsidRPr="3DD0C6C2">
        <w:rPr>
          <w:lang w:eastAsia="en-US"/>
        </w:rPr>
        <w:t xml:space="preserve"> (see Figure </w:t>
      </w:r>
      <w:r w:rsidR="1E6CB0B3" w:rsidRPr="3DD0C6C2">
        <w:rPr>
          <w:lang w:eastAsia="en-US"/>
        </w:rPr>
        <w:t>1 above)</w:t>
      </w:r>
      <w:r w:rsidRPr="3DD0C6C2">
        <w:rPr>
          <w:lang w:eastAsia="en-US"/>
        </w:rPr>
        <w:t xml:space="preserve">: </w:t>
      </w:r>
    </w:p>
    <w:p w14:paraId="2DBBBACD" w14:textId="77777777" w:rsidR="003F43C8" w:rsidRDefault="003F43C8" w:rsidP="003F43C8">
      <w:pPr>
        <w:pStyle w:val="BodyText"/>
        <w:rPr>
          <w:lang w:eastAsia="en-US"/>
        </w:rPr>
      </w:pPr>
    </w:p>
    <w:p w14:paraId="168103F4" w14:textId="016BD7F8" w:rsidR="007C5801" w:rsidRDefault="007C5801" w:rsidP="00E35A14">
      <w:pPr>
        <w:pStyle w:val="FirstLevelBullets"/>
      </w:pPr>
      <w:r>
        <w:t xml:space="preserve">Proposed Water Recycling Plant </w:t>
      </w:r>
      <w:r w:rsidR="74A79F7B">
        <w:t>and associated pumping stations</w:t>
      </w:r>
    </w:p>
    <w:p w14:paraId="6E8163A8" w14:textId="4F78762B" w:rsidR="007C5801" w:rsidRDefault="007C5801" w:rsidP="00E35A14">
      <w:pPr>
        <w:pStyle w:val="FirstLevelBullets"/>
      </w:pPr>
      <w:r>
        <w:t>Proposed Underground Pipelines between Budds Farm Wastewater Treatment Works and the pro</w:t>
      </w:r>
      <w:r w:rsidR="00DB7B81">
        <w:t>p</w:t>
      </w:r>
      <w:r>
        <w:t xml:space="preserve">osed </w:t>
      </w:r>
      <w:r w:rsidR="003877ED">
        <w:t>Water Recycling Plant</w:t>
      </w:r>
    </w:p>
    <w:p w14:paraId="74D910D3" w14:textId="134B3761" w:rsidR="007C5801" w:rsidRDefault="007C5801" w:rsidP="00E35A14">
      <w:pPr>
        <w:pStyle w:val="FirstLevelBullets"/>
      </w:pPr>
      <w:r>
        <w:t xml:space="preserve">Proposed </w:t>
      </w:r>
      <w:r w:rsidR="2D75D9FD">
        <w:t xml:space="preserve">Underground </w:t>
      </w:r>
      <w:r w:rsidR="005031C7">
        <w:t>P</w:t>
      </w:r>
      <w:r>
        <w:t xml:space="preserve">ipeline between the proposed </w:t>
      </w:r>
      <w:r w:rsidR="003877ED">
        <w:t xml:space="preserve">Water Recycling Plant </w:t>
      </w:r>
      <w:r>
        <w:t>and Havant Thicket Reservoir</w:t>
      </w:r>
    </w:p>
    <w:p w14:paraId="1B789DEE" w14:textId="2413583E" w:rsidR="00C21F32" w:rsidRDefault="007C5801" w:rsidP="00E35A14">
      <w:pPr>
        <w:pStyle w:val="FirstLevelBullets"/>
      </w:pPr>
      <w:r>
        <w:t xml:space="preserve">Proposed Underground </w:t>
      </w:r>
      <w:r w:rsidR="005B7BFF">
        <w:t>P</w:t>
      </w:r>
      <w:r>
        <w:t xml:space="preserve">ipeline between Havant Thicket Reservoir and Otterbourne </w:t>
      </w:r>
      <w:r w:rsidR="00EC6904">
        <w:t>Water Supply Works</w:t>
      </w:r>
      <w:r w:rsidR="3182197E">
        <w:t xml:space="preserve">, via </w:t>
      </w:r>
      <w:r w:rsidR="00013E0F">
        <w:t xml:space="preserve">a pumping station </w:t>
      </w:r>
      <w:r w:rsidR="223DB9B7">
        <w:t xml:space="preserve">at </w:t>
      </w:r>
      <w:r w:rsidR="3182197E">
        <w:t xml:space="preserve">the </w:t>
      </w:r>
      <w:r w:rsidR="00EC6904">
        <w:t>Water Recycling Plant</w:t>
      </w:r>
    </w:p>
    <w:p w14:paraId="623B8D00" w14:textId="78C91963" w:rsidR="007C5801" w:rsidRDefault="007C5801" w:rsidP="00E35A14">
      <w:pPr>
        <w:pStyle w:val="FirstLevelBullets"/>
      </w:pPr>
      <w:r>
        <w:t>Proposed Above Ground Plant comprising</w:t>
      </w:r>
      <w:r w:rsidR="00AC55D7">
        <w:t xml:space="preserve"> </w:t>
      </w:r>
      <w:r>
        <w:t>Intermediate Pumping Stations</w:t>
      </w:r>
      <w:r w:rsidR="001E0AE6">
        <w:t xml:space="preserve"> </w:t>
      </w:r>
      <w:r w:rsidR="43AD7866">
        <w:t>and</w:t>
      </w:r>
      <w:r w:rsidR="002913EF">
        <w:t xml:space="preserve"> </w:t>
      </w:r>
      <w:r>
        <w:t>Break Pressure Tanks</w:t>
      </w:r>
      <w:r w:rsidR="00CA3A27">
        <w:t xml:space="preserve"> </w:t>
      </w:r>
      <w:r w:rsidR="3CE10E4B">
        <w:t xml:space="preserve">located along the </w:t>
      </w:r>
      <w:r w:rsidR="00D87259">
        <w:t>proposed Underground P</w:t>
      </w:r>
      <w:r w:rsidR="3CE10E4B">
        <w:t xml:space="preserve">ipeline between the </w:t>
      </w:r>
      <w:r w:rsidR="005D7990">
        <w:t>Water Recycling Plant</w:t>
      </w:r>
      <w:r w:rsidR="3CE10E4B">
        <w:t xml:space="preserve"> and Otterbourne</w:t>
      </w:r>
    </w:p>
    <w:p w14:paraId="219D2FFD" w14:textId="30000C1A" w:rsidR="007C5801" w:rsidRDefault="007C5801" w:rsidP="00E35A14">
      <w:pPr>
        <w:pStyle w:val="FirstLevelBullets"/>
      </w:pPr>
      <w:r>
        <w:t>Use of the Havant Thicket Reservoir for the storage of recycled water</w:t>
      </w:r>
    </w:p>
    <w:p w14:paraId="3447AE58" w14:textId="69A8B47B" w:rsidR="197E16A0" w:rsidRDefault="197E16A0" w:rsidP="00E35A14">
      <w:pPr>
        <w:pStyle w:val="FirstLevelBullets"/>
      </w:pPr>
      <w:r>
        <w:t xml:space="preserve">Use of the existing </w:t>
      </w:r>
      <w:proofErr w:type="spellStart"/>
      <w:r>
        <w:t>Eastney</w:t>
      </w:r>
      <w:proofErr w:type="spellEnd"/>
      <w:r>
        <w:t xml:space="preserve"> Long Sea Outfall at Budds Farm </w:t>
      </w:r>
      <w:r w:rsidR="58CAD491">
        <w:t xml:space="preserve">Wastewater Treatment Works </w:t>
      </w:r>
      <w:r>
        <w:t>for the release of reject water.</w:t>
      </w:r>
      <w:r w:rsidR="491DF3D7">
        <w:t xml:space="preserve"> </w:t>
      </w:r>
    </w:p>
    <w:p w14:paraId="28F5567B" w14:textId="601FC089" w:rsidR="00BB761D" w:rsidRDefault="00BB761D" w:rsidP="00E35A14">
      <w:pPr>
        <w:pStyle w:val="FirstLevelBullets"/>
      </w:pPr>
      <w:r>
        <w:t>Other associated and a</w:t>
      </w:r>
      <w:r w:rsidR="00C07459">
        <w:t>ncillary development</w:t>
      </w:r>
      <w:r w:rsidR="74683755">
        <w:t>.</w:t>
      </w:r>
      <w:r w:rsidR="00C07459">
        <w:t xml:space="preserve"> </w:t>
      </w:r>
    </w:p>
    <w:p w14:paraId="3C84C3BD" w14:textId="77777777" w:rsidR="0044641D" w:rsidRDefault="0044641D" w:rsidP="007C5801">
      <w:pPr>
        <w:pStyle w:val="BodyText"/>
        <w:rPr>
          <w:lang w:eastAsia="en-US"/>
        </w:rPr>
      </w:pPr>
    </w:p>
    <w:p w14:paraId="6864C862" w14:textId="33982F77" w:rsidR="007E6F6D" w:rsidRPr="002F56B6" w:rsidRDefault="000F6724" w:rsidP="00F21926">
      <w:pPr>
        <w:pStyle w:val="Heading1"/>
        <w:keepNext/>
      </w:pPr>
      <w:bookmarkStart w:id="5" w:name="_Toc161234290"/>
      <w:r>
        <w:t xml:space="preserve">Planning </w:t>
      </w:r>
      <w:r w:rsidR="005F4075">
        <w:t>p</w:t>
      </w:r>
      <w:r>
        <w:t>rocess</w:t>
      </w:r>
      <w:bookmarkEnd w:id="5"/>
    </w:p>
    <w:p w14:paraId="16E54EEB" w14:textId="49F77C67" w:rsidR="0078338B" w:rsidRDefault="009C1C2B" w:rsidP="00F7233F">
      <w:pPr>
        <w:keepLines/>
        <w:jc w:val="both"/>
        <w:rPr>
          <w:rFonts w:asciiTheme="minorHAnsi" w:eastAsia="Times New Roman" w:hAnsiTheme="minorHAnsi"/>
          <w:color w:val="53565A" w:themeColor="text1"/>
          <w:sz w:val="20"/>
          <w:lang w:eastAsia="en-US"/>
        </w:rPr>
      </w:pPr>
      <w:r w:rsidRPr="2F8DF1E7">
        <w:rPr>
          <w:rFonts w:asciiTheme="minorHAnsi" w:eastAsia="Times New Roman" w:hAnsiTheme="minorHAnsi"/>
          <w:color w:val="53565A" w:themeColor="text1"/>
          <w:sz w:val="20"/>
          <w:lang w:eastAsia="en-US"/>
        </w:rPr>
        <w:t xml:space="preserve">The Project has been directed by the Secretary of State for Environment, Food and Rural Affairs </w:t>
      </w:r>
      <w:r w:rsidR="002551A9" w:rsidRPr="2F8DF1E7">
        <w:rPr>
          <w:rFonts w:asciiTheme="minorHAnsi" w:eastAsia="Times New Roman" w:hAnsiTheme="minorHAnsi"/>
          <w:color w:val="53565A" w:themeColor="text1"/>
          <w:sz w:val="20"/>
          <w:lang w:eastAsia="en-US"/>
        </w:rPr>
        <w:t xml:space="preserve">as a project of national significance. </w:t>
      </w:r>
      <w:r w:rsidR="00BA4BDB" w:rsidRPr="2F8DF1E7">
        <w:rPr>
          <w:rFonts w:asciiTheme="minorHAnsi" w:eastAsia="Times New Roman" w:hAnsiTheme="minorHAnsi"/>
          <w:color w:val="53565A" w:themeColor="text1"/>
          <w:sz w:val="20"/>
          <w:lang w:eastAsia="en-US"/>
        </w:rPr>
        <w:t>This means we need to submit an application for a Development</w:t>
      </w:r>
      <w:r w:rsidR="00AC214E" w:rsidRPr="2F8DF1E7">
        <w:rPr>
          <w:rFonts w:asciiTheme="minorHAnsi" w:eastAsia="Times New Roman" w:hAnsiTheme="minorHAnsi"/>
          <w:color w:val="53565A" w:themeColor="text1"/>
          <w:sz w:val="20"/>
          <w:lang w:eastAsia="en-US"/>
        </w:rPr>
        <w:t xml:space="preserve"> </w:t>
      </w:r>
      <w:r w:rsidR="00BA4BDB" w:rsidRPr="2F8DF1E7">
        <w:rPr>
          <w:rFonts w:asciiTheme="minorHAnsi" w:eastAsia="Times New Roman" w:hAnsiTheme="minorHAnsi"/>
          <w:color w:val="53565A" w:themeColor="text1"/>
          <w:sz w:val="20"/>
          <w:lang w:eastAsia="en-US"/>
        </w:rPr>
        <w:t>Consent Order (DCO)</w:t>
      </w:r>
      <w:r w:rsidR="00345A5B" w:rsidRPr="2F8DF1E7">
        <w:rPr>
          <w:rFonts w:asciiTheme="minorHAnsi" w:eastAsia="Times New Roman" w:hAnsiTheme="minorHAnsi"/>
          <w:color w:val="53565A" w:themeColor="text1"/>
          <w:sz w:val="20"/>
          <w:lang w:eastAsia="en-US"/>
        </w:rPr>
        <w:t xml:space="preserve"> to the </w:t>
      </w:r>
      <w:r w:rsidR="05F10EAB" w:rsidRPr="2F8DF1E7">
        <w:rPr>
          <w:rFonts w:asciiTheme="minorHAnsi" w:eastAsia="Times New Roman" w:hAnsiTheme="minorHAnsi"/>
          <w:color w:val="53565A" w:themeColor="text1"/>
          <w:sz w:val="20"/>
          <w:lang w:eastAsia="en-US"/>
        </w:rPr>
        <w:t>Secretary of State</w:t>
      </w:r>
      <w:r w:rsidR="00345A5B" w:rsidRPr="2F8DF1E7">
        <w:rPr>
          <w:rFonts w:asciiTheme="minorHAnsi" w:eastAsia="Times New Roman" w:hAnsiTheme="minorHAnsi"/>
          <w:color w:val="53565A" w:themeColor="text1"/>
          <w:sz w:val="20"/>
          <w:lang w:eastAsia="en-US"/>
        </w:rPr>
        <w:t>.</w:t>
      </w:r>
      <w:r w:rsidR="00BA4BDB" w:rsidRPr="2F8DF1E7">
        <w:rPr>
          <w:rFonts w:asciiTheme="minorHAnsi" w:eastAsia="Times New Roman" w:hAnsiTheme="minorHAnsi"/>
          <w:color w:val="53565A" w:themeColor="text1"/>
          <w:sz w:val="20"/>
          <w:lang w:eastAsia="en-US"/>
        </w:rPr>
        <w:t xml:space="preserve"> </w:t>
      </w:r>
      <w:r w:rsidR="0002426B" w:rsidRPr="2F8DF1E7">
        <w:rPr>
          <w:rFonts w:asciiTheme="minorHAnsi" w:eastAsia="Times New Roman" w:hAnsiTheme="minorHAnsi"/>
          <w:color w:val="53565A" w:themeColor="text1"/>
          <w:sz w:val="20"/>
          <w:lang w:eastAsia="en-US"/>
        </w:rPr>
        <w:t>Once an application for a D</w:t>
      </w:r>
      <w:r w:rsidR="00BF7915" w:rsidRPr="2F8DF1E7">
        <w:rPr>
          <w:rFonts w:asciiTheme="minorHAnsi" w:eastAsia="Times New Roman" w:hAnsiTheme="minorHAnsi"/>
          <w:color w:val="53565A" w:themeColor="text1"/>
          <w:sz w:val="20"/>
          <w:lang w:eastAsia="en-US"/>
        </w:rPr>
        <w:t>C</w:t>
      </w:r>
      <w:r w:rsidR="0002426B" w:rsidRPr="2F8DF1E7">
        <w:rPr>
          <w:rFonts w:asciiTheme="minorHAnsi" w:eastAsia="Times New Roman" w:hAnsiTheme="minorHAnsi"/>
          <w:color w:val="53565A" w:themeColor="text1"/>
          <w:sz w:val="20"/>
          <w:lang w:eastAsia="en-US"/>
        </w:rPr>
        <w:t>O is submitted</w:t>
      </w:r>
      <w:r w:rsidR="00F25C61" w:rsidRPr="2F8DF1E7">
        <w:rPr>
          <w:rFonts w:asciiTheme="minorHAnsi" w:eastAsia="Times New Roman" w:hAnsiTheme="minorHAnsi"/>
          <w:color w:val="53565A" w:themeColor="text1"/>
          <w:sz w:val="20"/>
          <w:lang w:eastAsia="en-US"/>
        </w:rPr>
        <w:t xml:space="preserve">, </w:t>
      </w:r>
      <w:r w:rsidR="00AC214E" w:rsidRPr="2F8DF1E7">
        <w:rPr>
          <w:rFonts w:asciiTheme="minorHAnsi" w:eastAsia="Times New Roman" w:hAnsiTheme="minorHAnsi"/>
          <w:color w:val="53565A" w:themeColor="text1"/>
          <w:sz w:val="20"/>
          <w:lang w:eastAsia="en-US"/>
        </w:rPr>
        <w:t>t</w:t>
      </w:r>
      <w:r w:rsidR="0078338B" w:rsidRPr="2F8DF1E7">
        <w:rPr>
          <w:rFonts w:asciiTheme="minorHAnsi" w:eastAsia="Times New Roman" w:hAnsiTheme="minorHAnsi"/>
          <w:color w:val="53565A" w:themeColor="text1"/>
          <w:sz w:val="20"/>
          <w:lang w:eastAsia="en-US"/>
        </w:rPr>
        <w:t>he Planning Inspectorate</w:t>
      </w:r>
      <w:r w:rsidR="00AC214E" w:rsidRPr="2F8DF1E7">
        <w:rPr>
          <w:rFonts w:asciiTheme="minorHAnsi" w:eastAsia="Times New Roman" w:hAnsiTheme="minorHAnsi"/>
          <w:color w:val="53565A" w:themeColor="text1"/>
          <w:sz w:val="20"/>
          <w:lang w:eastAsia="en-US"/>
        </w:rPr>
        <w:t xml:space="preserve"> is</w:t>
      </w:r>
      <w:r w:rsidR="0078338B" w:rsidRPr="2F8DF1E7">
        <w:rPr>
          <w:rFonts w:asciiTheme="minorHAnsi" w:eastAsia="Times New Roman" w:hAnsiTheme="minorHAnsi"/>
          <w:color w:val="53565A" w:themeColor="text1"/>
          <w:sz w:val="20"/>
          <w:lang w:eastAsia="en-US"/>
        </w:rPr>
        <w:t xml:space="preserve"> </w:t>
      </w:r>
      <w:r w:rsidR="00F25C61" w:rsidRPr="2F8DF1E7">
        <w:rPr>
          <w:rFonts w:asciiTheme="minorHAnsi" w:eastAsia="Times New Roman" w:hAnsiTheme="minorHAnsi"/>
          <w:color w:val="53565A" w:themeColor="text1"/>
          <w:sz w:val="20"/>
          <w:lang w:eastAsia="en-US"/>
        </w:rPr>
        <w:t>respo</w:t>
      </w:r>
      <w:r w:rsidR="00CB7D1B" w:rsidRPr="2F8DF1E7">
        <w:rPr>
          <w:rFonts w:asciiTheme="minorHAnsi" w:eastAsia="Times New Roman" w:hAnsiTheme="minorHAnsi"/>
          <w:color w:val="53565A" w:themeColor="text1"/>
          <w:sz w:val="20"/>
          <w:lang w:eastAsia="en-US"/>
        </w:rPr>
        <w:t>nsible for administering the examination process</w:t>
      </w:r>
      <w:r w:rsidR="00F47A13" w:rsidRPr="2F8DF1E7">
        <w:rPr>
          <w:rFonts w:asciiTheme="minorHAnsi" w:eastAsia="Times New Roman" w:hAnsiTheme="minorHAnsi"/>
          <w:color w:val="53565A" w:themeColor="text1"/>
          <w:sz w:val="20"/>
          <w:lang w:eastAsia="en-US"/>
        </w:rPr>
        <w:t xml:space="preserve">. </w:t>
      </w:r>
      <w:r w:rsidR="00BF7915" w:rsidRPr="2F8DF1E7">
        <w:rPr>
          <w:rFonts w:asciiTheme="minorHAnsi" w:eastAsia="Times New Roman" w:hAnsiTheme="minorHAnsi"/>
          <w:color w:val="53565A" w:themeColor="text1"/>
          <w:sz w:val="20"/>
          <w:lang w:eastAsia="en-US"/>
        </w:rPr>
        <w:t xml:space="preserve">After the examination, </w:t>
      </w:r>
      <w:r w:rsidR="0078338B" w:rsidRPr="2F8DF1E7">
        <w:rPr>
          <w:rFonts w:asciiTheme="minorHAnsi" w:eastAsia="Times New Roman" w:hAnsiTheme="minorHAnsi"/>
          <w:color w:val="53565A" w:themeColor="text1"/>
          <w:sz w:val="20"/>
          <w:lang w:eastAsia="en-US"/>
        </w:rPr>
        <w:t xml:space="preserve">the Secretary of State </w:t>
      </w:r>
      <w:r w:rsidR="00113B87" w:rsidRPr="2F8DF1E7">
        <w:rPr>
          <w:rFonts w:asciiTheme="minorHAnsi" w:eastAsia="Times New Roman" w:hAnsiTheme="minorHAnsi"/>
          <w:color w:val="53565A" w:themeColor="text1"/>
          <w:sz w:val="20"/>
          <w:lang w:eastAsia="en-US"/>
        </w:rPr>
        <w:t>is responsible for making a decision on</w:t>
      </w:r>
      <w:r w:rsidR="00332A8D" w:rsidRPr="2F8DF1E7">
        <w:rPr>
          <w:rFonts w:asciiTheme="minorHAnsi" w:eastAsia="Times New Roman" w:hAnsiTheme="minorHAnsi"/>
          <w:color w:val="53565A" w:themeColor="text1"/>
          <w:sz w:val="20"/>
          <w:lang w:eastAsia="en-US"/>
        </w:rPr>
        <w:t xml:space="preserve"> the application</w:t>
      </w:r>
      <w:r w:rsidR="0078338B" w:rsidRPr="2F8DF1E7">
        <w:rPr>
          <w:rFonts w:asciiTheme="minorHAnsi" w:eastAsia="Times New Roman" w:hAnsiTheme="minorHAnsi"/>
          <w:color w:val="53565A" w:themeColor="text1"/>
          <w:sz w:val="20"/>
          <w:lang w:eastAsia="en-US"/>
        </w:rPr>
        <w:t xml:space="preserve">.  </w:t>
      </w:r>
    </w:p>
    <w:p w14:paraId="5265AF90" w14:textId="77777777" w:rsidR="0078338B" w:rsidRDefault="0078338B" w:rsidP="00C52762">
      <w:pPr>
        <w:jc w:val="both"/>
        <w:rPr>
          <w:rFonts w:asciiTheme="minorHAnsi" w:eastAsia="Times New Roman" w:hAnsiTheme="minorHAnsi"/>
          <w:color w:val="53565A" w:themeColor="text1"/>
          <w:sz w:val="20"/>
          <w:lang w:eastAsia="en-US"/>
        </w:rPr>
      </w:pPr>
    </w:p>
    <w:p w14:paraId="0501B1F0" w14:textId="26B7FF09" w:rsidR="00C52762" w:rsidRDefault="00C52762" w:rsidP="122AD9CC">
      <w:pPr>
        <w:jc w:val="both"/>
        <w:rPr>
          <w:rFonts w:asciiTheme="minorHAnsi" w:eastAsia="Times New Roman" w:hAnsiTheme="minorHAnsi"/>
          <w:color w:val="53565A" w:themeColor="text1"/>
          <w:sz w:val="20"/>
          <w:lang w:eastAsia="en-US"/>
        </w:rPr>
      </w:pPr>
      <w:r w:rsidRPr="122AD9CC">
        <w:rPr>
          <w:rFonts w:asciiTheme="minorHAnsi" w:eastAsia="Times New Roman" w:hAnsiTheme="minorHAnsi"/>
          <w:color w:val="53565A" w:themeColor="text1"/>
          <w:sz w:val="20"/>
          <w:lang w:eastAsia="en-US"/>
        </w:rPr>
        <w:t>The Project is currently at the pre-application stage of the DCO process where we have a duty to</w:t>
      </w:r>
      <w:r w:rsidR="00D87D96" w:rsidRPr="122AD9CC">
        <w:rPr>
          <w:rFonts w:asciiTheme="minorHAnsi" w:eastAsia="Times New Roman" w:hAnsiTheme="minorHAnsi"/>
          <w:color w:val="53565A" w:themeColor="text1"/>
          <w:sz w:val="20"/>
          <w:lang w:eastAsia="en-US"/>
        </w:rPr>
        <w:t xml:space="preserve">, and actively want to, </w:t>
      </w:r>
      <w:r w:rsidR="00A15D85" w:rsidRPr="122AD9CC">
        <w:rPr>
          <w:rFonts w:asciiTheme="minorHAnsi" w:eastAsia="Times New Roman" w:hAnsiTheme="minorHAnsi"/>
          <w:color w:val="53565A" w:themeColor="text1"/>
          <w:sz w:val="20"/>
          <w:lang w:eastAsia="en-US"/>
        </w:rPr>
        <w:t>consult on our proposals</w:t>
      </w:r>
      <w:r w:rsidRPr="122AD9CC">
        <w:rPr>
          <w:rFonts w:asciiTheme="minorHAnsi" w:eastAsia="Times New Roman" w:hAnsiTheme="minorHAnsi"/>
          <w:color w:val="53565A" w:themeColor="text1"/>
          <w:sz w:val="20"/>
          <w:lang w:eastAsia="en-US"/>
        </w:rPr>
        <w:t xml:space="preserve">. </w:t>
      </w:r>
      <w:r w:rsidR="00226D28" w:rsidRPr="122AD9CC">
        <w:rPr>
          <w:rFonts w:asciiTheme="minorHAnsi" w:eastAsia="Times New Roman" w:hAnsiTheme="minorHAnsi"/>
          <w:color w:val="53565A" w:themeColor="text1"/>
          <w:sz w:val="20"/>
          <w:lang w:eastAsia="en-US"/>
        </w:rPr>
        <w:t xml:space="preserve">After the consultation </w:t>
      </w:r>
      <w:r w:rsidR="00832D39" w:rsidRPr="122AD9CC">
        <w:rPr>
          <w:rFonts w:asciiTheme="minorHAnsi" w:eastAsia="Times New Roman" w:hAnsiTheme="minorHAnsi"/>
          <w:color w:val="53565A" w:themeColor="text1"/>
          <w:sz w:val="20"/>
          <w:lang w:eastAsia="en-US"/>
        </w:rPr>
        <w:t>is completed</w:t>
      </w:r>
      <w:r w:rsidR="00FB2394" w:rsidRPr="122AD9CC">
        <w:rPr>
          <w:rFonts w:asciiTheme="minorHAnsi" w:eastAsia="Times New Roman" w:hAnsiTheme="minorHAnsi"/>
          <w:color w:val="53565A" w:themeColor="text1"/>
          <w:sz w:val="20"/>
          <w:lang w:eastAsia="en-US"/>
        </w:rPr>
        <w:t xml:space="preserve"> and having taken into account the views raised </w:t>
      </w:r>
      <w:r w:rsidR="0026607D" w:rsidRPr="122AD9CC">
        <w:rPr>
          <w:rFonts w:asciiTheme="minorHAnsi" w:eastAsia="Times New Roman" w:hAnsiTheme="minorHAnsi"/>
          <w:color w:val="53565A" w:themeColor="text1"/>
          <w:sz w:val="20"/>
          <w:lang w:eastAsia="en-US"/>
        </w:rPr>
        <w:t>during consultation</w:t>
      </w:r>
      <w:r w:rsidR="00832D39" w:rsidRPr="122AD9CC">
        <w:rPr>
          <w:rFonts w:asciiTheme="minorHAnsi" w:eastAsia="Times New Roman" w:hAnsiTheme="minorHAnsi"/>
          <w:color w:val="53565A" w:themeColor="text1"/>
          <w:sz w:val="20"/>
          <w:lang w:eastAsia="en-US"/>
        </w:rPr>
        <w:t xml:space="preserve">, we </w:t>
      </w:r>
      <w:r w:rsidR="005559F9" w:rsidRPr="122AD9CC">
        <w:rPr>
          <w:rFonts w:asciiTheme="minorHAnsi" w:eastAsia="Times New Roman" w:hAnsiTheme="minorHAnsi"/>
          <w:color w:val="53565A" w:themeColor="text1"/>
          <w:sz w:val="20"/>
          <w:lang w:eastAsia="en-US"/>
        </w:rPr>
        <w:t xml:space="preserve">will refine our proposals </w:t>
      </w:r>
      <w:r w:rsidR="009B7D27" w:rsidRPr="122AD9CC">
        <w:rPr>
          <w:rFonts w:asciiTheme="minorHAnsi" w:eastAsia="Times New Roman" w:hAnsiTheme="minorHAnsi"/>
          <w:color w:val="53565A" w:themeColor="text1"/>
          <w:sz w:val="20"/>
          <w:lang w:eastAsia="en-US"/>
        </w:rPr>
        <w:t xml:space="preserve">and </w:t>
      </w:r>
      <w:r w:rsidR="00A1456E" w:rsidRPr="122AD9CC">
        <w:rPr>
          <w:rFonts w:asciiTheme="minorHAnsi" w:eastAsia="Times New Roman" w:hAnsiTheme="minorHAnsi"/>
          <w:color w:val="53565A" w:themeColor="text1"/>
          <w:sz w:val="20"/>
          <w:lang w:eastAsia="en-US"/>
        </w:rPr>
        <w:t>submit our DCO application to</w:t>
      </w:r>
      <w:r w:rsidR="00A93C18" w:rsidRPr="122AD9CC">
        <w:rPr>
          <w:rFonts w:asciiTheme="minorHAnsi" w:eastAsia="Times New Roman" w:hAnsiTheme="minorHAnsi"/>
          <w:color w:val="53565A" w:themeColor="text1"/>
          <w:sz w:val="20"/>
          <w:lang w:eastAsia="en-US"/>
        </w:rPr>
        <w:t xml:space="preserve"> the Planning Inspectorate</w:t>
      </w:r>
      <w:r w:rsidR="00A1456E" w:rsidRPr="122AD9CC">
        <w:rPr>
          <w:rFonts w:asciiTheme="minorHAnsi" w:eastAsia="Times New Roman" w:hAnsiTheme="minorHAnsi"/>
          <w:color w:val="53565A" w:themeColor="text1"/>
          <w:sz w:val="20"/>
          <w:lang w:eastAsia="en-US"/>
        </w:rPr>
        <w:t>.</w:t>
      </w:r>
      <w:r w:rsidR="00A35C0F" w:rsidRPr="122AD9CC">
        <w:rPr>
          <w:rFonts w:asciiTheme="minorHAnsi" w:eastAsia="Times New Roman" w:hAnsiTheme="minorHAnsi"/>
          <w:color w:val="53565A" w:themeColor="text1"/>
          <w:sz w:val="20"/>
          <w:lang w:eastAsia="en-US"/>
        </w:rPr>
        <w:t xml:space="preserve"> </w:t>
      </w:r>
      <w:r w:rsidR="009D12CE" w:rsidRPr="122AD9CC">
        <w:rPr>
          <w:rFonts w:asciiTheme="minorHAnsi" w:eastAsia="Times New Roman" w:hAnsiTheme="minorHAnsi"/>
          <w:color w:val="53565A" w:themeColor="text1"/>
          <w:sz w:val="20"/>
          <w:lang w:eastAsia="en-US"/>
        </w:rPr>
        <w:t>When submitted</w:t>
      </w:r>
      <w:r w:rsidR="00F52681" w:rsidRPr="122AD9CC">
        <w:rPr>
          <w:rFonts w:asciiTheme="minorHAnsi" w:eastAsia="Times New Roman" w:hAnsiTheme="minorHAnsi"/>
          <w:color w:val="53565A" w:themeColor="text1"/>
          <w:sz w:val="20"/>
          <w:lang w:eastAsia="en-US"/>
        </w:rPr>
        <w:t xml:space="preserve">, </w:t>
      </w:r>
      <w:r w:rsidR="00722183" w:rsidRPr="122AD9CC">
        <w:rPr>
          <w:rFonts w:asciiTheme="minorHAnsi" w:eastAsia="Times New Roman" w:hAnsiTheme="minorHAnsi"/>
          <w:color w:val="53565A" w:themeColor="text1"/>
          <w:sz w:val="20"/>
          <w:lang w:eastAsia="en-US"/>
        </w:rPr>
        <w:t>the Planning Inspectorate</w:t>
      </w:r>
      <w:r w:rsidR="4F3F70BD" w:rsidRPr="122AD9CC">
        <w:rPr>
          <w:rFonts w:asciiTheme="minorHAnsi" w:eastAsia="Times New Roman" w:hAnsiTheme="minorHAnsi"/>
          <w:color w:val="53565A" w:themeColor="text1"/>
          <w:sz w:val="20"/>
          <w:lang w:eastAsia="en-US"/>
        </w:rPr>
        <w:t xml:space="preserve"> on behalf of the Secretary of State</w:t>
      </w:r>
      <w:r w:rsidR="00722183" w:rsidRPr="122AD9CC">
        <w:rPr>
          <w:rFonts w:asciiTheme="minorHAnsi" w:eastAsia="Times New Roman" w:hAnsiTheme="minorHAnsi"/>
          <w:color w:val="53565A" w:themeColor="text1"/>
          <w:sz w:val="20"/>
          <w:lang w:eastAsia="en-US"/>
        </w:rPr>
        <w:t xml:space="preserve"> will decide if</w:t>
      </w:r>
      <w:r w:rsidR="001F29AB" w:rsidRPr="122AD9CC">
        <w:rPr>
          <w:rFonts w:asciiTheme="minorHAnsi" w:eastAsia="Times New Roman" w:hAnsiTheme="minorHAnsi"/>
          <w:color w:val="53565A" w:themeColor="text1"/>
          <w:sz w:val="20"/>
          <w:lang w:eastAsia="en-US"/>
        </w:rPr>
        <w:t xml:space="preserve"> </w:t>
      </w:r>
      <w:r w:rsidR="00F83D80" w:rsidRPr="122AD9CC">
        <w:rPr>
          <w:rFonts w:asciiTheme="minorHAnsi" w:eastAsia="Times New Roman" w:hAnsiTheme="minorHAnsi"/>
          <w:color w:val="53565A" w:themeColor="text1"/>
          <w:sz w:val="20"/>
          <w:lang w:eastAsia="en-US"/>
        </w:rPr>
        <w:t>the Project</w:t>
      </w:r>
      <w:r w:rsidR="00722183" w:rsidRPr="122AD9CC">
        <w:rPr>
          <w:rFonts w:asciiTheme="minorHAnsi" w:eastAsia="Times New Roman" w:hAnsiTheme="minorHAnsi"/>
          <w:color w:val="53565A" w:themeColor="text1"/>
          <w:sz w:val="20"/>
          <w:lang w:eastAsia="en-US"/>
        </w:rPr>
        <w:t xml:space="preserve"> </w:t>
      </w:r>
      <w:r w:rsidR="00E50B9C" w:rsidRPr="122AD9CC">
        <w:rPr>
          <w:rFonts w:asciiTheme="minorHAnsi" w:eastAsia="Times New Roman" w:hAnsiTheme="minorHAnsi"/>
          <w:color w:val="53565A" w:themeColor="text1"/>
          <w:sz w:val="20"/>
          <w:lang w:eastAsia="en-US"/>
        </w:rPr>
        <w:t>can proceed</w:t>
      </w:r>
      <w:r w:rsidR="00722183" w:rsidRPr="122AD9CC">
        <w:rPr>
          <w:rFonts w:asciiTheme="minorHAnsi" w:eastAsia="Times New Roman" w:hAnsiTheme="minorHAnsi"/>
          <w:color w:val="53565A" w:themeColor="text1"/>
          <w:sz w:val="20"/>
          <w:lang w:eastAsia="en-US"/>
        </w:rPr>
        <w:t xml:space="preserve"> </w:t>
      </w:r>
      <w:r w:rsidR="00A94E20" w:rsidRPr="122AD9CC">
        <w:rPr>
          <w:rFonts w:asciiTheme="minorHAnsi" w:eastAsia="Times New Roman" w:hAnsiTheme="minorHAnsi"/>
          <w:color w:val="53565A" w:themeColor="text1"/>
          <w:sz w:val="20"/>
          <w:lang w:eastAsia="en-US"/>
        </w:rPr>
        <w:t xml:space="preserve">to </w:t>
      </w:r>
      <w:r w:rsidR="00A35150" w:rsidRPr="122AD9CC">
        <w:rPr>
          <w:rFonts w:asciiTheme="minorHAnsi" w:eastAsia="Times New Roman" w:hAnsiTheme="minorHAnsi"/>
          <w:color w:val="53565A" w:themeColor="text1"/>
          <w:sz w:val="20"/>
          <w:lang w:eastAsia="en-US"/>
        </w:rPr>
        <w:t xml:space="preserve">the </w:t>
      </w:r>
      <w:r w:rsidR="00A94E20" w:rsidRPr="122AD9CC">
        <w:rPr>
          <w:rFonts w:asciiTheme="minorHAnsi" w:eastAsia="Times New Roman" w:hAnsiTheme="minorHAnsi"/>
          <w:color w:val="53565A" w:themeColor="text1"/>
          <w:sz w:val="20"/>
          <w:lang w:eastAsia="en-US"/>
        </w:rPr>
        <w:t xml:space="preserve">examination. </w:t>
      </w:r>
    </w:p>
    <w:p w14:paraId="7F525E18" w14:textId="77777777" w:rsidR="00B90278" w:rsidRDefault="00B90278" w:rsidP="00C52762">
      <w:pPr>
        <w:jc w:val="both"/>
        <w:rPr>
          <w:rFonts w:asciiTheme="minorHAnsi" w:eastAsia="Times New Roman" w:hAnsiTheme="minorHAnsi"/>
          <w:color w:val="53565A" w:themeColor="text1"/>
          <w:sz w:val="20"/>
          <w:lang w:eastAsia="en-US"/>
        </w:rPr>
      </w:pPr>
    </w:p>
    <w:p w14:paraId="168BAF4F" w14:textId="6EFB47BC" w:rsidR="001F29AB" w:rsidRDefault="00E50B9C" w:rsidP="2F8DF1E7">
      <w:pPr>
        <w:jc w:val="both"/>
        <w:rPr>
          <w:rFonts w:asciiTheme="minorHAnsi" w:eastAsia="Times New Roman" w:hAnsiTheme="minorHAnsi"/>
          <w:color w:val="53565A" w:themeColor="text1"/>
          <w:sz w:val="20"/>
          <w:lang w:eastAsia="en-US"/>
        </w:rPr>
      </w:pPr>
      <w:r w:rsidRPr="2F8DF1E7">
        <w:rPr>
          <w:rFonts w:asciiTheme="minorHAnsi" w:eastAsia="Times New Roman" w:hAnsiTheme="minorHAnsi"/>
          <w:color w:val="53565A" w:themeColor="text1"/>
          <w:sz w:val="20"/>
          <w:lang w:eastAsia="en-US"/>
        </w:rPr>
        <w:t>A</w:t>
      </w:r>
      <w:r w:rsidR="00B90278" w:rsidRPr="2F8DF1E7">
        <w:rPr>
          <w:rFonts w:asciiTheme="minorHAnsi" w:eastAsia="Times New Roman" w:hAnsiTheme="minorHAnsi"/>
          <w:color w:val="53565A" w:themeColor="text1"/>
          <w:sz w:val="20"/>
          <w:lang w:eastAsia="en-US"/>
        </w:rPr>
        <w:t xml:space="preserve">n </w:t>
      </w:r>
      <w:r w:rsidR="17E85893" w:rsidRPr="2F8DF1E7">
        <w:rPr>
          <w:rFonts w:asciiTheme="minorHAnsi" w:eastAsia="Times New Roman" w:hAnsiTheme="minorHAnsi"/>
          <w:color w:val="53565A" w:themeColor="text1"/>
          <w:sz w:val="20"/>
          <w:lang w:eastAsia="en-US"/>
        </w:rPr>
        <w:t>E</w:t>
      </w:r>
      <w:r w:rsidR="00B90278" w:rsidRPr="2F8DF1E7">
        <w:rPr>
          <w:rFonts w:asciiTheme="minorHAnsi" w:eastAsia="Times New Roman" w:hAnsiTheme="minorHAnsi"/>
          <w:color w:val="53565A" w:themeColor="text1"/>
          <w:sz w:val="20"/>
          <w:lang w:eastAsia="en-US"/>
        </w:rPr>
        <w:t xml:space="preserve">xamining </w:t>
      </w:r>
      <w:r w:rsidR="5D8201B0" w:rsidRPr="2F8DF1E7">
        <w:rPr>
          <w:rFonts w:asciiTheme="minorHAnsi" w:eastAsia="Times New Roman" w:hAnsiTheme="minorHAnsi"/>
          <w:color w:val="53565A" w:themeColor="text1"/>
          <w:sz w:val="20"/>
          <w:lang w:eastAsia="en-US"/>
        </w:rPr>
        <w:t>A</w:t>
      </w:r>
      <w:r w:rsidR="00B90278" w:rsidRPr="2F8DF1E7">
        <w:rPr>
          <w:rFonts w:asciiTheme="minorHAnsi" w:eastAsia="Times New Roman" w:hAnsiTheme="minorHAnsi"/>
          <w:color w:val="53565A" w:themeColor="text1"/>
          <w:sz w:val="20"/>
          <w:lang w:eastAsia="en-US"/>
        </w:rPr>
        <w:t xml:space="preserve">uthority will </w:t>
      </w:r>
      <w:r w:rsidRPr="2F8DF1E7">
        <w:rPr>
          <w:rFonts w:asciiTheme="minorHAnsi" w:eastAsia="Times New Roman" w:hAnsiTheme="minorHAnsi"/>
          <w:color w:val="53565A" w:themeColor="text1"/>
          <w:sz w:val="20"/>
          <w:lang w:eastAsia="en-US"/>
        </w:rPr>
        <w:t xml:space="preserve">then </w:t>
      </w:r>
      <w:r w:rsidR="00B90278" w:rsidRPr="2F8DF1E7">
        <w:rPr>
          <w:rFonts w:asciiTheme="minorHAnsi" w:eastAsia="Times New Roman" w:hAnsiTheme="minorHAnsi"/>
          <w:color w:val="53565A" w:themeColor="text1"/>
          <w:sz w:val="20"/>
          <w:lang w:eastAsia="en-US"/>
        </w:rPr>
        <w:t>be appointed</w:t>
      </w:r>
      <w:r w:rsidR="00B11767" w:rsidRPr="2F8DF1E7">
        <w:rPr>
          <w:rFonts w:asciiTheme="minorHAnsi" w:eastAsia="Times New Roman" w:hAnsiTheme="minorHAnsi"/>
          <w:color w:val="53565A" w:themeColor="text1"/>
          <w:sz w:val="20"/>
          <w:lang w:eastAsia="en-US"/>
        </w:rPr>
        <w:t xml:space="preserve"> by the Planning</w:t>
      </w:r>
      <w:r w:rsidR="001A4EEF" w:rsidRPr="2F8DF1E7">
        <w:rPr>
          <w:rFonts w:asciiTheme="minorHAnsi" w:eastAsia="Times New Roman" w:hAnsiTheme="minorHAnsi"/>
          <w:color w:val="53565A" w:themeColor="text1"/>
          <w:sz w:val="20"/>
          <w:lang w:eastAsia="en-US"/>
        </w:rPr>
        <w:t xml:space="preserve"> Inspectorate</w:t>
      </w:r>
      <w:r w:rsidR="079949F4" w:rsidRPr="2F8DF1E7">
        <w:rPr>
          <w:rFonts w:asciiTheme="minorHAnsi" w:eastAsia="Times New Roman" w:hAnsiTheme="minorHAnsi"/>
          <w:color w:val="53565A" w:themeColor="text1"/>
          <w:sz w:val="20"/>
          <w:lang w:eastAsia="en-US"/>
        </w:rPr>
        <w:t xml:space="preserve"> on behalf of the Secretary of State</w:t>
      </w:r>
      <w:r w:rsidR="00336579" w:rsidRPr="2F8DF1E7">
        <w:rPr>
          <w:rFonts w:asciiTheme="minorHAnsi" w:eastAsia="Times New Roman" w:hAnsiTheme="minorHAnsi"/>
          <w:color w:val="53565A" w:themeColor="text1"/>
          <w:sz w:val="20"/>
          <w:lang w:eastAsia="en-US"/>
        </w:rPr>
        <w:t xml:space="preserve"> to consider</w:t>
      </w:r>
      <w:r w:rsidR="2BB846C4" w:rsidRPr="2F8DF1E7">
        <w:rPr>
          <w:rFonts w:asciiTheme="minorHAnsi" w:eastAsia="Times New Roman" w:hAnsiTheme="minorHAnsi"/>
          <w:color w:val="53565A" w:themeColor="text1"/>
          <w:sz w:val="20"/>
          <w:lang w:eastAsia="en-US"/>
        </w:rPr>
        <w:t>, examine and report on</w:t>
      </w:r>
      <w:r w:rsidR="00336579" w:rsidRPr="2F8DF1E7">
        <w:rPr>
          <w:rFonts w:asciiTheme="minorHAnsi" w:eastAsia="Times New Roman" w:hAnsiTheme="minorHAnsi"/>
          <w:color w:val="53565A" w:themeColor="text1"/>
          <w:sz w:val="20"/>
          <w:lang w:eastAsia="en-US"/>
        </w:rPr>
        <w:t xml:space="preserve"> the </w:t>
      </w:r>
      <w:r w:rsidR="2DD43499" w:rsidRPr="2F8DF1E7">
        <w:rPr>
          <w:rFonts w:asciiTheme="minorHAnsi" w:eastAsia="Times New Roman" w:hAnsiTheme="minorHAnsi"/>
          <w:color w:val="53565A" w:themeColor="text1"/>
          <w:sz w:val="20"/>
          <w:lang w:eastAsia="en-US"/>
        </w:rPr>
        <w:t xml:space="preserve">accepted </w:t>
      </w:r>
      <w:r w:rsidR="00336579" w:rsidRPr="2F8DF1E7">
        <w:rPr>
          <w:rFonts w:asciiTheme="minorHAnsi" w:eastAsia="Times New Roman" w:hAnsiTheme="minorHAnsi"/>
          <w:color w:val="53565A" w:themeColor="text1"/>
          <w:sz w:val="20"/>
          <w:lang w:eastAsia="en-US"/>
        </w:rPr>
        <w:t>application</w:t>
      </w:r>
      <w:r w:rsidR="001F2A37" w:rsidRPr="2F8DF1E7">
        <w:rPr>
          <w:rFonts w:asciiTheme="minorHAnsi" w:eastAsia="Times New Roman" w:hAnsiTheme="minorHAnsi"/>
          <w:color w:val="53565A" w:themeColor="text1"/>
          <w:sz w:val="20"/>
          <w:lang w:eastAsia="en-US"/>
        </w:rPr>
        <w:t xml:space="preserve">. </w:t>
      </w:r>
      <w:r w:rsidR="00A72491" w:rsidRPr="2F8DF1E7">
        <w:rPr>
          <w:rFonts w:asciiTheme="minorHAnsi" w:eastAsia="Times New Roman" w:hAnsiTheme="minorHAnsi"/>
          <w:color w:val="53565A" w:themeColor="text1"/>
          <w:sz w:val="20"/>
          <w:lang w:eastAsia="en-US"/>
        </w:rPr>
        <w:t>Members of the public</w:t>
      </w:r>
      <w:r w:rsidR="00C549C9" w:rsidRPr="2F8DF1E7">
        <w:rPr>
          <w:rFonts w:asciiTheme="minorHAnsi" w:eastAsia="Times New Roman" w:hAnsiTheme="minorHAnsi"/>
          <w:color w:val="53565A" w:themeColor="text1"/>
          <w:sz w:val="20"/>
          <w:lang w:eastAsia="en-US"/>
        </w:rPr>
        <w:t>, stakeholders, and organisations</w:t>
      </w:r>
      <w:r w:rsidR="00A72491" w:rsidRPr="2F8DF1E7">
        <w:rPr>
          <w:rFonts w:asciiTheme="minorHAnsi" w:eastAsia="Times New Roman" w:hAnsiTheme="minorHAnsi"/>
          <w:color w:val="53565A" w:themeColor="text1"/>
          <w:sz w:val="20"/>
          <w:lang w:eastAsia="en-US"/>
        </w:rPr>
        <w:t xml:space="preserve"> will be able to </w:t>
      </w:r>
      <w:r w:rsidR="00D65D51" w:rsidRPr="2F8DF1E7">
        <w:rPr>
          <w:rFonts w:asciiTheme="minorHAnsi" w:eastAsia="Times New Roman" w:hAnsiTheme="minorHAnsi"/>
          <w:color w:val="53565A" w:themeColor="text1"/>
          <w:sz w:val="20"/>
          <w:lang w:eastAsia="en-US"/>
        </w:rPr>
        <w:t>register as Interested Part</w:t>
      </w:r>
      <w:r w:rsidR="00336579" w:rsidRPr="2F8DF1E7">
        <w:rPr>
          <w:rFonts w:asciiTheme="minorHAnsi" w:eastAsia="Times New Roman" w:hAnsiTheme="minorHAnsi"/>
          <w:color w:val="53565A" w:themeColor="text1"/>
          <w:sz w:val="20"/>
          <w:lang w:eastAsia="en-US"/>
        </w:rPr>
        <w:t>ies</w:t>
      </w:r>
      <w:r w:rsidR="00D65D51" w:rsidRPr="2F8DF1E7">
        <w:rPr>
          <w:rFonts w:asciiTheme="minorHAnsi" w:eastAsia="Times New Roman" w:hAnsiTheme="minorHAnsi"/>
          <w:color w:val="53565A" w:themeColor="text1"/>
          <w:sz w:val="20"/>
          <w:lang w:eastAsia="en-US"/>
        </w:rPr>
        <w:t xml:space="preserve"> </w:t>
      </w:r>
      <w:r w:rsidR="002A2DB0" w:rsidRPr="2F8DF1E7">
        <w:rPr>
          <w:rFonts w:asciiTheme="minorHAnsi" w:eastAsia="Times New Roman" w:hAnsiTheme="minorHAnsi"/>
          <w:color w:val="53565A" w:themeColor="text1"/>
          <w:sz w:val="20"/>
          <w:lang w:eastAsia="en-US"/>
        </w:rPr>
        <w:t>and will</w:t>
      </w:r>
      <w:r w:rsidR="00D65D51" w:rsidRPr="2F8DF1E7">
        <w:rPr>
          <w:rFonts w:asciiTheme="minorHAnsi" w:eastAsia="Times New Roman" w:hAnsiTheme="minorHAnsi"/>
          <w:color w:val="53565A" w:themeColor="text1"/>
          <w:sz w:val="20"/>
          <w:lang w:eastAsia="en-US"/>
        </w:rPr>
        <w:t xml:space="preserve"> have the opportunity to comment verbally, at a hearing, </w:t>
      </w:r>
      <w:r w:rsidR="00CE0CB0" w:rsidRPr="2F8DF1E7">
        <w:rPr>
          <w:rFonts w:asciiTheme="minorHAnsi" w:eastAsia="Times New Roman" w:hAnsiTheme="minorHAnsi"/>
          <w:color w:val="53565A" w:themeColor="text1"/>
          <w:sz w:val="20"/>
          <w:lang w:eastAsia="en-US"/>
        </w:rPr>
        <w:t>and/or make comments in writing</w:t>
      </w:r>
      <w:r w:rsidR="00B11767" w:rsidRPr="2F8DF1E7">
        <w:rPr>
          <w:rFonts w:asciiTheme="minorHAnsi" w:eastAsia="Times New Roman" w:hAnsiTheme="minorHAnsi"/>
          <w:color w:val="53565A" w:themeColor="text1"/>
          <w:sz w:val="20"/>
          <w:lang w:eastAsia="en-US"/>
        </w:rPr>
        <w:t xml:space="preserve"> </w:t>
      </w:r>
      <w:r w:rsidR="00336579" w:rsidRPr="2F8DF1E7">
        <w:rPr>
          <w:rFonts w:asciiTheme="minorHAnsi" w:eastAsia="Times New Roman" w:hAnsiTheme="minorHAnsi"/>
          <w:color w:val="53565A" w:themeColor="text1"/>
          <w:sz w:val="20"/>
          <w:lang w:eastAsia="en-US"/>
        </w:rPr>
        <w:t xml:space="preserve">as </w:t>
      </w:r>
      <w:r w:rsidR="001F7FAA" w:rsidRPr="2F8DF1E7">
        <w:rPr>
          <w:rFonts w:asciiTheme="minorHAnsi" w:eastAsia="Times New Roman" w:hAnsiTheme="minorHAnsi"/>
          <w:color w:val="53565A" w:themeColor="text1"/>
          <w:sz w:val="20"/>
          <w:lang w:eastAsia="en-US"/>
        </w:rPr>
        <w:t>part of</w:t>
      </w:r>
      <w:r w:rsidR="00336579" w:rsidRPr="2F8DF1E7">
        <w:rPr>
          <w:rFonts w:asciiTheme="minorHAnsi" w:eastAsia="Times New Roman" w:hAnsiTheme="minorHAnsi"/>
          <w:color w:val="53565A" w:themeColor="text1"/>
          <w:sz w:val="20"/>
          <w:lang w:eastAsia="en-US"/>
        </w:rPr>
        <w:t xml:space="preserve"> </w:t>
      </w:r>
      <w:r w:rsidR="00B25883" w:rsidRPr="2F8DF1E7">
        <w:rPr>
          <w:rFonts w:asciiTheme="minorHAnsi" w:eastAsia="Times New Roman" w:hAnsiTheme="minorHAnsi"/>
          <w:color w:val="53565A" w:themeColor="text1"/>
          <w:sz w:val="20"/>
          <w:lang w:eastAsia="en-US"/>
        </w:rPr>
        <w:t xml:space="preserve">the examination process. </w:t>
      </w:r>
      <w:r w:rsidR="00163FA1" w:rsidRPr="2F8DF1E7">
        <w:rPr>
          <w:rFonts w:asciiTheme="minorHAnsi" w:eastAsia="Times New Roman" w:hAnsiTheme="minorHAnsi"/>
          <w:color w:val="53565A" w:themeColor="text1"/>
          <w:sz w:val="20"/>
          <w:lang w:eastAsia="en-US"/>
        </w:rPr>
        <w:t xml:space="preserve">The </w:t>
      </w:r>
      <w:r w:rsidR="57543BB9" w:rsidRPr="2F8DF1E7">
        <w:rPr>
          <w:rFonts w:asciiTheme="minorHAnsi" w:eastAsia="Times New Roman" w:hAnsiTheme="minorHAnsi"/>
          <w:color w:val="53565A" w:themeColor="text1"/>
          <w:sz w:val="20"/>
          <w:lang w:eastAsia="en-US"/>
        </w:rPr>
        <w:t>Examining Authority</w:t>
      </w:r>
      <w:r w:rsidR="00163FA1" w:rsidRPr="2F8DF1E7">
        <w:rPr>
          <w:rFonts w:asciiTheme="minorHAnsi" w:eastAsia="Times New Roman" w:hAnsiTheme="minorHAnsi"/>
          <w:color w:val="53565A" w:themeColor="text1"/>
          <w:sz w:val="20"/>
          <w:lang w:eastAsia="en-US"/>
        </w:rPr>
        <w:t xml:space="preserve"> has </w:t>
      </w:r>
      <w:r w:rsidR="49F26A61" w:rsidRPr="2F8DF1E7">
        <w:rPr>
          <w:rFonts w:asciiTheme="minorHAnsi" w:eastAsia="Times New Roman" w:hAnsiTheme="minorHAnsi"/>
          <w:color w:val="53565A" w:themeColor="text1"/>
          <w:sz w:val="20"/>
          <w:lang w:eastAsia="en-US"/>
        </w:rPr>
        <w:t xml:space="preserve">up to </w:t>
      </w:r>
      <w:r w:rsidR="00163FA1" w:rsidRPr="2F8DF1E7">
        <w:rPr>
          <w:rFonts w:asciiTheme="minorHAnsi" w:eastAsia="Times New Roman" w:hAnsiTheme="minorHAnsi"/>
          <w:color w:val="53565A" w:themeColor="text1"/>
          <w:sz w:val="20"/>
          <w:lang w:eastAsia="en-US"/>
        </w:rPr>
        <w:t>six months to complete the examination</w:t>
      </w:r>
      <w:r w:rsidR="002C3C71" w:rsidRPr="2F8DF1E7">
        <w:rPr>
          <w:rFonts w:asciiTheme="minorHAnsi" w:eastAsia="Times New Roman" w:hAnsiTheme="minorHAnsi"/>
          <w:color w:val="53565A" w:themeColor="text1"/>
          <w:sz w:val="20"/>
          <w:lang w:eastAsia="en-US"/>
        </w:rPr>
        <w:t xml:space="preserve">, then </w:t>
      </w:r>
      <w:r w:rsidR="06FB562C" w:rsidRPr="2F8DF1E7">
        <w:rPr>
          <w:rFonts w:asciiTheme="minorHAnsi" w:eastAsia="Times New Roman" w:hAnsiTheme="minorHAnsi"/>
          <w:color w:val="53565A" w:themeColor="text1"/>
          <w:sz w:val="20"/>
          <w:lang w:eastAsia="en-US"/>
        </w:rPr>
        <w:t xml:space="preserve">up to </w:t>
      </w:r>
      <w:r w:rsidR="002C3C71" w:rsidRPr="2F8DF1E7">
        <w:rPr>
          <w:rFonts w:asciiTheme="minorHAnsi" w:eastAsia="Times New Roman" w:hAnsiTheme="minorHAnsi"/>
          <w:color w:val="53565A" w:themeColor="text1"/>
          <w:sz w:val="20"/>
          <w:lang w:eastAsia="en-US"/>
        </w:rPr>
        <w:t xml:space="preserve">a further </w:t>
      </w:r>
      <w:r w:rsidR="00071C3D" w:rsidRPr="2F8DF1E7">
        <w:rPr>
          <w:rFonts w:asciiTheme="minorHAnsi" w:eastAsia="Times New Roman" w:hAnsiTheme="minorHAnsi"/>
          <w:color w:val="53565A" w:themeColor="text1"/>
          <w:sz w:val="20"/>
          <w:lang w:eastAsia="en-US"/>
        </w:rPr>
        <w:t>three</w:t>
      </w:r>
      <w:r w:rsidR="002C3C71" w:rsidRPr="2F8DF1E7">
        <w:rPr>
          <w:rFonts w:asciiTheme="minorHAnsi" w:eastAsia="Times New Roman" w:hAnsiTheme="minorHAnsi"/>
          <w:color w:val="53565A" w:themeColor="text1"/>
          <w:sz w:val="20"/>
          <w:lang w:eastAsia="en-US"/>
        </w:rPr>
        <w:t xml:space="preserve"> months to </w:t>
      </w:r>
      <w:r w:rsidR="001F7FAA" w:rsidRPr="2F8DF1E7">
        <w:rPr>
          <w:rFonts w:asciiTheme="minorHAnsi" w:eastAsia="Times New Roman" w:hAnsiTheme="minorHAnsi"/>
          <w:color w:val="53565A" w:themeColor="text1"/>
          <w:sz w:val="20"/>
          <w:lang w:eastAsia="en-US"/>
        </w:rPr>
        <w:t>make</w:t>
      </w:r>
      <w:r w:rsidR="002C3C71" w:rsidRPr="2F8DF1E7">
        <w:rPr>
          <w:rFonts w:asciiTheme="minorHAnsi" w:eastAsia="Times New Roman" w:hAnsiTheme="minorHAnsi"/>
          <w:color w:val="53565A" w:themeColor="text1"/>
          <w:sz w:val="20"/>
          <w:lang w:eastAsia="en-US"/>
        </w:rPr>
        <w:t xml:space="preserve"> a recommendation to the Secretary of State. </w:t>
      </w:r>
    </w:p>
    <w:p w14:paraId="646DEBE8" w14:textId="77777777" w:rsidR="00822FF8" w:rsidRPr="00C52762" w:rsidRDefault="00822FF8" w:rsidP="00C52762">
      <w:pPr>
        <w:jc w:val="both"/>
        <w:rPr>
          <w:rFonts w:asciiTheme="minorHAnsi" w:eastAsia="Times New Roman" w:hAnsiTheme="minorHAnsi"/>
          <w:color w:val="53565A" w:themeColor="text1"/>
          <w:sz w:val="20"/>
          <w:lang w:eastAsia="en-US"/>
        </w:rPr>
      </w:pPr>
    </w:p>
    <w:p w14:paraId="0FA1BAAC" w14:textId="1D0DE6C7" w:rsidR="00C52762" w:rsidRDefault="00C20919" w:rsidP="001B7B7D">
      <w:pPr>
        <w:pStyle w:val="BodyText"/>
        <w:rPr>
          <w:lang w:eastAsia="en-US"/>
        </w:rPr>
      </w:pPr>
      <w:r w:rsidRPr="2F8DF1E7">
        <w:rPr>
          <w:lang w:eastAsia="en-US"/>
        </w:rPr>
        <w:t xml:space="preserve">At this stage of the process, the Secretary of State </w:t>
      </w:r>
      <w:r w:rsidR="00E36602" w:rsidRPr="2F8DF1E7">
        <w:rPr>
          <w:lang w:eastAsia="en-US"/>
        </w:rPr>
        <w:t>has</w:t>
      </w:r>
      <w:r w:rsidR="0DB6F394" w:rsidRPr="2F8DF1E7">
        <w:rPr>
          <w:lang w:eastAsia="en-US"/>
        </w:rPr>
        <w:t xml:space="preserve"> up to</w:t>
      </w:r>
      <w:r w:rsidR="00383BA8" w:rsidRPr="2F8DF1E7">
        <w:rPr>
          <w:lang w:eastAsia="en-US"/>
        </w:rPr>
        <w:t xml:space="preserve"> </w:t>
      </w:r>
      <w:r w:rsidR="00071C3D" w:rsidRPr="2F8DF1E7">
        <w:rPr>
          <w:lang w:eastAsia="en-US"/>
        </w:rPr>
        <w:t>three</w:t>
      </w:r>
      <w:r w:rsidR="00383BA8" w:rsidRPr="2F8DF1E7">
        <w:rPr>
          <w:lang w:eastAsia="en-US"/>
        </w:rPr>
        <w:t xml:space="preserve"> months to </w:t>
      </w:r>
      <w:r w:rsidRPr="2F8DF1E7">
        <w:rPr>
          <w:lang w:eastAsia="en-US"/>
        </w:rPr>
        <w:t xml:space="preserve">make a decision </w:t>
      </w:r>
      <w:r w:rsidR="00C45068" w:rsidRPr="2F8DF1E7">
        <w:rPr>
          <w:lang w:eastAsia="en-US"/>
        </w:rPr>
        <w:t xml:space="preserve">taking into account </w:t>
      </w:r>
      <w:r w:rsidR="00E36602" w:rsidRPr="2F8DF1E7">
        <w:rPr>
          <w:lang w:eastAsia="en-US"/>
        </w:rPr>
        <w:t xml:space="preserve">the </w:t>
      </w:r>
      <w:r w:rsidR="00C45068" w:rsidRPr="2F8DF1E7">
        <w:rPr>
          <w:lang w:eastAsia="en-US"/>
        </w:rPr>
        <w:t xml:space="preserve">recommendation from the </w:t>
      </w:r>
      <w:r w:rsidR="7A68093D" w:rsidRPr="2F8DF1E7">
        <w:rPr>
          <w:lang w:eastAsia="en-US"/>
        </w:rPr>
        <w:t>Examining Authority</w:t>
      </w:r>
      <w:r w:rsidR="00383BA8" w:rsidRPr="2F8DF1E7">
        <w:rPr>
          <w:lang w:eastAsia="en-US"/>
        </w:rPr>
        <w:t xml:space="preserve">. </w:t>
      </w:r>
    </w:p>
    <w:p w14:paraId="7E378915" w14:textId="77777777" w:rsidR="00C52762" w:rsidRDefault="00C52762" w:rsidP="001B7B7D">
      <w:pPr>
        <w:pStyle w:val="BodyText"/>
        <w:rPr>
          <w:lang w:eastAsia="en-US"/>
        </w:rPr>
      </w:pPr>
    </w:p>
    <w:p w14:paraId="74C18316" w14:textId="27FEE7DC" w:rsidR="00BC11C9" w:rsidRDefault="00BC11C9" w:rsidP="00F7233F">
      <w:pPr>
        <w:pStyle w:val="Caption"/>
        <w:keepNext w:val="0"/>
        <w:rPr>
          <w:lang w:eastAsia="en-US"/>
        </w:rPr>
      </w:pPr>
      <w:r>
        <w:rPr>
          <w:noProof/>
          <w:lang w:eastAsia="en-US"/>
        </w:rPr>
        <w:drawing>
          <wp:anchor distT="0" distB="0" distL="114300" distR="114300" simplePos="0" relativeHeight="251658241" behindDoc="0" locked="0" layoutInCell="1" allowOverlap="1" wp14:anchorId="242EA955" wp14:editId="65F59CDF">
            <wp:simplePos x="0" y="0"/>
            <wp:positionH relativeFrom="column">
              <wp:posOffset>-11430</wp:posOffset>
            </wp:positionH>
            <wp:positionV relativeFrom="paragraph">
              <wp:posOffset>227330</wp:posOffset>
            </wp:positionV>
            <wp:extent cx="6035040" cy="5867400"/>
            <wp:effectExtent l="38100" t="19050" r="41910" b="38100"/>
            <wp:wrapTopAndBottom/>
            <wp:docPr id="1084556432"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22000623" w14:textId="0F87DCBD" w:rsidR="00BC11C9" w:rsidRDefault="00A17DA6" w:rsidP="0038556C">
      <w:pPr>
        <w:pStyle w:val="Caption"/>
        <w:keepNext w:val="0"/>
        <w:rPr>
          <w:lang w:eastAsia="en-US"/>
        </w:rPr>
      </w:pPr>
      <w:r>
        <w:t xml:space="preserve">Figure </w:t>
      </w:r>
      <w:r>
        <w:fldChar w:fldCharType="begin"/>
      </w:r>
      <w:r>
        <w:instrText>SEQ Figure \* ARABIC</w:instrText>
      </w:r>
      <w:r>
        <w:fldChar w:fldCharType="separate"/>
      </w:r>
      <w:r w:rsidR="00920796">
        <w:rPr>
          <w:noProof/>
        </w:rPr>
        <w:t>2</w:t>
      </w:r>
      <w:r>
        <w:fldChar w:fldCharType="end"/>
      </w:r>
      <w:r>
        <w:t xml:space="preserve"> </w:t>
      </w:r>
      <w:r w:rsidR="00AE3F21">
        <w:t>–</w:t>
      </w:r>
      <w:r>
        <w:t xml:space="preserve"> </w:t>
      </w:r>
      <w:r w:rsidR="009F5E4E" w:rsidRPr="00F7233F">
        <w:t>Generic</w:t>
      </w:r>
      <w:r w:rsidR="00AE3F21">
        <w:t xml:space="preserve"> </w:t>
      </w:r>
      <w:r>
        <w:t>DCO Planning Process</w:t>
      </w:r>
    </w:p>
    <w:p w14:paraId="2E8AA35D" w14:textId="77777777" w:rsidR="000C2644" w:rsidRDefault="000C2644" w:rsidP="00A720A6">
      <w:pPr>
        <w:pStyle w:val="BodyText"/>
        <w:rPr>
          <w:lang w:eastAsia="en-US"/>
        </w:rPr>
      </w:pPr>
    </w:p>
    <w:p w14:paraId="33B7DC23" w14:textId="23DF71B9" w:rsidR="002F56B6" w:rsidRPr="002F56B6" w:rsidRDefault="7D0324E9" w:rsidP="00B0463C">
      <w:pPr>
        <w:pStyle w:val="BodyText"/>
        <w:rPr>
          <w:lang w:eastAsia="en-US"/>
        </w:rPr>
      </w:pPr>
      <w:r w:rsidRPr="3DD0C6C2">
        <w:rPr>
          <w:lang w:eastAsia="en-US"/>
        </w:rPr>
        <w:t>F</w:t>
      </w:r>
      <w:r w:rsidR="7293261E" w:rsidRPr="3DD0C6C2">
        <w:rPr>
          <w:lang w:eastAsia="en-US"/>
        </w:rPr>
        <w:t xml:space="preserve">urther information about the DCO process is available on the Planning Inspectorate website at. </w:t>
      </w:r>
      <w:hyperlink r:id="rId23" w:history="1">
        <w:r w:rsidR="00197AF3" w:rsidRPr="003F1811">
          <w:rPr>
            <w:rStyle w:val="Hyperlink"/>
            <w:lang w:eastAsia="en-US"/>
          </w:rPr>
          <w:t>https://infrastructure.planninginspectorate.gov.uk/application-process/the-process/</w:t>
        </w:r>
      </w:hyperlink>
      <w:r w:rsidR="00FE744F">
        <w:rPr>
          <w:lang w:eastAsia="en-US"/>
        </w:rPr>
        <w:t xml:space="preserve">. </w:t>
      </w:r>
      <w:r w:rsidR="00F224E9">
        <w:rPr>
          <w:lang w:eastAsia="en-US"/>
        </w:rPr>
        <w:t xml:space="preserve">In addition, </w:t>
      </w:r>
      <w:r w:rsidR="00272B75">
        <w:rPr>
          <w:lang w:eastAsia="en-US"/>
        </w:rPr>
        <w:t xml:space="preserve">the Planning Inspectorate website provides </w:t>
      </w:r>
      <w:r w:rsidR="003F2DC0">
        <w:rPr>
          <w:lang w:eastAsia="en-US"/>
        </w:rPr>
        <w:t>an overview of the</w:t>
      </w:r>
      <w:r w:rsidR="00BB5E4F">
        <w:rPr>
          <w:lang w:eastAsia="en-US"/>
        </w:rPr>
        <w:t xml:space="preserve"> </w:t>
      </w:r>
      <w:r w:rsidR="00BB5E4F" w:rsidRPr="00BB5E4F">
        <w:rPr>
          <w:lang w:eastAsia="en-US"/>
        </w:rPr>
        <w:t>nationally significant infrastructure planning process for members of the public</w:t>
      </w:r>
      <w:r w:rsidR="000E2770">
        <w:rPr>
          <w:lang w:eastAsia="en-US"/>
        </w:rPr>
        <w:t xml:space="preserve"> and others</w:t>
      </w:r>
      <w:r w:rsidR="00BB5E4F" w:rsidRPr="00BB5E4F">
        <w:rPr>
          <w:lang w:eastAsia="en-US"/>
        </w:rPr>
        <w:t xml:space="preserve"> </w:t>
      </w:r>
      <w:r w:rsidR="00BB5E4F">
        <w:rPr>
          <w:lang w:eastAsia="en-US"/>
        </w:rPr>
        <w:t>(</w:t>
      </w:r>
      <w:r w:rsidR="00CB40CC">
        <w:rPr>
          <w:lang w:eastAsia="en-US"/>
        </w:rPr>
        <w:t>Advice Note 8</w:t>
      </w:r>
      <w:r w:rsidR="00CB40CC">
        <w:rPr>
          <w:rStyle w:val="FootnoteReference"/>
          <w:lang w:eastAsia="en-US"/>
        </w:rPr>
        <w:footnoteReference w:id="4"/>
      </w:r>
      <w:r w:rsidR="00294D67">
        <w:rPr>
          <w:lang w:eastAsia="en-US"/>
        </w:rPr>
        <w:t xml:space="preserve">) </w:t>
      </w:r>
      <w:r w:rsidR="00BB5E4F">
        <w:rPr>
          <w:lang w:eastAsia="en-US"/>
        </w:rPr>
        <w:t>and on r</w:t>
      </w:r>
      <w:r w:rsidR="00BB5E4F" w:rsidRPr="00BB5E4F">
        <w:rPr>
          <w:lang w:eastAsia="en-US"/>
        </w:rPr>
        <w:t>esponding to the developer’s pre-application consultation</w:t>
      </w:r>
      <w:r w:rsidR="003F2DC0">
        <w:rPr>
          <w:lang w:eastAsia="en-US"/>
        </w:rPr>
        <w:t xml:space="preserve"> </w:t>
      </w:r>
      <w:r w:rsidR="00294D67">
        <w:rPr>
          <w:lang w:eastAsia="en-US"/>
        </w:rPr>
        <w:t>(</w:t>
      </w:r>
      <w:r w:rsidR="00CB40CC" w:rsidRPr="00CB40CC">
        <w:rPr>
          <w:lang w:eastAsia="en-US"/>
        </w:rPr>
        <w:t>Advice Note 8.1</w:t>
      </w:r>
      <w:r w:rsidR="00CB40CC">
        <w:rPr>
          <w:rStyle w:val="FootnoteReference"/>
          <w:lang w:eastAsia="en-US"/>
        </w:rPr>
        <w:footnoteReference w:id="5"/>
      </w:r>
      <w:r w:rsidR="000E2770">
        <w:rPr>
          <w:lang w:eastAsia="en-US"/>
        </w:rPr>
        <w:t>).</w:t>
      </w:r>
    </w:p>
    <w:p w14:paraId="1835EA3A" w14:textId="77777777" w:rsidR="00966C88" w:rsidRDefault="00966C88" w:rsidP="00966C88">
      <w:pPr>
        <w:pStyle w:val="BodyText"/>
      </w:pPr>
    </w:p>
    <w:p w14:paraId="426B2D44" w14:textId="4B70DC34" w:rsidR="00F862C2" w:rsidRDefault="00F862C2" w:rsidP="00E43472">
      <w:pPr>
        <w:pStyle w:val="Heading1"/>
        <w:keepNext/>
      </w:pPr>
      <w:bookmarkStart w:id="6" w:name="_Toc161234291"/>
      <w:r>
        <w:t>P</w:t>
      </w:r>
      <w:r w:rsidR="00035E2F">
        <w:t xml:space="preserve">rinciples of </w:t>
      </w:r>
      <w:r w:rsidR="00822FDF">
        <w:t xml:space="preserve">the </w:t>
      </w:r>
      <w:r w:rsidR="00035E2F">
        <w:t>p</w:t>
      </w:r>
      <w:r>
        <w:t>ublic consultation process</w:t>
      </w:r>
      <w:bookmarkEnd w:id="6"/>
    </w:p>
    <w:p w14:paraId="04238693" w14:textId="02CA6480" w:rsidR="000A0BC4" w:rsidRDefault="710BACE9" w:rsidP="000A0BC4">
      <w:pPr>
        <w:pStyle w:val="BodyText"/>
      </w:pPr>
      <w:r>
        <w:t xml:space="preserve">Our objective for </w:t>
      </w:r>
      <w:r w:rsidR="5FE1B9FD">
        <w:t>public</w:t>
      </w:r>
      <w:r>
        <w:t xml:space="preserve"> consultation is to ensure that </w:t>
      </w:r>
      <w:r w:rsidR="00DB245E">
        <w:t xml:space="preserve">our </w:t>
      </w:r>
      <w:r w:rsidR="38AA111F">
        <w:t xml:space="preserve">customers, </w:t>
      </w:r>
      <w:r w:rsidR="5B2F6562">
        <w:t>stakeholders</w:t>
      </w:r>
      <w:r>
        <w:t xml:space="preserve"> and</w:t>
      </w:r>
      <w:r w:rsidR="1B997AC3">
        <w:t xml:space="preserve"> </w:t>
      </w:r>
      <w:r w:rsidR="002E50C3">
        <w:t>local</w:t>
      </w:r>
      <w:r w:rsidR="458CE577">
        <w:t xml:space="preserve"> </w:t>
      </w:r>
      <w:r>
        <w:t xml:space="preserve">communities who </w:t>
      </w:r>
      <w:r w:rsidR="53A397F7">
        <w:t>may be</w:t>
      </w:r>
      <w:r>
        <w:t xml:space="preserve"> affected by the</w:t>
      </w:r>
      <w:r w:rsidR="006D68BC">
        <w:t xml:space="preserve"> Project</w:t>
      </w:r>
      <w:r>
        <w:t xml:space="preserve"> have a</w:t>
      </w:r>
      <w:r w:rsidR="7B4CBFCE">
        <w:t>n opportunity</w:t>
      </w:r>
      <w:r>
        <w:t xml:space="preserve"> to understand,</w:t>
      </w:r>
      <w:r w:rsidR="1B997AC3">
        <w:t xml:space="preserve"> </w:t>
      </w:r>
      <w:r>
        <w:t>comment on and inform the proposals.</w:t>
      </w:r>
    </w:p>
    <w:p w14:paraId="7CEEB8AB" w14:textId="77777777" w:rsidR="007276F7" w:rsidRDefault="007276F7" w:rsidP="000A0BC4">
      <w:pPr>
        <w:pStyle w:val="BodyText"/>
      </w:pPr>
    </w:p>
    <w:p w14:paraId="119678C9" w14:textId="22D09F70" w:rsidR="000A0BC4" w:rsidRDefault="000A0BC4" w:rsidP="000A0BC4">
      <w:pPr>
        <w:pStyle w:val="BodyText"/>
      </w:pPr>
      <w:r>
        <w:t>There are founding principles that apply to public consultation in the UK to ensure that project</w:t>
      </w:r>
      <w:r w:rsidR="00443BE6">
        <w:t xml:space="preserve">s such as </w:t>
      </w:r>
      <w:r w:rsidR="0EFF1615">
        <w:t xml:space="preserve">the </w:t>
      </w:r>
      <w:r w:rsidR="00443BE6">
        <w:t xml:space="preserve">HWTWRP </w:t>
      </w:r>
      <w:r>
        <w:t>undertake lawful consultations. These are known as The Gunning Principles</w:t>
      </w:r>
      <w:r w:rsidR="487A9F4B">
        <w:t xml:space="preserve"> and </w:t>
      </w:r>
      <w:r w:rsidR="008C12E8">
        <w:t xml:space="preserve">they </w:t>
      </w:r>
      <w:r w:rsidR="487A9F4B">
        <w:t>require that</w:t>
      </w:r>
      <w:r>
        <w:t>:</w:t>
      </w:r>
    </w:p>
    <w:p w14:paraId="18844848" w14:textId="1D4471FF" w:rsidR="00135438" w:rsidRDefault="00135438" w:rsidP="000A0BC4">
      <w:pPr>
        <w:pStyle w:val="BodyText"/>
      </w:pPr>
    </w:p>
    <w:p w14:paraId="71FB9743" w14:textId="77777777" w:rsidR="00443BE6" w:rsidRPr="009F6DE3" w:rsidRDefault="00443BE6" w:rsidP="00CF2413">
      <w:pPr>
        <w:pStyle w:val="FirstLevelBullets"/>
        <w:numPr>
          <w:ilvl w:val="0"/>
          <w:numId w:val="18"/>
        </w:numPr>
      </w:pPr>
      <w:r>
        <w:t xml:space="preserve">The proposals </w:t>
      </w:r>
      <w:r w:rsidRPr="009F6DE3">
        <w:t xml:space="preserve">are at a formative stage </w:t>
      </w:r>
    </w:p>
    <w:p w14:paraId="5BE6EBFC" w14:textId="77777777" w:rsidR="00443BE6" w:rsidRPr="009F6DE3" w:rsidRDefault="00443BE6" w:rsidP="00CF2413">
      <w:pPr>
        <w:pStyle w:val="FirstLevelBullets"/>
        <w:numPr>
          <w:ilvl w:val="0"/>
          <w:numId w:val="18"/>
        </w:numPr>
      </w:pPr>
      <w:r w:rsidRPr="009F6DE3">
        <w:t xml:space="preserve">The information provided is sufficient to give ‘intelligent consideration’  </w:t>
      </w:r>
    </w:p>
    <w:p w14:paraId="44F80C1F" w14:textId="77777777" w:rsidR="00443BE6" w:rsidRPr="009F6DE3" w:rsidRDefault="00443BE6" w:rsidP="00CF2413">
      <w:pPr>
        <w:pStyle w:val="FirstLevelBullets"/>
        <w:numPr>
          <w:ilvl w:val="0"/>
          <w:numId w:val="18"/>
        </w:numPr>
      </w:pPr>
      <w:r w:rsidRPr="009F6DE3">
        <w:t xml:space="preserve">The consultation period is adequate to give time for consideration and response  </w:t>
      </w:r>
    </w:p>
    <w:p w14:paraId="3812A9F3" w14:textId="07B0E950" w:rsidR="00443BE6" w:rsidRDefault="00443BE6" w:rsidP="00CF2413">
      <w:pPr>
        <w:pStyle w:val="FirstLevelBullets"/>
        <w:numPr>
          <w:ilvl w:val="0"/>
          <w:numId w:val="18"/>
        </w:numPr>
      </w:pPr>
      <w:r w:rsidRPr="009F6DE3">
        <w:t>The product of consultation</w:t>
      </w:r>
      <w:r>
        <w:t xml:space="preserve"> is conscientiously taken into account by decision makers.  </w:t>
      </w:r>
    </w:p>
    <w:p w14:paraId="19EE7546" w14:textId="77777777" w:rsidR="00443BE6" w:rsidRDefault="00443BE6" w:rsidP="00443BE6">
      <w:pPr>
        <w:pStyle w:val="BodyText"/>
      </w:pPr>
    </w:p>
    <w:p w14:paraId="37F0FD91" w14:textId="0BAB63C1" w:rsidR="00443BE6" w:rsidRDefault="00383A58" w:rsidP="00443BE6">
      <w:pPr>
        <w:pStyle w:val="BodyText"/>
      </w:pPr>
      <w:r>
        <w:t>Public</w:t>
      </w:r>
      <w:r w:rsidR="001F249E">
        <w:t xml:space="preserve"> </w:t>
      </w:r>
      <w:r w:rsidR="00EA0172">
        <w:t>consultation is</w:t>
      </w:r>
      <w:r w:rsidR="007F7DD8">
        <w:t xml:space="preserve"> a fundamental </w:t>
      </w:r>
      <w:r w:rsidR="00AC662F">
        <w:t>part</w:t>
      </w:r>
      <w:r w:rsidR="0055625A">
        <w:t xml:space="preserve"> </w:t>
      </w:r>
      <w:r w:rsidR="00AC662F">
        <w:t xml:space="preserve">of the </w:t>
      </w:r>
      <w:r w:rsidR="007F7DD8">
        <w:t xml:space="preserve">pre-application process for a DCO. </w:t>
      </w:r>
      <w:r w:rsidR="00B653FC">
        <w:t>Its</w:t>
      </w:r>
      <w:r w:rsidR="00E24A63">
        <w:t xml:space="preserve"> principal purpose</w:t>
      </w:r>
      <w:r w:rsidR="0055625A">
        <w:t xml:space="preserve"> </w:t>
      </w:r>
      <w:r w:rsidR="00AF48A5">
        <w:t>is</w:t>
      </w:r>
      <w:r w:rsidR="00443BE6">
        <w:t xml:space="preserve"> to </w:t>
      </w:r>
      <w:r w:rsidR="00237F29">
        <w:t xml:space="preserve">raise awareness and </w:t>
      </w:r>
      <w:r w:rsidR="00443BE6">
        <w:t xml:space="preserve">seek stakeholders’ views </w:t>
      </w:r>
      <w:r w:rsidR="001467CD">
        <w:t>to</w:t>
      </w:r>
      <w:r w:rsidR="00443BE6">
        <w:t xml:space="preserve"> </w:t>
      </w:r>
      <w:r w:rsidR="002245D9">
        <w:t>help</w:t>
      </w:r>
      <w:r w:rsidR="00443BE6">
        <w:t xml:space="preserve"> inform the refinement of a </w:t>
      </w:r>
      <w:r w:rsidR="5500864C">
        <w:t>P</w:t>
      </w:r>
      <w:r w:rsidR="79878AB7">
        <w:t>roject</w:t>
      </w:r>
      <w:r w:rsidR="00443BE6">
        <w:t xml:space="preserve"> </w:t>
      </w:r>
      <w:r w:rsidR="00237F29">
        <w:t>prior to</w:t>
      </w:r>
      <w:r w:rsidR="00A6498A">
        <w:t xml:space="preserve"> a</w:t>
      </w:r>
      <w:r w:rsidR="00443BE6">
        <w:t xml:space="preserve"> DCO application</w:t>
      </w:r>
      <w:r w:rsidR="00A6498A">
        <w:t xml:space="preserve"> being submitted</w:t>
      </w:r>
      <w:r w:rsidR="00443BE6">
        <w:t xml:space="preserve">. </w:t>
      </w:r>
      <w:r w:rsidR="00A6498A">
        <w:t>A</w:t>
      </w:r>
      <w:r w:rsidR="00443BE6">
        <w:t xml:space="preserve"> </w:t>
      </w:r>
      <w:r w:rsidR="002D1178">
        <w:t>C</w:t>
      </w:r>
      <w:r w:rsidR="00443BE6">
        <w:t xml:space="preserve">onsultation </w:t>
      </w:r>
      <w:r w:rsidR="002D1178">
        <w:t>R</w:t>
      </w:r>
      <w:r w:rsidR="00443BE6">
        <w:t xml:space="preserve">eport </w:t>
      </w:r>
      <w:r w:rsidR="00DB245E">
        <w:t>will be</w:t>
      </w:r>
      <w:r w:rsidR="00443BE6">
        <w:t xml:space="preserve"> submitted as part of the DCO application </w:t>
      </w:r>
      <w:r w:rsidR="005070C9">
        <w:t xml:space="preserve">and </w:t>
      </w:r>
      <w:r w:rsidR="00443BE6">
        <w:t xml:space="preserve">will </w:t>
      </w:r>
      <w:r w:rsidR="0067531F">
        <w:t>set out</w:t>
      </w:r>
      <w:r w:rsidR="00443BE6">
        <w:t xml:space="preserve"> how the statutory consultation </w:t>
      </w:r>
      <w:r w:rsidR="005070C9">
        <w:t>has be</w:t>
      </w:r>
      <w:r w:rsidR="00332DD8">
        <w:t>en</w:t>
      </w:r>
      <w:r w:rsidR="005070C9">
        <w:t xml:space="preserve"> carried out </w:t>
      </w:r>
      <w:r w:rsidR="00F332A0">
        <w:t xml:space="preserve">and how </w:t>
      </w:r>
      <w:r w:rsidR="006212A9">
        <w:t>feedback has been taken into account as part of the development of the Project.</w:t>
      </w:r>
      <w:r w:rsidR="00952316" w:rsidRPr="20685FB7">
        <w:rPr>
          <w:lang w:eastAsia="en-US"/>
        </w:rPr>
        <w:t xml:space="preserve"> </w:t>
      </w:r>
      <w:r w:rsidR="00E63CA5" w:rsidRPr="20685FB7">
        <w:rPr>
          <w:lang w:eastAsia="en-US"/>
        </w:rPr>
        <w:t xml:space="preserve">Upon submission of the </w:t>
      </w:r>
      <w:r w:rsidR="3B06A56D" w:rsidRPr="20685FB7">
        <w:rPr>
          <w:lang w:eastAsia="en-US"/>
        </w:rPr>
        <w:t xml:space="preserve">DCO </w:t>
      </w:r>
      <w:r w:rsidR="00E63CA5" w:rsidRPr="20685FB7">
        <w:rPr>
          <w:lang w:eastAsia="en-US"/>
        </w:rPr>
        <w:t>application, t</w:t>
      </w:r>
      <w:r w:rsidR="00952316">
        <w:t>he</w:t>
      </w:r>
      <w:r w:rsidR="00443BE6">
        <w:t xml:space="preserve"> Planning Inspectorate </w:t>
      </w:r>
      <w:r w:rsidR="00952316">
        <w:t xml:space="preserve">will </w:t>
      </w:r>
      <w:r w:rsidR="00443BE6">
        <w:t xml:space="preserve">determine whether the </w:t>
      </w:r>
      <w:r w:rsidR="008A5F4A">
        <w:t xml:space="preserve">statutory </w:t>
      </w:r>
      <w:r w:rsidR="00952316">
        <w:t xml:space="preserve">consultation has been </w:t>
      </w:r>
      <w:r w:rsidR="00085D83">
        <w:t>carried out in accordance with relevant legislation and guidance</w:t>
      </w:r>
      <w:r w:rsidR="00443BE6">
        <w:t xml:space="preserve">. It is </w:t>
      </w:r>
      <w:r w:rsidR="15273BAB">
        <w:t>important</w:t>
      </w:r>
      <w:r w:rsidR="00443BE6">
        <w:t xml:space="preserve"> that </w:t>
      </w:r>
      <w:r w:rsidR="00ED3CA4">
        <w:t xml:space="preserve">our statutory </w:t>
      </w:r>
      <w:r w:rsidR="00443BE6">
        <w:t xml:space="preserve">consultation </w:t>
      </w:r>
      <w:r w:rsidR="63DB3304">
        <w:t>enable</w:t>
      </w:r>
      <w:r w:rsidR="443D0E42">
        <w:t>s</w:t>
      </w:r>
      <w:r w:rsidR="00443BE6">
        <w:t xml:space="preserve"> consultees to meaningfully engage with </w:t>
      </w:r>
      <w:r w:rsidR="00537598">
        <w:t>our</w:t>
      </w:r>
      <w:r w:rsidR="00443BE6">
        <w:t xml:space="preserve"> proposals for the </w:t>
      </w:r>
      <w:r w:rsidR="00731CDE">
        <w:t>Project</w:t>
      </w:r>
      <w:r w:rsidR="00443BE6">
        <w:t xml:space="preserve">. </w:t>
      </w:r>
    </w:p>
    <w:p w14:paraId="077335BF" w14:textId="77777777" w:rsidR="00D83B86" w:rsidRDefault="00D83B86" w:rsidP="00443BE6">
      <w:pPr>
        <w:pStyle w:val="BodyText"/>
      </w:pPr>
    </w:p>
    <w:p w14:paraId="3F1B77BD" w14:textId="28296B18" w:rsidR="00D83B86" w:rsidRDefault="00D83B86" w:rsidP="00D83B86">
      <w:pPr>
        <w:pStyle w:val="BodyText"/>
        <w:rPr>
          <w:lang w:eastAsia="en-US"/>
        </w:rPr>
      </w:pPr>
      <w:r>
        <w:rPr>
          <w:lang w:eastAsia="en-US"/>
        </w:rPr>
        <w:t>Our consultation will comply with the</w:t>
      </w:r>
      <w:r w:rsidR="00F951E9">
        <w:rPr>
          <w:lang w:eastAsia="en-US"/>
        </w:rPr>
        <w:t xml:space="preserve"> Gunning</w:t>
      </w:r>
      <w:r>
        <w:rPr>
          <w:lang w:eastAsia="en-US"/>
        </w:rPr>
        <w:t xml:space="preserve"> </w:t>
      </w:r>
      <w:r w:rsidR="00F951E9">
        <w:rPr>
          <w:lang w:eastAsia="en-US"/>
        </w:rPr>
        <w:t>Principles through the following commitments:</w:t>
      </w:r>
    </w:p>
    <w:p w14:paraId="149EDEDB" w14:textId="77777777" w:rsidR="00F951E9" w:rsidRDefault="00F951E9" w:rsidP="00D83B86">
      <w:pPr>
        <w:pStyle w:val="BodyText"/>
        <w:rPr>
          <w:lang w:eastAsia="en-US"/>
        </w:rPr>
      </w:pPr>
    </w:p>
    <w:p w14:paraId="56B0F191" w14:textId="7D7685F7" w:rsidR="00D83B86" w:rsidRPr="009F6DE3" w:rsidRDefault="00D83B86" w:rsidP="00E35A14">
      <w:pPr>
        <w:pStyle w:val="FirstLevelBullets"/>
      </w:pPr>
      <w:r>
        <w:t xml:space="preserve">Formative stage </w:t>
      </w:r>
      <w:r w:rsidR="00182AF1">
        <w:t xml:space="preserve">- </w:t>
      </w:r>
      <w:r w:rsidR="00093103">
        <w:t>the</w:t>
      </w:r>
      <w:r>
        <w:t xml:space="preserve"> consultation will be held </w:t>
      </w:r>
      <w:r w:rsidR="00093103">
        <w:t>before</w:t>
      </w:r>
      <w:r>
        <w:t xml:space="preserve"> </w:t>
      </w:r>
      <w:r w:rsidR="0073564E">
        <w:t xml:space="preserve">the </w:t>
      </w:r>
      <w:r>
        <w:t>project design and environmental assessments</w:t>
      </w:r>
      <w:r w:rsidR="00093103">
        <w:t xml:space="preserve"> are finalised</w:t>
      </w:r>
      <w:r w:rsidR="001F1A91">
        <w:t xml:space="preserve">. The </w:t>
      </w:r>
      <w:r w:rsidR="00145004">
        <w:t>P</w:t>
      </w:r>
      <w:r w:rsidR="001F1A91">
        <w:t xml:space="preserve">roject </w:t>
      </w:r>
      <w:r w:rsidR="00852154">
        <w:t xml:space="preserve">will </w:t>
      </w:r>
      <w:r w:rsidR="00587ABC">
        <w:t xml:space="preserve">be </w:t>
      </w:r>
      <w:r>
        <w:t>review</w:t>
      </w:r>
      <w:r w:rsidR="00852154">
        <w:t>ed</w:t>
      </w:r>
      <w:r>
        <w:t xml:space="preserve"> </w:t>
      </w:r>
      <w:r w:rsidR="00CB1EAB">
        <w:t>following the consultation and possible</w:t>
      </w:r>
      <w:r>
        <w:t xml:space="preserve"> changes </w:t>
      </w:r>
      <w:r w:rsidR="002348A1">
        <w:t xml:space="preserve">will </w:t>
      </w:r>
      <w:r w:rsidR="00CB1EAB">
        <w:t xml:space="preserve">be taken into </w:t>
      </w:r>
      <w:r>
        <w:t xml:space="preserve">account </w:t>
      </w:r>
      <w:r w:rsidR="00CB1EAB">
        <w:t xml:space="preserve">based on </w:t>
      </w:r>
      <w:r>
        <w:t>feedback received.</w:t>
      </w:r>
    </w:p>
    <w:p w14:paraId="5CB7CA64" w14:textId="0E39148D" w:rsidR="00660177" w:rsidRPr="009F6DE3" w:rsidRDefault="00660177" w:rsidP="00E35A14">
      <w:pPr>
        <w:pStyle w:val="FirstLevelBullets"/>
      </w:pPr>
      <w:r>
        <w:t xml:space="preserve">Intelligent consideration - </w:t>
      </w:r>
      <w:r w:rsidR="00064C0D">
        <w:t>o</w:t>
      </w:r>
      <w:r>
        <w:t>ur consultation material will include information describing the design development process</w:t>
      </w:r>
      <w:r w:rsidR="00B76F72">
        <w:t xml:space="preserve"> since the last consultation</w:t>
      </w:r>
      <w:r>
        <w:t xml:space="preserve">, alternative options assessed, </w:t>
      </w:r>
      <w:r w:rsidR="4BC1C2EE">
        <w:t xml:space="preserve">and </w:t>
      </w:r>
      <w:r w:rsidR="00B43760">
        <w:t xml:space="preserve">preliminary </w:t>
      </w:r>
      <w:r w:rsidR="00145004">
        <w:t xml:space="preserve">information on the likely significant environmental effects of the Project. </w:t>
      </w:r>
    </w:p>
    <w:p w14:paraId="4CB619EB" w14:textId="126A94BD" w:rsidR="00620DDB" w:rsidRDefault="00620DDB" w:rsidP="00E35A14">
      <w:pPr>
        <w:pStyle w:val="FirstLevelBullets"/>
      </w:pPr>
      <w:r w:rsidRPr="009F6DE3">
        <w:t xml:space="preserve">Adequate time – our consultation </w:t>
      </w:r>
      <w:r w:rsidR="00D057BE">
        <w:t xml:space="preserve">will be </w:t>
      </w:r>
      <w:r w:rsidR="000641BE" w:rsidRPr="009F6DE3">
        <w:t>56 days (</w:t>
      </w:r>
      <w:r w:rsidR="000641BE">
        <w:t xml:space="preserve">8 </w:t>
      </w:r>
      <w:r w:rsidR="000641BE" w:rsidRPr="009F6DE3">
        <w:t>weeks)</w:t>
      </w:r>
      <w:r w:rsidR="000641BE">
        <w:t xml:space="preserve"> </w:t>
      </w:r>
      <w:r w:rsidR="001476AD">
        <w:t xml:space="preserve">long, </w:t>
      </w:r>
      <w:r w:rsidR="000641BE">
        <w:t xml:space="preserve">which is more than the </w:t>
      </w:r>
      <w:r w:rsidRPr="009F6DE3">
        <w:t>28 days (4 week) statutory requirement</w:t>
      </w:r>
      <w:r w:rsidR="00D057BE">
        <w:t xml:space="preserve">. This </w:t>
      </w:r>
      <w:r w:rsidR="00C63758">
        <w:t xml:space="preserve">will </w:t>
      </w:r>
      <w:r w:rsidRPr="009F6DE3">
        <w:t>ensure members of the community have adequate time to review our consultation documents</w:t>
      </w:r>
      <w:r w:rsidR="00376FBE">
        <w:t xml:space="preserve"> </w:t>
      </w:r>
      <w:r w:rsidR="00A54186">
        <w:t xml:space="preserve">and submit </w:t>
      </w:r>
      <w:r w:rsidR="00A97EAB">
        <w:t>feedback.</w:t>
      </w:r>
      <w:r w:rsidRPr="009F6DE3">
        <w:t xml:space="preserve"> </w:t>
      </w:r>
    </w:p>
    <w:p w14:paraId="4A676E21" w14:textId="7A32DA6D" w:rsidR="009F2711" w:rsidRDefault="009F2711" w:rsidP="00E35A14">
      <w:pPr>
        <w:pStyle w:val="FirstLevelBullets"/>
      </w:pPr>
      <w:r>
        <w:t>C</w:t>
      </w:r>
      <w:r w:rsidRPr="009F2711">
        <w:t xml:space="preserve">onsultation taken into account </w:t>
      </w:r>
      <w:r>
        <w:t xml:space="preserve">- we will </w:t>
      </w:r>
      <w:r w:rsidR="001532C8">
        <w:t>collate</w:t>
      </w:r>
      <w:r>
        <w:t xml:space="preserve"> and </w:t>
      </w:r>
      <w:r w:rsidR="000D6731">
        <w:t>analyse</w:t>
      </w:r>
      <w:r>
        <w:t xml:space="preserve"> all </w:t>
      </w:r>
      <w:r w:rsidR="00A14FB8">
        <w:t>feedback</w:t>
      </w:r>
      <w:r>
        <w:t xml:space="preserve"> received to </w:t>
      </w:r>
      <w:r w:rsidR="001A25B7">
        <w:t>find</w:t>
      </w:r>
      <w:r>
        <w:t xml:space="preserve"> opportunities to inform and improve our </w:t>
      </w:r>
      <w:r w:rsidR="000D6731">
        <w:t>Project</w:t>
      </w:r>
      <w:r>
        <w:t xml:space="preserve">. </w:t>
      </w:r>
      <w:r w:rsidR="008060C3">
        <w:t>Following the consultation, w</w:t>
      </w:r>
      <w:r>
        <w:t xml:space="preserve">e will </w:t>
      </w:r>
      <w:r w:rsidR="001063D0">
        <w:t xml:space="preserve">provide a </w:t>
      </w:r>
      <w:r>
        <w:t xml:space="preserve">report </w:t>
      </w:r>
      <w:r w:rsidR="008060C3">
        <w:t>outlining</w:t>
      </w:r>
      <w:r>
        <w:t xml:space="preserve"> how feedback has been considered.</w:t>
      </w:r>
    </w:p>
    <w:p w14:paraId="0665F9A5" w14:textId="77777777" w:rsidR="00D83B86" w:rsidRDefault="00D83B86" w:rsidP="00443BE6">
      <w:pPr>
        <w:pStyle w:val="BodyText"/>
      </w:pPr>
    </w:p>
    <w:p w14:paraId="01CBED24" w14:textId="65DA7EF2" w:rsidR="00B141F6" w:rsidRPr="002167A3" w:rsidRDefault="00832EE1" w:rsidP="002167A3">
      <w:pPr>
        <w:pStyle w:val="Heading1"/>
      </w:pPr>
      <w:bookmarkStart w:id="7" w:name="_Toc160714773"/>
      <w:bookmarkStart w:id="8" w:name="_Toc161234292"/>
      <w:bookmarkEnd w:id="7"/>
      <w:r>
        <w:t>Previous consultation</w:t>
      </w:r>
      <w:bookmarkEnd w:id="8"/>
    </w:p>
    <w:p w14:paraId="7E1BB009" w14:textId="25D5B2B6" w:rsidR="00F77088" w:rsidRDefault="00FA0EA9" w:rsidP="00F862C2">
      <w:pPr>
        <w:pStyle w:val="BodyText"/>
      </w:pPr>
      <w:r>
        <w:t xml:space="preserve">In early 2021 we held a public consultation on </w:t>
      </w:r>
      <w:r w:rsidR="009344F5">
        <w:t>our</w:t>
      </w:r>
      <w:r>
        <w:t xml:space="preserve"> proposal to build a desalination plant on the Solent, located at Fawley in the New Forest.</w:t>
      </w:r>
      <w:r w:rsidR="004F5B15">
        <w:t xml:space="preserve"> We also asked people for views on the alternative options, including the use of water recycling </w:t>
      </w:r>
      <w:r w:rsidR="00934279">
        <w:t>to use recycled treated wastewater as a new water source combined with a new pipeline to transfer more water from the planned Havant Thicket Reservoir for supply to the Hampshire area.</w:t>
      </w:r>
      <w:r w:rsidR="00F95C2E">
        <w:t xml:space="preserve"> We received 180 responses to the consultation, with key issues being raised around the </w:t>
      </w:r>
      <w:r w:rsidR="00B92F75">
        <w:t>potential environmental impacts of desalination. Respondents were generally supportive of water transfer and water recycling as alternatives to desalination.</w:t>
      </w:r>
      <w:r w:rsidR="00120177">
        <w:t xml:space="preserve"> </w:t>
      </w:r>
    </w:p>
    <w:p w14:paraId="184C802E" w14:textId="77777777" w:rsidR="00120177" w:rsidRDefault="00120177" w:rsidP="00F862C2">
      <w:pPr>
        <w:pStyle w:val="BodyText"/>
      </w:pPr>
    </w:p>
    <w:p w14:paraId="22AE68E4" w14:textId="59B488BA" w:rsidR="00120177" w:rsidRDefault="00D72DAA" w:rsidP="00F862C2">
      <w:pPr>
        <w:pStyle w:val="BodyText"/>
      </w:pPr>
      <w:r>
        <w:t xml:space="preserve">Following our 2021 consultation, and </w:t>
      </w:r>
      <w:r w:rsidR="002121B3">
        <w:t xml:space="preserve">a </w:t>
      </w:r>
      <w:r>
        <w:t xml:space="preserve">further options appraisal </w:t>
      </w:r>
      <w:r w:rsidR="002121B3">
        <w:t xml:space="preserve">process, we engaged with our regulators and other statutory bodies </w:t>
      </w:r>
      <w:r w:rsidR="00DB0F50">
        <w:t xml:space="preserve">to confirm that we would not be progressing our plans for desalination </w:t>
      </w:r>
      <w:r w:rsidR="00AE0EA7">
        <w:t xml:space="preserve">and </w:t>
      </w:r>
      <w:r w:rsidR="3875F59F">
        <w:t xml:space="preserve">that </w:t>
      </w:r>
      <w:r w:rsidR="00AE0EA7">
        <w:t>the combined water transfer and water recycling option</w:t>
      </w:r>
      <w:r w:rsidR="00120177">
        <w:t xml:space="preserve"> (the </w:t>
      </w:r>
      <w:r w:rsidR="001F2C7F">
        <w:t>Project</w:t>
      </w:r>
      <w:r w:rsidR="00120177">
        <w:t>)</w:t>
      </w:r>
      <w:r w:rsidR="00AE0EA7">
        <w:t xml:space="preserve"> had been selected as our new preferred solution for </w:t>
      </w:r>
      <w:r w:rsidR="00A153CE">
        <w:t xml:space="preserve">addressing Hampshire’s water shortfall. </w:t>
      </w:r>
    </w:p>
    <w:p w14:paraId="578C7E11" w14:textId="4058F13B" w:rsidR="00120177" w:rsidRDefault="00120177" w:rsidP="00F862C2">
      <w:pPr>
        <w:pStyle w:val="BodyText"/>
      </w:pPr>
    </w:p>
    <w:p w14:paraId="56D7C329" w14:textId="4876ACDE" w:rsidR="008021CE" w:rsidRDefault="00120177">
      <w:pPr>
        <w:pStyle w:val="BodyText"/>
      </w:pPr>
      <w:r>
        <w:t xml:space="preserve">We </w:t>
      </w:r>
      <w:r w:rsidR="006A4545">
        <w:t>continued</w:t>
      </w:r>
      <w:r w:rsidR="00AA5C48">
        <w:t xml:space="preserve"> </w:t>
      </w:r>
      <w:r w:rsidR="00727AB7">
        <w:t>to engage</w:t>
      </w:r>
      <w:r>
        <w:t xml:space="preserve"> with key stakeholders on </w:t>
      </w:r>
      <w:r w:rsidR="009D6760">
        <w:t xml:space="preserve">the </w:t>
      </w:r>
      <w:r w:rsidR="008E3121">
        <w:t xml:space="preserve">Project </w:t>
      </w:r>
      <w:r w:rsidR="00727AB7">
        <w:t xml:space="preserve">during </w:t>
      </w:r>
      <w:r w:rsidR="00A935AB">
        <w:t>2022 and</w:t>
      </w:r>
      <w:r w:rsidR="00E1009A">
        <w:t xml:space="preserve"> held </w:t>
      </w:r>
      <w:r w:rsidR="002748CA">
        <w:t xml:space="preserve">a </w:t>
      </w:r>
      <w:r w:rsidR="001A6908">
        <w:t>non-statutory</w:t>
      </w:r>
      <w:r w:rsidR="002748CA">
        <w:t xml:space="preserve"> </w:t>
      </w:r>
      <w:r w:rsidR="5E34DB42">
        <w:t>six</w:t>
      </w:r>
      <w:r w:rsidR="00FB0FAF">
        <w:t xml:space="preserve">-week </w:t>
      </w:r>
      <w:r w:rsidR="002748CA">
        <w:t xml:space="preserve">public consultation </w:t>
      </w:r>
      <w:r w:rsidR="007A6E9D">
        <w:t xml:space="preserve">over the summer period </w:t>
      </w:r>
      <w:r w:rsidR="00FB0FAF">
        <w:t>to seek views on the emerging proposals for the P</w:t>
      </w:r>
      <w:r w:rsidR="00392E5F">
        <w:t>roject</w:t>
      </w:r>
      <w:r w:rsidR="004531AA">
        <w:t xml:space="preserve">, including </w:t>
      </w:r>
      <w:r w:rsidR="00095E71">
        <w:t>preferred pipeline corridors and</w:t>
      </w:r>
      <w:r w:rsidR="00BD198F">
        <w:t xml:space="preserve"> a proposed site for the Water Recycling Plant</w:t>
      </w:r>
      <w:r w:rsidR="00056E26">
        <w:t>.</w:t>
      </w:r>
      <w:r w:rsidR="005433B4">
        <w:t xml:space="preserve"> </w:t>
      </w:r>
      <w:r w:rsidR="00056E26">
        <w:t>We</w:t>
      </w:r>
      <w:r w:rsidR="00C94D26">
        <w:t xml:space="preserve"> continued to engage in the periods between consultations</w:t>
      </w:r>
      <w:r w:rsidR="000E7DDE">
        <w:t xml:space="preserve"> via forums, workshops, </w:t>
      </w:r>
      <w:r w:rsidR="4115BFDC">
        <w:t>and</w:t>
      </w:r>
      <w:r w:rsidR="000E7DDE">
        <w:t xml:space="preserve"> meetings with local authorities, environmental stakeholders, landowners and community groups</w:t>
      </w:r>
      <w:r w:rsidR="00CE3A5B">
        <w:t xml:space="preserve">. </w:t>
      </w:r>
    </w:p>
    <w:p w14:paraId="4494B884" w14:textId="77777777" w:rsidR="008021CE" w:rsidRDefault="008021CE" w:rsidP="00F862C2">
      <w:pPr>
        <w:pStyle w:val="BodyText"/>
      </w:pPr>
    </w:p>
    <w:p w14:paraId="27CA47A6" w14:textId="49A861FE" w:rsidR="00E1009A" w:rsidRDefault="0085312B" w:rsidP="00F862C2">
      <w:pPr>
        <w:pStyle w:val="BodyText"/>
      </w:pPr>
      <w:r>
        <w:t xml:space="preserve">More than 550 responses were received in response to </w:t>
      </w:r>
      <w:r w:rsidR="62F5E59B">
        <w:t>our Summer</w:t>
      </w:r>
      <w:r w:rsidR="00D07FE8">
        <w:t xml:space="preserve"> 2022</w:t>
      </w:r>
      <w:r w:rsidR="00CE3A5B">
        <w:t xml:space="preserve"> consultation</w:t>
      </w:r>
      <w:r w:rsidR="00E85E27">
        <w:t>. The feedback received</w:t>
      </w:r>
      <w:r w:rsidR="00467F6E">
        <w:t>, alongside</w:t>
      </w:r>
      <w:r w:rsidR="00CE5AF7">
        <w:t xml:space="preserve"> </w:t>
      </w:r>
      <w:r w:rsidR="00D07FE8">
        <w:t>ongoing engagement</w:t>
      </w:r>
      <w:r w:rsidR="00912FDE">
        <w:t xml:space="preserve"> </w:t>
      </w:r>
      <w:r w:rsidR="00D07FE8">
        <w:t xml:space="preserve">with key stakeholders </w:t>
      </w:r>
      <w:r w:rsidR="00467F6E">
        <w:t xml:space="preserve">on the </w:t>
      </w:r>
      <w:r w:rsidR="00CA28B9">
        <w:t>P</w:t>
      </w:r>
      <w:r w:rsidR="00467F6E">
        <w:t>roject</w:t>
      </w:r>
      <w:r w:rsidR="00CE5AF7">
        <w:t>,</w:t>
      </w:r>
      <w:r w:rsidR="00CE3A5B">
        <w:t xml:space="preserve"> has helped </w:t>
      </w:r>
      <w:r w:rsidR="003E4A95">
        <w:t xml:space="preserve">to inform </w:t>
      </w:r>
      <w:r w:rsidR="004E1B90">
        <w:t>and refine the design of</w:t>
      </w:r>
      <w:r w:rsidR="00D07FE8">
        <w:t xml:space="preserve"> the </w:t>
      </w:r>
      <w:r w:rsidR="00486291">
        <w:t>P</w:t>
      </w:r>
      <w:r w:rsidR="00D07FE8">
        <w:t xml:space="preserve">roject, including </w:t>
      </w:r>
      <w:r w:rsidR="004E5EA6">
        <w:t>the proposed</w:t>
      </w:r>
      <w:r w:rsidR="00E600FA">
        <w:t xml:space="preserve"> pipeline route</w:t>
      </w:r>
      <w:r w:rsidR="00654E4D">
        <w:t>s</w:t>
      </w:r>
      <w:r w:rsidR="00E600FA">
        <w:t xml:space="preserve"> </w:t>
      </w:r>
      <w:r w:rsidR="00174F14">
        <w:t>and</w:t>
      </w:r>
      <w:r w:rsidR="000828D7">
        <w:t xml:space="preserve"> </w:t>
      </w:r>
      <w:r w:rsidR="00E600FA">
        <w:t>locations</w:t>
      </w:r>
      <w:r w:rsidR="2B6EF625">
        <w:t xml:space="preserve"> for Above Ground Plant</w:t>
      </w:r>
      <w:r w:rsidR="009E1391">
        <w:t>.</w:t>
      </w:r>
    </w:p>
    <w:p w14:paraId="4BD7BB61" w14:textId="77777777" w:rsidR="00CB617B" w:rsidRDefault="00CB617B" w:rsidP="00F862C2">
      <w:pPr>
        <w:pStyle w:val="BodyText"/>
      </w:pPr>
    </w:p>
    <w:p w14:paraId="4E9E1A9E" w14:textId="7CFA5853" w:rsidR="002F56B6" w:rsidRPr="002F56B6" w:rsidRDefault="002F56B6" w:rsidP="00796060">
      <w:pPr>
        <w:pStyle w:val="Heading1"/>
      </w:pPr>
      <w:bookmarkStart w:id="9" w:name="_Toc161234293"/>
      <w:r>
        <w:t>What we will consult on</w:t>
      </w:r>
      <w:bookmarkEnd w:id="9"/>
    </w:p>
    <w:p w14:paraId="6B34C059" w14:textId="43073900" w:rsidR="0F66A88F" w:rsidRDefault="0F66A88F" w:rsidP="0DC1309C">
      <w:pPr>
        <w:jc w:val="both"/>
        <w:rPr>
          <w:rFonts w:ascii="Times New Roman" w:eastAsia="Times New Roman" w:hAnsi="Times New Roman"/>
          <w:color w:val="53565A" w:themeColor="text1"/>
          <w:sz w:val="20"/>
        </w:rPr>
      </w:pPr>
      <w:r w:rsidRPr="0DC1309C">
        <w:rPr>
          <w:rStyle w:val="normaltextrun"/>
          <w:rFonts w:eastAsia="Arial" w:cs="Arial"/>
          <w:color w:val="53565A" w:themeColor="text1"/>
          <w:sz w:val="20"/>
        </w:rPr>
        <w:t>Following the Summer 2022 Consultation, we have had regard to the feedback received to select our proposed pipeline routes and locations for the Above Ground Plant. We now want to know what stakeholders think about the following to enable the proposals to be further shaped and refined:</w:t>
      </w:r>
      <w:r w:rsidRPr="0DC1309C">
        <w:rPr>
          <w:rStyle w:val="eop"/>
          <w:rFonts w:ascii="Times New Roman" w:eastAsia="Times New Roman" w:hAnsi="Times New Roman"/>
          <w:color w:val="53565A" w:themeColor="text1"/>
          <w:sz w:val="20"/>
        </w:rPr>
        <w:t> </w:t>
      </w:r>
    </w:p>
    <w:p w14:paraId="3FC99830" w14:textId="1BAD1DD8" w:rsidR="0F66A88F" w:rsidRDefault="0F66A88F" w:rsidP="0DC1309C">
      <w:pPr>
        <w:jc w:val="both"/>
        <w:rPr>
          <w:rFonts w:ascii="Times New Roman" w:eastAsia="Times New Roman" w:hAnsi="Times New Roman"/>
          <w:color w:val="53565A" w:themeColor="text1"/>
          <w:sz w:val="20"/>
        </w:rPr>
      </w:pPr>
      <w:r w:rsidRPr="0DC1309C">
        <w:rPr>
          <w:rStyle w:val="eop"/>
          <w:rFonts w:ascii="Times New Roman" w:eastAsia="Times New Roman" w:hAnsi="Times New Roman"/>
          <w:color w:val="53565A" w:themeColor="text1"/>
          <w:sz w:val="20"/>
        </w:rPr>
        <w:t> </w:t>
      </w:r>
    </w:p>
    <w:p w14:paraId="0BEC20F7" w14:textId="0D6EB987" w:rsidR="0F66A88F" w:rsidRDefault="0F66A88F" w:rsidP="00CF2413">
      <w:pPr>
        <w:pStyle w:val="ListParagraph"/>
        <w:numPr>
          <w:ilvl w:val="0"/>
          <w:numId w:val="1"/>
        </w:numPr>
        <w:spacing w:after="60"/>
        <w:jc w:val="both"/>
        <w:rPr>
          <w:rFonts w:eastAsia="Arial" w:cs="Arial"/>
          <w:color w:val="53565A" w:themeColor="text1"/>
          <w:sz w:val="20"/>
        </w:rPr>
      </w:pPr>
      <w:r w:rsidRPr="0DC1309C">
        <w:rPr>
          <w:rStyle w:val="normaltextrun"/>
          <w:rFonts w:eastAsia="Arial" w:cs="Arial"/>
          <w:color w:val="53565A" w:themeColor="text1"/>
          <w:sz w:val="20"/>
        </w:rPr>
        <w:t>The proposed pipeline routes </w:t>
      </w:r>
    </w:p>
    <w:p w14:paraId="1F16D65F" w14:textId="07E4D5DF" w:rsidR="0F66A88F" w:rsidRDefault="0F66A88F" w:rsidP="00CF2413">
      <w:pPr>
        <w:pStyle w:val="ListParagraph"/>
        <w:numPr>
          <w:ilvl w:val="0"/>
          <w:numId w:val="1"/>
        </w:numPr>
        <w:spacing w:after="60"/>
        <w:jc w:val="both"/>
        <w:rPr>
          <w:rFonts w:eastAsia="Arial" w:cs="Arial"/>
          <w:color w:val="53565A" w:themeColor="text1"/>
          <w:sz w:val="20"/>
        </w:rPr>
      </w:pPr>
      <w:r w:rsidRPr="0DC1309C">
        <w:rPr>
          <w:rStyle w:val="normaltextrun"/>
          <w:rFonts w:eastAsia="Arial" w:cs="Arial"/>
          <w:color w:val="53565A" w:themeColor="text1"/>
          <w:sz w:val="20"/>
        </w:rPr>
        <w:t>The proposed Water Recycling Plant and associated pumping stations </w:t>
      </w:r>
    </w:p>
    <w:p w14:paraId="35058048" w14:textId="36222B72" w:rsidR="0F66A88F" w:rsidRDefault="0F66A88F" w:rsidP="00CF2413">
      <w:pPr>
        <w:pStyle w:val="ListParagraph"/>
        <w:numPr>
          <w:ilvl w:val="0"/>
          <w:numId w:val="1"/>
        </w:numPr>
        <w:spacing w:after="60"/>
        <w:jc w:val="both"/>
        <w:rPr>
          <w:rFonts w:eastAsia="Arial" w:cs="Arial"/>
          <w:color w:val="53565A" w:themeColor="text1"/>
          <w:sz w:val="20"/>
        </w:rPr>
      </w:pPr>
      <w:r w:rsidRPr="0DC1309C">
        <w:rPr>
          <w:rStyle w:val="normaltextrun"/>
          <w:rFonts w:eastAsia="Arial" w:cs="Arial"/>
          <w:color w:val="53565A" w:themeColor="text1"/>
          <w:sz w:val="20"/>
        </w:rPr>
        <w:t>Proposed Above Ground Plant along the pipeline routes </w:t>
      </w:r>
    </w:p>
    <w:p w14:paraId="3C9B1551" w14:textId="6AD7F1E2" w:rsidR="0F66A88F" w:rsidRDefault="0F66A88F" w:rsidP="00CF2413">
      <w:pPr>
        <w:pStyle w:val="ListParagraph"/>
        <w:numPr>
          <w:ilvl w:val="0"/>
          <w:numId w:val="1"/>
        </w:numPr>
        <w:spacing w:after="60"/>
        <w:jc w:val="both"/>
        <w:rPr>
          <w:rFonts w:eastAsia="Arial" w:cs="Arial"/>
          <w:color w:val="53565A" w:themeColor="text1"/>
          <w:sz w:val="20"/>
        </w:rPr>
      </w:pPr>
      <w:r w:rsidRPr="0DC1309C">
        <w:rPr>
          <w:rStyle w:val="normaltextrun"/>
          <w:rFonts w:eastAsia="Arial" w:cs="Arial"/>
          <w:color w:val="53565A" w:themeColor="text1"/>
          <w:sz w:val="20"/>
        </w:rPr>
        <w:t>The preliminary environmental and other impacts of the Project and initial proposals for mitigation. </w:t>
      </w:r>
    </w:p>
    <w:p w14:paraId="376607D3" w14:textId="09C9A8E5" w:rsidR="0DC1309C" w:rsidRDefault="0DC1309C" w:rsidP="0DC1309C">
      <w:pPr>
        <w:spacing w:after="60"/>
        <w:jc w:val="both"/>
        <w:rPr>
          <w:rFonts w:eastAsia="Arial" w:cs="Arial"/>
          <w:color w:val="53565A" w:themeColor="text1"/>
          <w:sz w:val="20"/>
        </w:rPr>
      </w:pPr>
    </w:p>
    <w:p w14:paraId="2F538424" w14:textId="6572ADC6" w:rsidR="0F66A88F" w:rsidRDefault="0F66A88F" w:rsidP="0DC1309C">
      <w:pPr>
        <w:spacing w:after="60"/>
        <w:jc w:val="both"/>
        <w:rPr>
          <w:rFonts w:eastAsia="Arial" w:cs="Arial"/>
          <w:color w:val="53565A" w:themeColor="text1"/>
          <w:sz w:val="20"/>
        </w:rPr>
      </w:pPr>
      <w:r w:rsidRPr="0DC1309C">
        <w:rPr>
          <w:rStyle w:val="normaltextrun"/>
          <w:rFonts w:eastAsia="Arial" w:cs="Arial"/>
          <w:color w:val="53565A" w:themeColor="text1"/>
          <w:sz w:val="20"/>
        </w:rPr>
        <w:t>We will also provide information that helps explain the need for the project and the use of water recycling in providing a new source of water.</w:t>
      </w:r>
    </w:p>
    <w:p w14:paraId="42CBE8B5" w14:textId="77777777" w:rsidR="00805236" w:rsidRPr="002F56B6" w:rsidRDefault="00805236" w:rsidP="008C5048">
      <w:pPr>
        <w:pStyle w:val="BodyText"/>
        <w:rPr>
          <w:lang w:eastAsia="en-US"/>
        </w:rPr>
      </w:pPr>
    </w:p>
    <w:p w14:paraId="37DD3DF2" w14:textId="7390D367" w:rsidR="00146007" w:rsidRDefault="00146007" w:rsidP="008E2083">
      <w:pPr>
        <w:pStyle w:val="Heading2"/>
      </w:pPr>
      <w:bookmarkStart w:id="10" w:name="_Toc161234294"/>
      <w:r>
        <w:t>Environmental Information</w:t>
      </w:r>
      <w:bookmarkEnd w:id="10"/>
    </w:p>
    <w:p w14:paraId="55365E4C" w14:textId="619364CB" w:rsidR="002F56B6" w:rsidRDefault="4FAFD427" w:rsidP="00BC11C9">
      <w:pPr>
        <w:pStyle w:val="BodyText"/>
        <w:rPr>
          <w:lang w:eastAsia="en-US"/>
        </w:rPr>
      </w:pPr>
      <w:r w:rsidRPr="3DD0C6C2">
        <w:rPr>
          <w:lang w:eastAsia="en-US"/>
        </w:rPr>
        <w:t xml:space="preserve">The </w:t>
      </w:r>
      <w:r w:rsidR="4A5B6546" w:rsidRPr="3DD0C6C2">
        <w:rPr>
          <w:lang w:eastAsia="en-US"/>
        </w:rPr>
        <w:t>P</w:t>
      </w:r>
      <w:r w:rsidRPr="3DD0C6C2">
        <w:rPr>
          <w:lang w:eastAsia="en-US"/>
        </w:rPr>
        <w:t xml:space="preserve">roject is one for which an Environmental Impact Assessment (EIA) is </w:t>
      </w:r>
      <w:r w:rsidR="6D888048" w:rsidRPr="3DD0C6C2">
        <w:rPr>
          <w:lang w:eastAsia="en-US"/>
        </w:rPr>
        <w:t>required</w:t>
      </w:r>
      <w:r w:rsidRPr="3DD0C6C2">
        <w:rPr>
          <w:lang w:eastAsia="en-US"/>
        </w:rPr>
        <w:t xml:space="preserve">. EIA is a process where the likely </w:t>
      </w:r>
      <w:r w:rsidR="5E84BF6B" w:rsidRPr="3DD0C6C2">
        <w:rPr>
          <w:lang w:eastAsia="en-US"/>
        </w:rPr>
        <w:t xml:space="preserve">significant </w:t>
      </w:r>
      <w:r w:rsidRPr="3DD0C6C2">
        <w:rPr>
          <w:lang w:eastAsia="en-US"/>
        </w:rPr>
        <w:t xml:space="preserve">environmental effects of </w:t>
      </w:r>
      <w:r w:rsidR="266106E0" w:rsidRPr="3DD0C6C2">
        <w:rPr>
          <w:lang w:eastAsia="en-US"/>
        </w:rPr>
        <w:t xml:space="preserve">a </w:t>
      </w:r>
      <w:r w:rsidR="0023049B">
        <w:rPr>
          <w:lang w:eastAsia="en-US"/>
        </w:rPr>
        <w:t>project</w:t>
      </w:r>
      <w:r w:rsidRPr="3DD0C6C2">
        <w:rPr>
          <w:lang w:eastAsia="en-US"/>
        </w:rPr>
        <w:t xml:space="preserve"> are studied, surveys are carried out and mitigation measures (</w:t>
      </w:r>
      <w:r w:rsidR="2DFD637D" w:rsidRPr="3DD0C6C2">
        <w:rPr>
          <w:lang w:eastAsia="en-US"/>
        </w:rPr>
        <w:t>aimed at</w:t>
      </w:r>
      <w:r w:rsidR="077641E0" w:rsidRPr="3DD0C6C2">
        <w:rPr>
          <w:lang w:eastAsia="en-US"/>
        </w:rPr>
        <w:t xml:space="preserve"> </w:t>
      </w:r>
      <w:r w:rsidR="691B41A4" w:rsidRPr="3DD0C6C2">
        <w:rPr>
          <w:lang w:eastAsia="en-US"/>
        </w:rPr>
        <w:t>avoid</w:t>
      </w:r>
      <w:r w:rsidR="49BFB1A7" w:rsidRPr="3DD0C6C2">
        <w:rPr>
          <w:lang w:eastAsia="en-US"/>
        </w:rPr>
        <w:t>ing</w:t>
      </w:r>
      <w:r w:rsidR="691B41A4" w:rsidRPr="3DD0C6C2">
        <w:rPr>
          <w:lang w:eastAsia="en-US"/>
        </w:rPr>
        <w:t>,</w:t>
      </w:r>
      <w:r w:rsidRPr="3DD0C6C2">
        <w:rPr>
          <w:lang w:eastAsia="en-US"/>
        </w:rPr>
        <w:t xml:space="preserve"> reduc</w:t>
      </w:r>
      <w:r w:rsidR="64CDBD07" w:rsidRPr="3DD0C6C2">
        <w:rPr>
          <w:lang w:eastAsia="en-US"/>
        </w:rPr>
        <w:t>ing</w:t>
      </w:r>
      <w:r w:rsidR="0D2EB8FA" w:rsidRPr="3DD0C6C2">
        <w:rPr>
          <w:lang w:eastAsia="en-US"/>
        </w:rPr>
        <w:t>, managing,</w:t>
      </w:r>
      <w:r w:rsidRPr="3DD0C6C2">
        <w:rPr>
          <w:lang w:eastAsia="en-US"/>
        </w:rPr>
        <w:t xml:space="preserve"> or </w:t>
      </w:r>
      <w:r w:rsidR="132153CE" w:rsidRPr="3DD0C6C2">
        <w:rPr>
          <w:lang w:eastAsia="en-US"/>
        </w:rPr>
        <w:t>compensating for</w:t>
      </w:r>
      <w:r w:rsidRPr="3DD0C6C2">
        <w:rPr>
          <w:lang w:eastAsia="en-US"/>
        </w:rPr>
        <w:t xml:space="preserve"> environmental impacts) are identified.</w:t>
      </w:r>
    </w:p>
    <w:p w14:paraId="7B84D82D" w14:textId="54E60AB7" w:rsidR="00AC0857" w:rsidRDefault="00AC0857" w:rsidP="00BC11C9">
      <w:pPr>
        <w:pStyle w:val="BodyText"/>
        <w:rPr>
          <w:lang w:eastAsia="en-US"/>
        </w:rPr>
      </w:pPr>
    </w:p>
    <w:p w14:paraId="14C9423F" w14:textId="0C8FED52" w:rsidR="00AC0857" w:rsidRDefault="3BDC0B81" w:rsidP="00BC11C9">
      <w:pPr>
        <w:pStyle w:val="BodyText"/>
        <w:rPr>
          <w:lang w:eastAsia="en-US"/>
        </w:rPr>
      </w:pPr>
      <w:r w:rsidRPr="3DD0C6C2">
        <w:rPr>
          <w:lang w:eastAsia="en-US"/>
        </w:rPr>
        <w:t xml:space="preserve">The </w:t>
      </w:r>
      <w:r w:rsidR="2A55E9AF" w:rsidRPr="3DD0C6C2">
        <w:rPr>
          <w:lang w:eastAsia="en-US"/>
        </w:rPr>
        <w:t xml:space="preserve">consultation will include </w:t>
      </w:r>
      <w:r w:rsidR="083D45E2" w:rsidRPr="3DD0C6C2">
        <w:rPr>
          <w:lang w:eastAsia="en-US"/>
        </w:rPr>
        <w:t>the publication of the</w:t>
      </w:r>
      <w:r w:rsidR="2A55E9AF" w:rsidRPr="3DD0C6C2">
        <w:rPr>
          <w:lang w:eastAsia="en-US"/>
        </w:rPr>
        <w:t xml:space="preserve"> Preliminary Environmental Information</w:t>
      </w:r>
      <w:r w:rsidR="18A84095" w:rsidRPr="3DD0C6C2">
        <w:rPr>
          <w:lang w:eastAsia="en-US"/>
        </w:rPr>
        <w:t xml:space="preserve"> (PEI) Report</w:t>
      </w:r>
      <w:r w:rsidR="083D45E2" w:rsidRPr="3DD0C6C2">
        <w:rPr>
          <w:lang w:eastAsia="en-US"/>
        </w:rPr>
        <w:t xml:space="preserve">, </w:t>
      </w:r>
      <w:r w:rsidR="2A55E9AF" w:rsidRPr="3DD0C6C2">
        <w:rPr>
          <w:lang w:eastAsia="en-US"/>
        </w:rPr>
        <w:t xml:space="preserve">providing information on the likely significant environmental effects of the </w:t>
      </w:r>
      <w:r w:rsidR="18F44126" w:rsidRPr="3DD0C6C2">
        <w:rPr>
          <w:lang w:eastAsia="en-US"/>
        </w:rPr>
        <w:t>Project</w:t>
      </w:r>
      <w:r w:rsidR="178BC831" w:rsidRPr="3DD0C6C2">
        <w:rPr>
          <w:lang w:eastAsia="en-US"/>
        </w:rPr>
        <w:t>. The PEI</w:t>
      </w:r>
      <w:r w:rsidR="083D45E2" w:rsidRPr="3DD0C6C2">
        <w:rPr>
          <w:lang w:eastAsia="en-US"/>
        </w:rPr>
        <w:t xml:space="preserve"> </w:t>
      </w:r>
      <w:r w:rsidR="178BC831" w:rsidRPr="3DD0C6C2">
        <w:rPr>
          <w:lang w:eastAsia="en-US"/>
        </w:rPr>
        <w:t>R</w:t>
      </w:r>
      <w:r w:rsidR="083D45E2" w:rsidRPr="3DD0C6C2">
        <w:rPr>
          <w:lang w:eastAsia="en-US"/>
        </w:rPr>
        <w:t>eport</w:t>
      </w:r>
      <w:r w:rsidR="178BC831" w:rsidRPr="3DD0C6C2">
        <w:rPr>
          <w:lang w:eastAsia="en-US"/>
        </w:rPr>
        <w:t xml:space="preserve"> will provide environmental information </w:t>
      </w:r>
      <w:r w:rsidR="21C879B2" w:rsidRPr="3DD0C6C2">
        <w:rPr>
          <w:lang w:eastAsia="en-US"/>
        </w:rPr>
        <w:t xml:space="preserve">and early assessment outcomes </w:t>
      </w:r>
      <w:r w:rsidR="178BC831" w:rsidRPr="3DD0C6C2">
        <w:rPr>
          <w:lang w:eastAsia="en-US"/>
        </w:rPr>
        <w:t xml:space="preserve">known at this stage of the </w:t>
      </w:r>
      <w:r w:rsidR="1B91F0E6" w:rsidRPr="3DD0C6C2">
        <w:rPr>
          <w:lang w:eastAsia="en-US"/>
        </w:rPr>
        <w:t>P</w:t>
      </w:r>
      <w:r w:rsidR="6BDBB16E" w:rsidRPr="3DD0C6C2">
        <w:rPr>
          <w:lang w:eastAsia="en-US"/>
        </w:rPr>
        <w:t xml:space="preserve">roject, to help </w:t>
      </w:r>
      <w:r w:rsidR="10E8B8BA" w:rsidRPr="3DD0C6C2">
        <w:rPr>
          <w:lang w:eastAsia="en-US"/>
        </w:rPr>
        <w:t>understanding and those responding to the consultation</w:t>
      </w:r>
      <w:r w:rsidR="6BDBB16E" w:rsidRPr="3DD0C6C2">
        <w:rPr>
          <w:lang w:eastAsia="en-US"/>
        </w:rPr>
        <w:t xml:space="preserve"> </w:t>
      </w:r>
      <w:r w:rsidR="08EE7C1C" w:rsidRPr="3DD0C6C2">
        <w:rPr>
          <w:lang w:eastAsia="en-US"/>
        </w:rPr>
        <w:t xml:space="preserve">make </w:t>
      </w:r>
      <w:r w:rsidR="6BDBB16E" w:rsidRPr="3DD0C6C2">
        <w:rPr>
          <w:lang w:eastAsia="en-US"/>
        </w:rPr>
        <w:t>inform</w:t>
      </w:r>
      <w:r w:rsidR="08EE7C1C" w:rsidRPr="3DD0C6C2">
        <w:rPr>
          <w:lang w:eastAsia="en-US"/>
        </w:rPr>
        <w:t>ed</w:t>
      </w:r>
      <w:r w:rsidR="6BDBB16E" w:rsidRPr="3DD0C6C2">
        <w:rPr>
          <w:lang w:eastAsia="en-US"/>
        </w:rPr>
        <w:t xml:space="preserve"> responses</w:t>
      </w:r>
      <w:r w:rsidR="7963F624" w:rsidRPr="3DD0C6C2">
        <w:rPr>
          <w:lang w:eastAsia="en-US"/>
        </w:rPr>
        <w:t xml:space="preserve"> about the proposals</w:t>
      </w:r>
      <w:r w:rsidR="6BDBB16E" w:rsidRPr="3DD0C6C2">
        <w:rPr>
          <w:lang w:eastAsia="en-US"/>
        </w:rPr>
        <w:t>.</w:t>
      </w:r>
      <w:r w:rsidR="01118F7D" w:rsidRPr="3DD0C6C2">
        <w:rPr>
          <w:lang w:eastAsia="en-US"/>
        </w:rPr>
        <w:t xml:space="preserve"> </w:t>
      </w:r>
      <w:r w:rsidR="4185280E">
        <w:t xml:space="preserve">The environmental assessments undertaken to date represent a point in the assessment process when the design of the </w:t>
      </w:r>
      <w:r w:rsidR="7679FE92">
        <w:t>P</w:t>
      </w:r>
      <w:r w:rsidR="4185280E">
        <w:t xml:space="preserve">roject is still in development, and the likely significant effects are continuing to be understood. </w:t>
      </w:r>
      <w:r w:rsidR="4F3F6E1F">
        <w:t xml:space="preserve">Measures to address environmental effects will continue to be considered, and feedback from this consultation will continue to help inform the design development of the </w:t>
      </w:r>
      <w:r w:rsidR="1B91F0E6">
        <w:t>P</w:t>
      </w:r>
      <w:r w:rsidR="4F3F6E1F">
        <w:t xml:space="preserve">roject. </w:t>
      </w:r>
      <w:r w:rsidR="01118F7D" w:rsidRPr="3DD0C6C2">
        <w:rPr>
          <w:lang w:eastAsia="en-US"/>
        </w:rPr>
        <w:t>Detailed environmental information</w:t>
      </w:r>
      <w:r w:rsidR="7A3A0A70" w:rsidRPr="3DD0C6C2">
        <w:rPr>
          <w:lang w:eastAsia="en-US"/>
        </w:rPr>
        <w:t>, including the findings of our EIA,</w:t>
      </w:r>
      <w:r w:rsidR="01118F7D" w:rsidRPr="3DD0C6C2">
        <w:rPr>
          <w:lang w:eastAsia="en-US"/>
        </w:rPr>
        <w:t xml:space="preserve"> will be provided in the Environmental Statement that will be submitted as part of the </w:t>
      </w:r>
      <w:r w:rsidR="7CE50F2B" w:rsidRPr="3DD0C6C2">
        <w:rPr>
          <w:lang w:eastAsia="en-US"/>
        </w:rPr>
        <w:t xml:space="preserve">DCO </w:t>
      </w:r>
      <w:r w:rsidR="01118F7D" w:rsidRPr="3DD0C6C2">
        <w:rPr>
          <w:lang w:eastAsia="en-US"/>
        </w:rPr>
        <w:t>application.</w:t>
      </w:r>
    </w:p>
    <w:p w14:paraId="6D3AAC81" w14:textId="1B1239C3" w:rsidR="005B17C6" w:rsidRPr="002F56B6" w:rsidRDefault="007C5E1A" w:rsidP="009118A6">
      <w:pPr>
        <w:rPr>
          <w:lang w:eastAsia="en-US"/>
        </w:rPr>
      </w:pPr>
      <w:r>
        <w:rPr>
          <w:lang w:eastAsia="en-US"/>
        </w:rPr>
        <w:br w:type="page"/>
      </w:r>
    </w:p>
    <w:p w14:paraId="78F72821" w14:textId="0B100844" w:rsidR="002F56B6" w:rsidRDefault="002F56B6" w:rsidP="00796060">
      <w:pPr>
        <w:pStyle w:val="Heading1"/>
      </w:pPr>
      <w:bookmarkStart w:id="11" w:name="_Toc161234295"/>
      <w:r>
        <w:t xml:space="preserve">Who we </w:t>
      </w:r>
      <w:r w:rsidR="00FA743C">
        <w:t xml:space="preserve">will </w:t>
      </w:r>
      <w:r>
        <w:t>consult</w:t>
      </w:r>
      <w:bookmarkEnd w:id="11"/>
    </w:p>
    <w:p w14:paraId="17C02293" w14:textId="28E0AA95" w:rsidR="008C137B" w:rsidRDefault="00C16153" w:rsidP="00AF5567">
      <w:pPr>
        <w:pStyle w:val="BodyText"/>
        <w:rPr>
          <w:lang w:eastAsia="en-US"/>
        </w:rPr>
      </w:pPr>
      <w:r w:rsidRPr="20685FB7">
        <w:rPr>
          <w:lang w:eastAsia="en-US"/>
        </w:rPr>
        <w:t xml:space="preserve">In consultation with the local authorities, </w:t>
      </w:r>
      <w:r w:rsidR="0055765D" w:rsidRPr="20685FB7">
        <w:rPr>
          <w:lang w:eastAsia="en-US"/>
        </w:rPr>
        <w:t xml:space="preserve">and in accordance with Section 47 of the </w:t>
      </w:r>
      <w:r w:rsidR="009F1F6B" w:rsidRPr="20685FB7">
        <w:rPr>
          <w:lang w:eastAsia="en-US"/>
        </w:rPr>
        <w:t>PA</w:t>
      </w:r>
      <w:r w:rsidR="0055765D" w:rsidRPr="20685FB7">
        <w:rPr>
          <w:lang w:eastAsia="en-US"/>
        </w:rPr>
        <w:t xml:space="preserve"> 2008, </w:t>
      </w:r>
      <w:r w:rsidRPr="20685FB7">
        <w:rPr>
          <w:lang w:eastAsia="en-US"/>
        </w:rPr>
        <w:t xml:space="preserve">we have developed </w:t>
      </w:r>
      <w:r w:rsidR="3D4E1D69" w:rsidRPr="20685FB7">
        <w:rPr>
          <w:lang w:eastAsia="en-US"/>
        </w:rPr>
        <w:t xml:space="preserve">the following </w:t>
      </w:r>
      <w:r w:rsidRPr="20685FB7">
        <w:rPr>
          <w:lang w:eastAsia="en-US"/>
        </w:rPr>
        <w:t>consultation zones</w:t>
      </w:r>
      <w:r w:rsidR="00CD4971">
        <w:rPr>
          <w:lang w:eastAsia="en-US"/>
        </w:rPr>
        <w:t xml:space="preserve">, shown in </w:t>
      </w:r>
      <w:r w:rsidR="00CD4971" w:rsidRPr="00BF20AD">
        <w:rPr>
          <w:b/>
          <w:bCs/>
          <w:lang w:eastAsia="en-US"/>
        </w:rPr>
        <w:t>Figure 3</w:t>
      </w:r>
      <w:r w:rsidR="0098695B" w:rsidRPr="00BF20AD">
        <w:rPr>
          <w:b/>
          <w:bCs/>
          <w:lang w:eastAsia="en-US"/>
        </w:rPr>
        <w:t xml:space="preserve"> </w:t>
      </w:r>
      <w:r w:rsidR="0098695B">
        <w:rPr>
          <w:lang w:eastAsia="en-US"/>
        </w:rPr>
        <w:t>below</w:t>
      </w:r>
      <w:r w:rsidR="00CD4971">
        <w:rPr>
          <w:lang w:eastAsia="en-US"/>
        </w:rPr>
        <w:t>,</w:t>
      </w:r>
      <w:r w:rsidRPr="20685FB7">
        <w:rPr>
          <w:lang w:eastAsia="en-US"/>
        </w:rPr>
        <w:t xml:space="preserve"> </w:t>
      </w:r>
      <w:r w:rsidR="00246898" w:rsidRPr="20685FB7">
        <w:rPr>
          <w:lang w:eastAsia="en-US"/>
        </w:rPr>
        <w:t xml:space="preserve">to engage with the local communities who may be affected by the </w:t>
      </w:r>
      <w:r w:rsidR="714AEB3D" w:rsidRPr="20685FB7">
        <w:rPr>
          <w:lang w:eastAsia="en-US"/>
        </w:rPr>
        <w:t>Project</w:t>
      </w:r>
      <w:r w:rsidR="375C459F" w:rsidRPr="20685FB7">
        <w:rPr>
          <w:lang w:eastAsia="en-US"/>
        </w:rPr>
        <w:t>:</w:t>
      </w:r>
      <w:r w:rsidR="007255C0" w:rsidRPr="20685FB7">
        <w:rPr>
          <w:lang w:eastAsia="en-US"/>
        </w:rPr>
        <w:t xml:space="preserve"> </w:t>
      </w:r>
    </w:p>
    <w:p w14:paraId="6E62BD41" w14:textId="7BE51750" w:rsidR="000C2644" w:rsidRDefault="000C2644" w:rsidP="00AF5567">
      <w:pPr>
        <w:pStyle w:val="BodyText"/>
        <w:rPr>
          <w:lang w:eastAsia="en-US"/>
        </w:rPr>
      </w:pPr>
    </w:p>
    <w:p w14:paraId="7E457752" w14:textId="77777777" w:rsidR="00C40FFB" w:rsidRDefault="00C40FFB" w:rsidP="00CF2413">
      <w:pPr>
        <w:pStyle w:val="FirstLevelBullets"/>
        <w:numPr>
          <w:ilvl w:val="0"/>
          <w:numId w:val="15"/>
        </w:numPr>
      </w:pPr>
      <w:r>
        <w:t xml:space="preserve">Consultation Zone A comprises affected landowners within the draft Order Limits </w:t>
      </w:r>
    </w:p>
    <w:p w14:paraId="6B9CFC52" w14:textId="77777777" w:rsidR="00746A5F" w:rsidRDefault="00746A5F" w:rsidP="00CF2413">
      <w:pPr>
        <w:pStyle w:val="FirstLevelBullets"/>
        <w:numPr>
          <w:ilvl w:val="0"/>
          <w:numId w:val="15"/>
        </w:numPr>
      </w:pPr>
      <w:r>
        <w:t>Consultation Zone B comprises people living within 1km of the draft Order Limits</w:t>
      </w:r>
      <w:r>
        <w:rPr>
          <w:rStyle w:val="FootnoteReference"/>
        </w:rPr>
        <w:footnoteReference w:id="6"/>
      </w:r>
      <w:r>
        <w:t xml:space="preserve">  </w:t>
      </w:r>
    </w:p>
    <w:p w14:paraId="67A1386B" w14:textId="77777777" w:rsidR="00C40FFB" w:rsidRDefault="00C40FFB" w:rsidP="00CF2413">
      <w:pPr>
        <w:pStyle w:val="FirstLevelBullets"/>
        <w:numPr>
          <w:ilvl w:val="0"/>
          <w:numId w:val="15"/>
        </w:numPr>
      </w:pPr>
      <w:r>
        <w:t>Consultation Zone C comprises people living within 5km of the draft Order Limits</w:t>
      </w:r>
    </w:p>
    <w:p w14:paraId="2EFE5742" w14:textId="77777777" w:rsidR="00C40FFB" w:rsidRDefault="00C40FFB" w:rsidP="00CF2413">
      <w:pPr>
        <w:pStyle w:val="FirstLevelBullets"/>
        <w:numPr>
          <w:ilvl w:val="0"/>
          <w:numId w:val="15"/>
        </w:numPr>
      </w:pPr>
      <w:r>
        <w:t>Consultation Zone D includes Hampshire and the wider area</w:t>
      </w:r>
    </w:p>
    <w:p w14:paraId="5D87921F" w14:textId="77777777" w:rsidR="007C5E1A" w:rsidRDefault="007C5E1A" w:rsidP="00810BDF">
      <w:pPr>
        <w:pStyle w:val="BodyText"/>
      </w:pPr>
    </w:p>
    <w:p w14:paraId="0AFD2A8E" w14:textId="1C6EFE7B" w:rsidR="00E4414A" w:rsidRDefault="00BD0405" w:rsidP="003B3CAE">
      <w:pPr>
        <w:pStyle w:val="BodyText"/>
      </w:pPr>
      <w:r>
        <w:rPr>
          <w:noProof/>
        </w:rPr>
        <w:drawing>
          <wp:anchor distT="0" distB="0" distL="114300" distR="114300" simplePos="0" relativeHeight="251658243" behindDoc="0" locked="0" layoutInCell="1" allowOverlap="1" wp14:anchorId="5900FF1D" wp14:editId="2393A321">
            <wp:simplePos x="0" y="0"/>
            <wp:positionH relativeFrom="column">
              <wp:posOffset>-46990</wp:posOffset>
            </wp:positionH>
            <wp:positionV relativeFrom="paragraph">
              <wp:posOffset>0</wp:posOffset>
            </wp:positionV>
            <wp:extent cx="6180455" cy="4592320"/>
            <wp:effectExtent l="0" t="0" r="0" b="0"/>
            <wp:wrapTopAndBottom/>
            <wp:docPr id="1116149433" name="Picture 1116149433"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49433" name="Picture 1" descr="A map of a riv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80455" cy="4592320"/>
                    </a:xfrm>
                    <a:prstGeom prst="rect">
                      <a:avLst/>
                    </a:prstGeom>
                  </pic:spPr>
                </pic:pic>
              </a:graphicData>
            </a:graphic>
            <wp14:sizeRelH relativeFrom="margin">
              <wp14:pctWidth>0</wp14:pctWidth>
            </wp14:sizeRelH>
            <wp14:sizeRelV relativeFrom="margin">
              <wp14:pctHeight>0</wp14:pctHeight>
            </wp14:sizeRelV>
          </wp:anchor>
        </w:drawing>
      </w:r>
      <w:r w:rsidR="00E4414A">
        <w:t>Figure 3 – Consultation zones</w:t>
      </w:r>
    </w:p>
    <w:p w14:paraId="3B31D14C" w14:textId="77777777" w:rsidR="00245891" w:rsidRDefault="00245891" w:rsidP="00AF5567">
      <w:pPr>
        <w:pStyle w:val="BodyText"/>
        <w:rPr>
          <w:lang w:eastAsia="en-US"/>
        </w:rPr>
      </w:pPr>
    </w:p>
    <w:p w14:paraId="18941C54" w14:textId="2FCC2362" w:rsidR="00A14D12" w:rsidRDefault="00A14D12" w:rsidP="00AF5567">
      <w:pPr>
        <w:pStyle w:val="BodyText"/>
        <w:rPr>
          <w:lang w:eastAsia="en-US"/>
        </w:rPr>
      </w:pPr>
      <w:r w:rsidRPr="4E368EC1">
        <w:rPr>
          <w:lang w:eastAsia="en-US"/>
        </w:rPr>
        <w:t xml:space="preserve">We will also consult with Statutory </w:t>
      </w:r>
      <w:r w:rsidR="16F81588" w:rsidRPr="4E368EC1">
        <w:rPr>
          <w:lang w:eastAsia="en-US"/>
        </w:rPr>
        <w:t>C</w:t>
      </w:r>
      <w:r w:rsidRPr="4E368EC1">
        <w:rPr>
          <w:lang w:eastAsia="en-US"/>
        </w:rPr>
        <w:t xml:space="preserve">onsultees under the </w:t>
      </w:r>
      <w:r w:rsidR="009F1F6B" w:rsidRPr="4E368EC1">
        <w:rPr>
          <w:lang w:eastAsia="en-US"/>
        </w:rPr>
        <w:t>PA</w:t>
      </w:r>
      <w:r w:rsidRPr="4E368EC1">
        <w:rPr>
          <w:lang w:eastAsia="en-US"/>
        </w:rPr>
        <w:t xml:space="preserve"> 2008 </w:t>
      </w:r>
      <w:r w:rsidR="0057533B">
        <w:rPr>
          <w:lang w:eastAsia="en-US"/>
        </w:rPr>
        <w:t xml:space="preserve">and </w:t>
      </w:r>
      <w:r w:rsidR="003971D7">
        <w:rPr>
          <w:lang w:eastAsia="en-US"/>
        </w:rPr>
        <w:t>relevant legislation</w:t>
      </w:r>
      <w:r w:rsidR="001603C5">
        <w:rPr>
          <w:rStyle w:val="FootnoteReference"/>
          <w:lang w:eastAsia="en-US"/>
        </w:rPr>
        <w:footnoteReference w:id="7"/>
      </w:r>
      <w:r w:rsidR="001603C5">
        <w:rPr>
          <w:lang w:eastAsia="en-US"/>
        </w:rPr>
        <w:t xml:space="preserve"> </w:t>
      </w:r>
      <w:r w:rsidRPr="4E368EC1">
        <w:rPr>
          <w:lang w:eastAsia="en-US"/>
        </w:rPr>
        <w:t>and other relevant stakeholder groups</w:t>
      </w:r>
      <w:r w:rsidR="00D707B2" w:rsidRPr="4E368EC1">
        <w:rPr>
          <w:lang w:eastAsia="en-US"/>
        </w:rPr>
        <w:t>.</w:t>
      </w:r>
    </w:p>
    <w:p w14:paraId="06E6BCBE" w14:textId="24DABFC8" w:rsidR="00D707B2" w:rsidRDefault="00D707B2" w:rsidP="00AF5567">
      <w:pPr>
        <w:pStyle w:val="BodyText"/>
        <w:rPr>
          <w:lang w:eastAsia="en-US"/>
        </w:rPr>
      </w:pPr>
    </w:p>
    <w:p w14:paraId="226F3FEF" w14:textId="2A1CFF46" w:rsidR="00AB1F35" w:rsidRDefault="00AB1F35" w:rsidP="00796060">
      <w:pPr>
        <w:pStyle w:val="Heading1"/>
      </w:pPr>
      <w:bookmarkStart w:id="12" w:name="_Toc161234296"/>
      <w:r>
        <w:t xml:space="preserve">How we </w:t>
      </w:r>
      <w:r w:rsidR="00B46666">
        <w:t xml:space="preserve">will </w:t>
      </w:r>
      <w:r>
        <w:t>consult</w:t>
      </w:r>
      <w:bookmarkEnd w:id="12"/>
    </w:p>
    <w:p w14:paraId="14E57877" w14:textId="63458FB9" w:rsidR="00A7667F" w:rsidRDefault="00A7667F" w:rsidP="00AF5567">
      <w:pPr>
        <w:pStyle w:val="BodyText"/>
        <w:rPr>
          <w:lang w:eastAsia="en-US"/>
        </w:rPr>
      </w:pPr>
      <w:r w:rsidRPr="41CD1AC6">
        <w:rPr>
          <w:lang w:eastAsia="en-US"/>
        </w:rPr>
        <w:t xml:space="preserve">We will use a range of </w:t>
      </w:r>
      <w:r w:rsidR="37CC023E" w:rsidRPr="4ABD607F">
        <w:rPr>
          <w:lang w:eastAsia="en-US"/>
        </w:rPr>
        <w:t>approaches and media</w:t>
      </w:r>
      <w:r w:rsidRPr="41CD1AC6">
        <w:rPr>
          <w:lang w:eastAsia="en-US"/>
        </w:rPr>
        <w:t xml:space="preserve"> to maximise awareness of the </w:t>
      </w:r>
      <w:r w:rsidR="58E6EE9D" w:rsidRPr="41CD1AC6">
        <w:rPr>
          <w:lang w:eastAsia="en-US"/>
        </w:rPr>
        <w:t>P</w:t>
      </w:r>
      <w:r w:rsidRPr="41CD1AC6">
        <w:rPr>
          <w:lang w:eastAsia="en-US"/>
        </w:rPr>
        <w:t>roject</w:t>
      </w:r>
      <w:r w:rsidR="3A97E7CC" w:rsidRPr="41CD1AC6">
        <w:rPr>
          <w:lang w:eastAsia="en-US"/>
        </w:rPr>
        <w:t xml:space="preserve"> and the consultation</w:t>
      </w:r>
      <w:r w:rsidRPr="41CD1AC6">
        <w:rPr>
          <w:lang w:eastAsia="en-US"/>
        </w:rPr>
        <w:t xml:space="preserve">.  These are designed to allow people with different needs across the community to take part in the </w:t>
      </w:r>
      <w:r w:rsidR="003118DD" w:rsidRPr="41CD1AC6">
        <w:rPr>
          <w:lang w:eastAsia="en-US"/>
        </w:rPr>
        <w:t>consultation in a way that</w:t>
      </w:r>
      <w:r w:rsidR="0089114C" w:rsidRPr="41CD1AC6">
        <w:rPr>
          <w:lang w:eastAsia="en-US"/>
        </w:rPr>
        <w:t xml:space="preserve"> is </w:t>
      </w:r>
      <w:r w:rsidR="33017513" w:rsidRPr="4ABD607F">
        <w:rPr>
          <w:lang w:eastAsia="en-US"/>
        </w:rPr>
        <w:t xml:space="preserve">accessible and </w:t>
      </w:r>
      <w:r w:rsidR="0089114C" w:rsidRPr="41CD1AC6">
        <w:rPr>
          <w:lang w:eastAsia="en-US"/>
        </w:rPr>
        <w:t>convenient to them</w:t>
      </w:r>
      <w:r w:rsidR="00F965C6" w:rsidRPr="41CD1AC6">
        <w:rPr>
          <w:lang w:eastAsia="en-US"/>
        </w:rPr>
        <w:t xml:space="preserve">. Our </w:t>
      </w:r>
      <w:r w:rsidR="00952C77" w:rsidRPr="41CD1AC6">
        <w:rPr>
          <w:lang w:eastAsia="en-US"/>
        </w:rPr>
        <w:t>consultation will include the following:</w:t>
      </w:r>
      <w:r w:rsidR="00F965C6" w:rsidRPr="41CD1AC6">
        <w:rPr>
          <w:lang w:eastAsia="en-US"/>
        </w:rPr>
        <w:t xml:space="preserve"> </w:t>
      </w:r>
    </w:p>
    <w:p w14:paraId="622F7EF0" w14:textId="4E29D630" w:rsidR="00A7667F" w:rsidRDefault="00A7667F" w:rsidP="00AF5567">
      <w:pPr>
        <w:pStyle w:val="BodyText"/>
        <w:rPr>
          <w:lang w:eastAsia="en-US"/>
        </w:rPr>
      </w:pPr>
    </w:p>
    <w:tbl>
      <w:tblPr>
        <w:tblStyle w:val="TableGrid"/>
        <w:tblW w:w="9638" w:type="dxa"/>
        <w:tblLook w:val="04A0" w:firstRow="1" w:lastRow="0" w:firstColumn="1" w:lastColumn="0" w:noHBand="0" w:noVBand="1"/>
      </w:tblPr>
      <w:tblGrid>
        <w:gridCol w:w="2364"/>
        <w:gridCol w:w="5149"/>
        <w:gridCol w:w="2125"/>
      </w:tblGrid>
      <w:tr w:rsidR="00E71247" w:rsidRPr="005946AB" w14:paraId="730EA1BD" w14:textId="0E3688BB" w:rsidTr="122AD9CC">
        <w:trPr>
          <w:cnfStyle w:val="100000000000" w:firstRow="1" w:lastRow="0" w:firstColumn="0" w:lastColumn="0" w:oddVBand="0" w:evenVBand="0" w:oddHBand="0" w:evenHBand="0" w:firstRowFirstColumn="0" w:firstRowLastColumn="0" w:lastRowFirstColumn="0" w:lastRowLastColumn="0"/>
          <w:tblHeader/>
        </w:trPr>
        <w:tc>
          <w:tcPr>
            <w:tcW w:w="2364" w:type="dxa"/>
          </w:tcPr>
          <w:p w14:paraId="67E718C8" w14:textId="3EDB34BA" w:rsidR="00E71247" w:rsidRPr="005946AB" w:rsidRDefault="00E71247" w:rsidP="41CD1AC6">
            <w:pPr>
              <w:pStyle w:val="TableHeadings"/>
              <w:framePr w:hSpace="0" w:wrap="auto" w:vAnchor="margin" w:hAnchor="text" w:yAlign="inline"/>
              <w:rPr>
                <w:b/>
                <w:bCs/>
              </w:rPr>
            </w:pPr>
            <w:r w:rsidRPr="20685FB7">
              <w:rPr>
                <w:b/>
                <w:bCs/>
              </w:rPr>
              <w:t>Method</w:t>
            </w:r>
          </w:p>
        </w:tc>
        <w:tc>
          <w:tcPr>
            <w:tcW w:w="5149" w:type="dxa"/>
          </w:tcPr>
          <w:p w14:paraId="27AEAC24" w14:textId="5824D7F4" w:rsidR="00E71247" w:rsidRPr="005946AB" w:rsidRDefault="00E71247" w:rsidP="20685FB7">
            <w:pPr>
              <w:pStyle w:val="TableHeadings"/>
              <w:framePr w:hSpace="0" w:wrap="auto" w:vAnchor="margin" w:hAnchor="text" w:yAlign="inline"/>
              <w:rPr>
                <w:b/>
                <w:bCs/>
              </w:rPr>
            </w:pPr>
            <w:r w:rsidRPr="20685FB7">
              <w:rPr>
                <w:b/>
                <w:bCs/>
              </w:rPr>
              <w:t xml:space="preserve">Detail </w:t>
            </w:r>
          </w:p>
        </w:tc>
        <w:tc>
          <w:tcPr>
            <w:tcW w:w="2125" w:type="dxa"/>
          </w:tcPr>
          <w:p w14:paraId="5D2831E4" w14:textId="2CF0909D" w:rsidR="00E71247" w:rsidRPr="20685FB7" w:rsidRDefault="00E71247" w:rsidP="20685FB7">
            <w:pPr>
              <w:pStyle w:val="TableHeadings"/>
              <w:framePr w:hSpace="0" w:wrap="auto" w:vAnchor="margin" w:hAnchor="text" w:yAlign="inline"/>
              <w:rPr>
                <w:b/>
                <w:bCs/>
              </w:rPr>
            </w:pPr>
            <w:r>
              <w:rPr>
                <w:b/>
                <w:bCs/>
              </w:rPr>
              <w:t>Consultation</w:t>
            </w:r>
            <w:r w:rsidR="00182AC8">
              <w:rPr>
                <w:b/>
                <w:bCs/>
              </w:rPr>
              <w:t xml:space="preserve"> Zone</w:t>
            </w:r>
          </w:p>
        </w:tc>
      </w:tr>
      <w:tr w:rsidR="00E71247" w:rsidRPr="005946AB" w14:paraId="7175B3E1" w14:textId="5B66C863" w:rsidTr="122AD9CC">
        <w:tc>
          <w:tcPr>
            <w:tcW w:w="2364" w:type="dxa"/>
            <w:vAlign w:val="top"/>
          </w:tcPr>
          <w:p w14:paraId="64C7A8A6" w14:textId="431E0511" w:rsidR="00E71247" w:rsidRDefault="00E71247" w:rsidP="00DF1BF0">
            <w:pPr>
              <w:pStyle w:val="TableText"/>
              <w:framePr w:hSpace="0" w:wrap="auto" w:vAnchor="margin" w:hAnchor="text" w:yAlign="inline"/>
            </w:pPr>
            <w:r w:rsidRPr="005946AB">
              <w:t xml:space="preserve">Letters </w:t>
            </w:r>
          </w:p>
        </w:tc>
        <w:tc>
          <w:tcPr>
            <w:tcW w:w="5149" w:type="dxa"/>
            <w:vAlign w:val="top"/>
          </w:tcPr>
          <w:p w14:paraId="5A9DC404" w14:textId="2FE3BBDD" w:rsidR="00E71247" w:rsidRDefault="78D85534" w:rsidP="00DF1BF0">
            <w:pPr>
              <w:pStyle w:val="TableText"/>
              <w:framePr w:hSpace="0" w:wrap="auto" w:vAnchor="margin" w:hAnchor="text" w:yAlign="inline"/>
            </w:pPr>
            <w:r>
              <w:t xml:space="preserve">Letters will be sent </w:t>
            </w:r>
            <w:r w:rsidR="4D0C8AFE">
              <w:t>to landowners</w:t>
            </w:r>
            <w:r w:rsidR="00490684">
              <w:rPr>
                <w:rStyle w:val="ui-provider"/>
              </w:rPr>
              <w:t>, tenants and businesses</w:t>
            </w:r>
            <w:r w:rsidR="002B422F">
              <w:t xml:space="preserve"> </w:t>
            </w:r>
            <w:r w:rsidR="002B422F" w:rsidRPr="002B422F">
              <w:t xml:space="preserve">that qualify under section 44 of the </w:t>
            </w:r>
            <w:r w:rsidR="002D03BA">
              <w:t>PA</w:t>
            </w:r>
            <w:r w:rsidR="00DA13E4" w:rsidRPr="002B422F">
              <w:t xml:space="preserve"> </w:t>
            </w:r>
            <w:r w:rsidR="002B422F" w:rsidRPr="002B422F">
              <w:t>2008</w:t>
            </w:r>
            <w:r w:rsidR="4D0C8AFE">
              <w:t xml:space="preserve"> </w:t>
            </w:r>
            <w:r>
              <w:t xml:space="preserve">with information about the Project, the </w:t>
            </w:r>
            <w:r w:rsidR="008A7174">
              <w:t>consultation,</w:t>
            </w:r>
            <w:r w:rsidR="002D03BA">
              <w:t xml:space="preserve"> </w:t>
            </w:r>
            <w:r w:rsidR="00AD5FE2">
              <w:t xml:space="preserve">and </w:t>
            </w:r>
            <w:r w:rsidR="002D03BA">
              <w:t>how to</w:t>
            </w:r>
            <w:r w:rsidR="008A7174">
              <w:t xml:space="preserve"> find</w:t>
            </w:r>
            <w:r w:rsidR="47FF18CF">
              <w:t xml:space="preserve"> out more</w:t>
            </w:r>
            <w:r w:rsidR="1ABCCE3E">
              <w:t xml:space="preserve"> and provide feedback</w:t>
            </w:r>
            <w:r>
              <w:t xml:space="preserve">. </w:t>
            </w:r>
          </w:p>
        </w:tc>
        <w:tc>
          <w:tcPr>
            <w:tcW w:w="2125" w:type="dxa"/>
            <w:vAlign w:val="top"/>
          </w:tcPr>
          <w:p w14:paraId="112261C6" w14:textId="4BD1CC29" w:rsidR="00E71247" w:rsidRPr="008F67C2" w:rsidRDefault="0079608F" w:rsidP="002B00A2">
            <w:pPr>
              <w:pStyle w:val="TableText"/>
              <w:framePr w:hSpace="0" w:wrap="auto" w:vAnchor="margin" w:hAnchor="text" w:yAlign="inline"/>
            </w:pPr>
            <w:r w:rsidRPr="008F67C2">
              <w:t>Consultation Zone A</w:t>
            </w:r>
          </w:p>
        </w:tc>
      </w:tr>
      <w:tr w:rsidR="00E71247" w:rsidRPr="005946AB" w14:paraId="799071EC" w14:textId="3DE18DBE" w:rsidTr="122AD9CC">
        <w:tc>
          <w:tcPr>
            <w:tcW w:w="2364" w:type="dxa"/>
            <w:vAlign w:val="top"/>
          </w:tcPr>
          <w:p w14:paraId="1C9F0B19" w14:textId="78AA5E7B" w:rsidR="00E71247" w:rsidRPr="005946AB" w:rsidRDefault="00E71247" w:rsidP="00DF1BF0">
            <w:pPr>
              <w:pStyle w:val="TableText"/>
              <w:framePr w:hSpace="0" w:wrap="auto" w:vAnchor="margin" w:hAnchor="text" w:yAlign="inline"/>
            </w:pPr>
            <w:r>
              <w:t>Leaflets</w:t>
            </w:r>
          </w:p>
        </w:tc>
        <w:tc>
          <w:tcPr>
            <w:tcW w:w="5149" w:type="dxa"/>
            <w:vAlign w:val="top"/>
          </w:tcPr>
          <w:p w14:paraId="1C796E7D" w14:textId="5F12A467" w:rsidR="00E71247" w:rsidRDefault="78D85534" w:rsidP="00DF1BF0">
            <w:pPr>
              <w:pStyle w:val="TableText"/>
              <w:framePr w:hSpace="0" w:wrap="auto" w:vAnchor="margin" w:hAnchor="text" w:yAlign="inline"/>
            </w:pPr>
            <w:r>
              <w:t>A leaflet summarising the Project, the consultation</w:t>
            </w:r>
            <w:r w:rsidR="1ABCCE3E">
              <w:t>,</w:t>
            </w:r>
            <w:r>
              <w:t xml:space="preserve"> </w:t>
            </w:r>
            <w:r w:rsidR="00AD5FE2">
              <w:t xml:space="preserve">and </w:t>
            </w:r>
            <w:r>
              <w:t xml:space="preserve">how to </w:t>
            </w:r>
            <w:r w:rsidR="47FF18CF">
              <w:t>find out more</w:t>
            </w:r>
            <w:r>
              <w:t xml:space="preserve"> </w:t>
            </w:r>
            <w:r w:rsidR="1ABCCE3E">
              <w:t xml:space="preserve">and provide feedback </w:t>
            </w:r>
            <w:r>
              <w:t xml:space="preserve">will be sent.  </w:t>
            </w:r>
          </w:p>
        </w:tc>
        <w:tc>
          <w:tcPr>
            <w:tcW w:w="2125" w:type="dxa"/>
            <w:vAlign w:val="top"/>
          </w:tcPr>
          <w:p w14:paraId="110783C6" w14:textId="4D5BA1CD" w:rsidR="00E71247" w:rsidRPr="008F67C2" w:rsidRDefault="0079608F" w:rsidP="002B00A2">
            <w:pPr>
              <w:pStyle w:val="TableText"/>
              <w:framePr w:hSpace="0" w:wrap="auto" w:vAnchor="margin" w:hAnchor="text" w:yAlign="inline"/>
            </w:pPr>
            <w:r w:rsidRPr="008F67C2">
              <w:t>Consultation Zone</w:t>
            </w:r>
            <w:r w:rsidR="00722068">
              <w:t>s</w:t>
            </w:r>
            <w:r w:rsidRPr="008F67C2">
              <w:t xml:space="preserve"> </w:t>
            </w:r>
            <w:r w:rsidR="00722068">
              <w:t xml:space="preserve">A and </w:t>
            </w:r>
            <w:r w:rsidRPr="008F67C2">
              <w:t xml:space="preserve">B </w:t>
            </w:r>
          </w:p>
        </w:tc>
      </w:tr>
      <w:tr w:rsidR="00E71247" w:rsidRPr="005946AB" w14:paraId="570BF5CD" w14:textId="4F8CC904" w:rsidTr="122AD9CC">
        <w:tc>
          <w:tcPr>
            <w:tcW w:w="2364" w:type="dxa"/>
            <w:vAlign w:val="top"/>
          </w:tcPr>
          <w:p w14:paraId="135FC680" w14:textId="5F041BEF" w:rsidR="00E71247" w:rsidRPr="005946AB" w:rsidRDefault="00E71247" w:rsidP="00582D17">
            <w:pPr>
              <w:pStyle w:val="TableText"/>
              <w:framePr w:hSpace="0" w:wrap="auto" w:vAnchor="margin" w:hAnchor="text" w:yAlign="inline"/>
            </w:pPr>
            <w:r>
              <w:t>Posters</w:t>
            </w:r>
          </w:p>
        </w:tc>
        <w:tc>
          <w:tcPr>
            <w:tcW w:w="5149" w:type="dxa"/>
            <w:vAlign w:val="top"/>
          </w:tcPr>
          <w:p w14:paraId="5C4ED345" w14:textId="1994CAEC" w:rsidR="00E71247" w:rsidRPr="005946AB" w:rsidRDefault="78D85534" w:rsidP="00582D17">
            <w:pPr>
              <w:pStyle w:val="TableText"/>
              <w:framePr w:hSpace="0" w:wrap="auto" w:vAnchor="margin" w:hAnchor="text" w:yAlign="inline"/>
            </w:pPr>
            <w:r>
              <w:t>Posters will be distributed with details of the Project, the consultation events</w:t>
            </w:r>
            <w:r w:rsidR="00AD5FE2">
              <w:t>, and how to</w:t>
            </w:r>
            <w:r w:rsidR="186AC9C6">
              <w:t xml:space="preserve"> find out more</w:t>
            </w:r>
            <w:r w:rsidR="1ABCCE3E">
              <w:t xml:space="preserve"> and provide feedback</w:t>
            </w:r>
            <w:r>
              <w:t>.</w:t>
            </w:r>
          </w:p>
        </w:tc>
        <w:tc>
          <w:tcPr>
            <w:tcW w:w="2125" w:type="dxa"/>
            <w:vAlign w:val="top"/>
          </w:tcPr>
          <w:p w14:paraId="67088D45" w14:textId="030AC396" w:rsidR="00E71247" w:rsidRPr="008F67C2" w:rsidRDefault="0079608F" w:rsidP="002B00A2">
            <w:pPr>
              <w:pStyle w:val="TableText"/>
              <w:framePr w:hSpace="0" w:wrap="auto" w:vAnchor="margin" w:hAnchor="text" w:yAlign="inline"/>
            </w:pPr>
            <w:r w:rsidRPr="008F67C2">
              <w:t>Consultation Zone</w:t>
            </w:r>
            <w:r w:rsidR="00722068">
              <w:t>s A, B and</w:t>
            </w:r>
            <w:r w:rsidRPr="008F67C2">
              <w:t xml:space="preserve"> C</w:t>
            </w:r>
          </w:p>
        </w:tc>
      </w:tr>
      <w:tr w:rsidR="00E71247" w:rsidRPr="005946AB" w14:paraId="423EB409" w14:textId="2C66531B" w:rsidTr="122AD9CC">
        <w:tc>
          <w:tcPr>
            <w:tcW w:w="2364" w:type="dxa"/>
            <w:vAlign w:val="top"/>
          </w:tcPr>
          <w:p w14:paraId="00E19D5B" w14:textId="77777777" w:rsidR="00E71247" w:rsidRPr="005946AB" w:rsidRDefault="00E71247" w:rsidP="00582D17">
            <w:pPr>
              <w:pStyle w:val="TableText"/>
              <w:framePr w:hSpace="0" w:wrap="auto" w:vAnchor="margin" w:hAnchor="text" w:yAlign="inline"/>
            </w:pPr>
            <w:r>
              <w:t>Adverts</w:t>
            </w:r>
          </w:p>
        </w:tc>
        <w:tc>
          <w:tcPr>
            <w:tcW w:w="5149" w:type="dxa"/>
            <w:vAlign w:val="top"/>
          </w:tcPr>
          <w:p w14:paraId="6A5E6467" w14:textId="0090178E" w:rsidR="00E71247" w:rsidRPr="005946AB" w:rsidRDefault="78D85534" w:rsidP="00582D17">
            <w:pPr>
              <w:pStyle w:val="TableText"/>
              <w:framePr w:hSpace="0" w:wrap="auto" w:vAnchor="margin" w:hAnchor="text" w:yAlign="inline"/>
            </w:pPr>
            <w:r>
              <w:t xml:space="preserve">Advertisements </w:t>
            </w:r>
            <w:r w:rsidR="133CBA61">
              <w:t xml:space="preserve">in </w:t>
            </w:r>
            <w:r w:rsidR="72CC2FC4">
              <w:t>publications</w:t>
            </w:r>
            <w:r>
              <w:t xml:space="preserve"> such as </w:t>
            </w:r>
            <w:r w:rsidR="220420AD">
              <w:t xml:space="preserve">the </w:t>
            </w:r>
            <w:r>
              <w:t xml:space="preserve">Hampshire Chronicle, </w:t>
            </w:r>
            <w:r w:rsidR="1E84A2F1">
              <w:t xml:space="preserve">Hampshire </w:t>
            </w:r>
            <w:r w:rsidR="504AB02B">
              <w:t xml:space="preserve">Independent, </w:t>
            </w:r>
            <w:r>
              <w:t xml:space="preserve">Portsmouth News, and Southern Daily Echo, </w:t>
            </w:r>
            <w:r w:rsidR="38BCB0C5">
              <w:t>to notify</w:t>
            </w:r>
            <w:r>
              <w:t xml:space="preserve"> of the consultation and provid</w:t>
            </w:r>
            <w:r w:rsidR="7175C9D4">
              <w:t>e</w:t>
            </w:r>
            <w:r>
              <w:t xml:space="preserve"> details of consultation events and how to </w:t>
            </w:r>
            <w:r w:rsidR="186AC9C6">
              <w:t>find out more</w:t>
            </w:r>
            <w:r w:rsidR="03DA911B">
              <w:t xml:space="preserve"> and provide feedback</w:t>
            </w:r>
            <w:r>
              <w:t xml:space="preserve">. </w:t>
            </w:r>
          </w:p>
        </w:tc>
        <w:tc>
          <w:tcPr>
            <w:tcW w:w="2125" w:type="dxa"/>
            <w:vAlign w:val="top"/>
          </w:tcPr>
          <w:p w14:paraId="6C8EEAED" w14:textId="28395D54" w:rsidR="00E71247" w:rsidRPr="008F67C2" w:rsidRDefault="0079608F" w:rsidP="0079608F">
            <w:pPr>
              <w:pStyle w:val="TableText"/>
              <w:framePr w:hSpace="0" w:wrap="auto" w:vAnchor="margin" w:hAnchor="text" w:yAlign="inline"/>
            </w:pPr>
            <w:r w:rsidRPr="008F67C2">
              <w:t>Consultation Zone</w:t>
            </w:r>
            <w:r w:rsidR="00722068">
              <w:t>s A, B, C and</w:t>
            </w:r>
            <w:r w:rsidRPr="008F67C2">
              <w:t xml:space="preserve"> D</w:t>
            </w:r>
          </w:p>
        </w:tc>
      </w:tr>
      <w:tr w:rsidR="00E71247" w:rsidRPr="005946AB" w14:paraId="145C64F4" w14:textId="1F872F9A" w:rsidTr="122AD9CC">
        <w:tc>
          <w:tcPr>
            <w:tcW w:w="2364" w:type="dxa"/>
            <w:vAlign w:val="top"/>
          </w:tcPr>
          <w:p w14:paraId="7A8DA2CB" w14:textId="77777777" w:rsidR="00E71247" w:rsidRPr="005946AB" w:rsidRDefault="00E71247" w:rsidP="00582D17">
            <w:pPr>
              <w:pStyle w:val="TableText"/>
              <w:framePr w:hSpace="0" w:wrap="auto" w:vAnchor="margin" w:hAnchor="text" w:yAlign="inline"/>
            </w:pPr>
            <w:r>
              <w:t>Social Media</w:t>
            </w:r>
          </w:p>
        </w:tc>
        <w:tc>
          <w:tcPr>
            <w:tcW w:w="5149" w:type="dxa"/>
            <w:vAlign w:val="top"/>
          </w:tcPr>
          <w:p w14:paraId="26AB4AAC" w14:textId="66B0B0F7" w:rsidR="00E71247" w:rsidRPr="005946AB" w:rsidRDefault="00E71247" w:rsidP="00004F4A">
            <w:pPr>
              <w:pStyle w:val="TableText"/>
              <w:framePr w:hSpace="0" w:wrap="auto" w:vAnchor="margin" w:hAnchor="text" w:yAlign="inline"/>
            </w:pPr>
            <w:r>
              <w:t>We will be using paid promotion and our own social media channels</w:t>
            </w:r>
            <w:r w:rsidR="007356F5">
              <w:t>.</w:t>
            </w:r>
            <w:r>
              <w:t xml:space="preserve"> Materials for social media will be produced and distributed to selected stakeholders who would be willing to help publicise the Project.</w:t>
            </w:r>
          </w:p>
        </w:tc>
        <w:tc>
          <w:tcPr>
            <w:tcW w:w="2125" w:type="dxa"/>
            <w:vAlign w:val="top"/>
          </w:tcPr>
          <w:p w14:paraId="2039D82D" w14:textId="1D8EF080" w:rsidR="00E71247" w:rsidRPr="008F67C2" w:rsidRDefault="00573172" w:rsidP="00573172">
            <w:pPr>
              <w:pStyle w:val="TableText"/>
              <w:framePr w:hSpace="0" w:wrap="auto" w:vAnchor="margin" w:hAnchor="text" w:yAlign="inline"/>
            </w:pPr>
            <w:r w:rsidRPr="008F67C2">
              <w:t>Consultation Zone</w:t>
            </w:r>
            <w:r w:rsidR="007356F5">
              <w:t>s A, B, C and</w:t>
            </w:r>
            <w:r w:rsidRPr="008F67C2">
              <w:t xml:space="preserve"> D</w:t>
            </w:r>
          </w:p>
        </w:tc>
      </w:tr>
    </w:tbl>
    <w:p w14:paraId="572760D5" w14:textId="77777777" w:rsidR="003510C5" w:rsidRDefault="003510C5" w:rsidP="003510C5">
      <w:pPr>
        <w:pStyle w:val="BodyText"/>
      </w:pPr>
    </w:p>
    <w:p w14:paraId="211EDC49" w14:textId="37E22CCA" w:rsidR="0030312B" w:rsidRDefault="00DA081D" w:rsidP="003510C5">
      <w:pPr>
        <w:pStyle w:val="BodyText"/>
      </w:pPr>
      <w:r>
        <w:t>Additional consultation methods</w:t>
      </w:r>
      <w:r w:rsidR="0030312B">
        <w:t xml:space="preserve"> listed below</w:t>
      </w:r>
      <w:r w:rsidR="00BC34E9">
        <w:t xml:space="preserve"> are</w:t>
      </w:r>
      <w:r w:rsidR="003B019B">
        <w:t xml:space="preserve"> aimed to </w:t>
      </w:r>
      <w:r w:rsidR="00BC34E9">
        <w:t xml:space="preserve">capture </w:t>
      </w:r>
      <w:r w:rsidR="0010252A">
        <w:t xml:space="preserve">wider </w:t>
      </w:r>
      <w:r w:rsidR="00BC34E9">
        <w:t>areas beyond the specific consultation</w:t>
      </w:r>
      <w:r w:rsidR="00B45252">
        <w:t xml:space="preserve"> zones. </w:t>
      </w:r>
      <w:r w:rsidR="00BC34E9">
        <w:t xml:space="preserve"> </w:t>
      </w:r>
    </w:p>
    <w:tbl>
      <w:tblPr>
        <w:tblStyle w:val="TableGrid"/>
        <w:tblpPr w:leftFromText="180" w:rightFromText="180" w:vertAnchor="text" w:horzAnchor="margin" w:tblpY="222"/>
        <w:tblW w:w="5000" w:type="pct"/>
        <w:tblBorders>
          <w:bottom w:val="none" w:sz="0" w:space="0" w:color="auto"/>
          <w:insideH w:val="single" w:sz="8" w:space="0" w:color="FFFFFF" w:themeColor="background1"/>
          <w:insideV w:val="single" w:sz="8" w:space="0" w:color="FFFFFF" w:themeColor="background1"/>
        </w:tblBorders>
        <w:tblLook w:val="06E0" w:firstRow="1" w:lastRow="1" w:firstColumn="1" w:lastColumn="0" w:noHBand="1" w:noVBand="1"/>
      </w:tblPr>
      <w:tblGrid>
        <w:gridCol w:w="2411"/>
        <w:gridCol w:w="7227"/>
      </w:tblGrid>
      <w:tr w:rsidR="006432EE" w:rsidRPr="00E95BC6" w14:paraId="69E0FEE2" w14:textId="77777777" w:rsidTr="00BF20AD">
        <w:trPr>
          <w:cnfStyle w:val="100000000000" w:firstRow="1" w:lastRow="0" w:firstColumn="0" w:lastColumn="0" w:oddVBand="0" w:evenVBand="0" w:oddHBand="0" w:evenHBand="0" w:firstRowFirstColumn="0" w:firstRowLastColumn="0" w:lastRowFirstColumn="0" w:lastRowLastColumn="0"/>
          <w:tblHeader/>
        </w:trPr>
        <w:tc>
          <w:tcPr>
            <w:tcW w:w="1251" w:type="pct"/>
          </w:tcPr>
          <w:p w14:paraId="135EDD06" w14:textId="1E2D07DA" w:rsidR="006432EE" w:rsidRPr="00E95BC6" w:rsidRDefault="007B4EAC">
            <w:pPr>
              <w:pStyle w:val="TableHeadings"/>
              <w:framePr w:hSpace="0" w:wrap="auto" w:vAnchor="margin" w:hAnchor="text" w:yAlign="inline"/>
              <w:rPr>
                <w:b/>
              </w:rPr>
            </w:pPr>
            <w:r>
              <w:rPr>
                <w:b/>
                <w:bCs/>
              </w:rPr>
              <w:t>Method</w:t>
            </w:r>
          </w:p>
        </w:tc>
        <w:tc>
          <w:tcPr>
            <w:tcW w:w="3749" w:type="pct"/>
          </w:tcPr>
          <w:p w14:paraId="3951EC79" w14:textId="5247B4E7" w:rsidR="006432EE" w:rsidRPr="003C3E36" w:rsidRDefault="00FC2B80">
            <w:pPr>
              <w:pStyle w:val="TableHeadings"/>
              <w:framePr w:hSpace="0" w:wrap="auto" w:vAnchor="margin" w:hAnchor="text" w:yAlign="inline"/>
              <w:rPr>
                <w:b/>
              </w:rPr>
            </w:pPr>
            <w:r w:rsidRPr="003C3E36">
              <w:rPr>
                <w:b/>
              </w:rPr>
              <w:t>Detail</w:t>
            </w:r>
          </w:p>
        </w:tc>
      </w:tr>
      <w:tr w:rsidR="006432EE" w:rsidRPr="00E95BC6" w14:paraId="1BAAE214" w14:textId="77777777" w:rsidTr="00BF20AD">
        <w:tc>
          <w:tcPr>
            <w:tcW w:w="1251" w:type="pct"/>
          </w:tcPr>
          <w:p w14:paraId="4AD4A725" w14:textId="77777777" w:rsidR="006432EE" w:rsidRPr="005946AB" w:rsidRDefault="006432EE" w:rsidP="009F43BE">
            <w:pPr>
              <w:pStyle w:val="NormalWeb"/>
              <w:spacing w:before="0" w:beforeAutospacing="0" w:after="0" w:afterAutospacing="0"/>
              <w:rPr>
                <w:rFonts w:asciiTheme="minorHAnsi" w:hAnsiTheme="minorHAnsi" w:cstheme="minorHAnsi"/>
                <w:color w:val="FFFFFF" w:themeColor="background1"/>
              </w:rPr>
            </w:pPr>
            <w:r w:rsidRPr="005946AB">
              <w:rPr>
                <w:rFonts w:asciiTheme="minorHAnsi" w:hAnsiTheme="minorHAnsi" w:cstheme="minorHAnsi"/>
                <w:color w:val="FFFFFF" w:themeColor="background1"/>
                <w:sz w:val="20"/>
                <w:szCs w:val="20"/>
              </w:rPr>
              <w:t>Stakeholder briefings</w:t>
            </w:r>
          </w:p>
          <w:p w14:paraId="779F1A1C" w14:textId="2A3B9520" w:rsidR="006432EE" w:rsidRPr="00E95BC6" w:rsidRDefault="006432EE">
            <w:pPr>
              <w:pStyle w:val="TableText"/>
              <w:framePr w:hSpace="0" w:wrap="auto" w:vAnchor="margin" w:hAnchor="text" w:yAlign="inline"/>
            </w:pPr>
          </w:p>
        </w:tc>
        <w:tc>
          <w:tcPr>
            <w:tcW w:w="3749" w:type="pct"/>
          </w:tcPr>
          <w:p w14:paraId="55E9512C" w14:textId="62161100" w:rsidR="0027754A" w:rsidRPr="003C3E36" w:rsidRDefault="0027754A" w:rsidP="0027754A">
            <w:pPr>
              <w:pStyle w:val="TableText"/>
              <w:framePr w:hSpace="0" w:wrap="auto" w:vAnchor="margin" w:hAnchor="text" w:yAlign="inline"/>
            </w:pPr>
            <w:r w:rsidRPr="003C3E36">
              <w:t>We will contribute to stakeholder</w:t>
            </w:r>
            <w:r w:rsidR="00470B67">
              <w:t xml:space="preserve"> </w:t>
            </w:r>
            <w:r w:rsidR="00470B67" w:rsidRPr="003C3E36">
              <w:t>briefings</w:t>
            </w:r>
            <w:r w:rsidRPr="003C3E36">
              <w:t xml:space="preserve"> </w:t>
            </w:r>
            <w:r w:rsidR="00470B67">
              <w:t xml:space="preserve">(including local authority and parish councils) </w:t>
            </w:r>
            <w:r w:rsidRPr="003C3E36">
              <w:t xml:space="preserve">held prior to the launch of the consultation to advise them of the consultation and how they can </w:t>
            </w:r>
            <w:r w:rsidR="00A502BE">
              <w:t>find out more</w:t>
            </w:r>
            <w:r w:rsidR="0038366B">
              <w:t xml:space="preserve"> and provide feedback</w:t>
            </w:r>
            <w:r w:rsidRPr="003C3E36">
              <w:t>.</w:t>
            </w:r>
          </w:p>
          <w:p w14:paraId="2DB9A799" w14:textId="72DBE9D6" w:rsidR="006432EE" w:rsidRPr="003C3E36" w:rsidRDefault="0027754A" w:rsidP="0027754A">
            <w:pPr>
              <w:pStyle w:val="TableText"/>
              <w:framePr w:hSpace="0" w:wrap="auto" w:vAnchor="margin" w:hAnchor="text" w:yAlign="inline"/>
            </w:pPr>
            <w:r w:rsidRPr="003C3E36">
              <w:t>Stakeholders will also be advised of Southern Water’s social media campaign and information on how to interact with its posts.</w:t>
            </w:r>
          </w:p>
        </w:tc>
      </w:tr>
      <w:tr w:rsidR="006432EE" w:rsidRPr="00E95BC6" w14:paraId="3BB808AB" w14:textId="77777777" w:rsidTr="00BF20AD">
        <w:tc>
          <w:tcPr>
            <w:tcW w:w="1251" w:type="pct"/>
          </w:tcPr>
          <w:p w14:paraId="461028CA" w14:textId="09DAFF85" w:rsidR="006432EE" w:rsidRPr="005946AB" w:rsidRDefault="006432EE">
            <w:pPr>
              <w:pStyle w:val="TableText"/>
              <w:framePr w:hSpace="0" w:wrap="auto" w:vAnchor="margin" w:hAnchor="text" w:yAlign="inline"/>
            </w:pPr>
            <w:r>
              <w:t>Notices</w:t>
            </w:r>
          </w:p>
        </w:tc>
        <w:tc>
          <w:tcPr>
            <w:tcW w:w="3749" w:type="pct"/>
          </w:tcPr>
          <w:p w14:paraId="74F995B0" w14:textId="1EB52097" w:rsidR="006432EE" w:rsidRPr="003C3E36" w:rsidRDefault="0020181C">
            <w:pPr>
              <w:pStyle w:val="TableText"/>
              <w:framePr w:hSpace="0" w:wrap="auto" w:vAnchor="margin" w:hAnchor="text" w:yAlign="inline"/>
            </w:pPr>
            <w:r w:rsidRPr="003C3E36">
              <w:t>Notices will be posted on land that is identified as</w:t>
            </w:r>
            <w:r w:rsidR="00022241" w:rsidRPr="003C3E36">
              <w:t xml:space="preserve"> unregistered.</w:t>
            </w:r>
          </w:p>
        </w:tc>
      </w:tr>
      <w:tr w:rsidR="006432EE" w:rsidRPr="00E95BC6" w14:paraId="19C2E4C2" w14:textId="77777777" w:rsidTr="009118A6">
        <w:trPr>
          <w:cantSplit/>
        </w:trPr>
        <w:tc>
          <w:tcPr>
            <w:tcW w:w="1251" w:type="pct"/>
          </w:tcPr>
          <w:p w14:paraId="69E78B82" w14:textId="1EDC6015" w:rsidR="006432EE" w:rsidRPr="005946AB" w:rsidRDefault="006432EE">
            <w:pPr>
              <w:pStyle w:val="TableText"/>
              <w:framePr w:hSpace="0" w:wrap="auto" w:vAnchor="margin" w:hAnchor="text" w:yAlign="inline"/>
            </w:pPr>
            <w:r>
              <w:t>Emails</w:t>
            </w:r>
          </w:p>
        </w:tc>
        <w:tc>
          <w:tcPr>
            <w:tcW w:w="3749" w:type="pct"/>
          </w:tcPr>
          <w:p w14:paraId="72DFF2DC" w14:textId="12222817" w:rsidR="006432EE" w:rsidRPr="003C3E36" w:rsidRDefault="0020181C">
            <w:pPr>
              <w:pStyle w:val="TableText"/>
              <w:framePr w:hSpace="0" w:wrap="auto" w:vAnchor="margin" w:hAnchor="text" w:yAlign="inline"/>
            </w:pPr>
            <w:r w:rsidRPr="003C3E36">
              <w:t>We will send an email to all interested parties/registered users of the Water for Life – Hampshire website and respondents to the previous consultation that wished to stay in touch. This will signpost to key information and will include a link to the consultation website, details of the consultation events</w:t>
            </w:r>
            <w:r w:rsidR="0038366B">
              <w:t>,</w:t>
            </w:r>
            <w:r w:rsidRPr="003C3E36">
              <w:t xml:space="preserve"> and how to</w:t>
            </w:r>
            <w:r w:rsidR="006E4E1A">
              <w:t xml:space="preserve"> find out more</w:t>
            </w:r>
            <w:r w:rsidR="0038366B">
              <w:t xml:space="preserve"> and provide feedback</w:t>
            </w:r>
            <w:r w:rsidRPr="003C3E36">
              <w:t>.</w:t>
            </w:r>
          </w:p>
        </w:tc>
      </w:tr>
      <w:tr w:rsidR="006432EE" w:rsidRPr="00E95BC6" w14:paraId="627140EF" w14:textId="77777777" w:rsidTr="00B0463C">
        <w:tc>
          <w:tcPr>
            <w:tcW w:w="1251" w:type="pct"/>
          </w:tcPr>
          <w:p w14:paraId="63497AD9" w14:textId="496F715B" w:rsidR="006432EE" w:rsidRPr="005946AB" w:rsidRDefault="006432EE">
            <w:pPr>
              <w:pStyle w:val="TableText"/>
              <w:framePr w:hSpace="0" w:wrap="auto" w:vAnchor="margin" w:hAnchor="text" w:yAlign="inline"/>
            </w:pPr>
            <w:r w:rsidRPr="005946AB">
              <w:t>Website</w:t>
            </w:r>
          </w:p>
        </w:tc>
        <w:tc>
          <w:tcPr>
            <w:tcW w:w="3749" w:type="pct"/>
          </w:tcPr>
          <w:p w14:paraId="14FAB625" w14:textId="06E27E42" w:rsidR="006432EE" w:rsidRPr="003C3E36" w:rsidRDefault="002359CF">
            <w:pPr>
              <w:pStyle w:val="TableText"/>
              <w:framePr w:hSpace="0" w:wrap="auto" w:vAnchor="margin" w:hAnchor="text" w:yAlign="inline"/>
            </w:pPr>
            <w:r w:rsidRPr="003C3E36">
              <w:t>A Project website will be the digital hub for the consultation and will include the consultation materials, options to feedback virtually and to request further information or accessible versions of consultation materials.</w:t>
            </w:r>
          </w:p>
        </w:tc>
      </w:tr>
      <w:tr w:rsidR="006432EE" w:rsidRPr="00E95BC6" w14:paraId="1A01784F" w14:textId="77777777" w:rsidTr="00BF20AD">
        <w:tc>
          <w:tcPr>
            <w:tcW w:w="1251" w:type="pct"/>
          </w:tcPr>
          <w:p w14:paraId="6370CB6F" w14:textId="6772D782" w:rsidR="006432EE" w:rsidRPr="005946AB" w:rsidRDefault="006432EE">
            <w:pPr>
              <w:pStyle w:val="TableText"/>
              <w:framePr w:hSpace="0" w:wrap="auto" w:vAnchor="margin" w:hAnchor="text" w:yAlign="inline"/>
            </w:pPr>
            <w:r w:rsidRPr="005946AB">
              <w:t>Deposit locations</w:t>
            </w:r>
          </w:p>
        </w:tc>
        <w:tc>
          <w:tcPr>
            <w:tcW w:w="3749" w:type="pct"/>
          </w:tcPr>
          <w:p w14:paraId="79393F82" w14:textId="2A67E158" w:rsidR="006432EE" w:rsidRPr="003C3E36" w:rsidRDefault="003623EF">
            <w:pPr>
              <w:pStyle w:val="TableText"/>
              <w:framePr w:hSpace="0" w:wrap="auto" w:vAnchor="margin" w:hAnchor="text" w:yAlign="inline"/>
            </w:pPr>
            <w:r w:rsidRPr="003C3E36">
              <w:t>T</w:t>
            </w:r>
            <w:r w:rsidR="009A7F9B" w:rsidRPr="003C3E36">
              <w:t xml:space="preserve">he consultation brochure, feedback form and technical information pack will be available for people to view </w:t>
            </w:r>
            <w:r w:rsidRPr="003C3E36">
              <w:t xml:space="preserve">at </w:t>
            </w:r>
            <w:r w:rsidR="00751A49" w:rsidRPr="003C3E36">
              <w:t xml:space="preserve">deposit locations in local and regional hubs </w:t>
            </w:r>
            <w:r w:rsidR="009A7F9B" w:rsidRPr="003C3E36">
              <w:t xml:space="preserve">(see Section 8.2 below).  </w:t>
            </w:r>
          </w:p>
        </w:tc>
      </w:tr>
      <w:tr w:rsidR="00942544" w:rsidRPr="00E95BC6" w14:paraId="727771CE" w14:textId="77777777" w:rsidTr="00BF20AD">
        <w:tc>
          <w:tcPr>
            <w:tcW w:w="1251" w:type="pct"/>
          </w:tcPr>
          <w:p w14:paraId="76832EBF" w14:textId="2C664291" w:rsidR="00942544" w:rsidRPr="005946AB" w:rsidRDefault="00942544" w:rsidP="00942544">
            <w:pPr>
              <w:pStyle w:val="TableText"/>
              <w:framePr w:hSpace="0" w:wrap="auto" w:vAnchor="margin" w:hAnchor="text" w:yAlign="inline"/>
            </w:pPr>
            <w:r w:rsidRPr="009144FC">
              <w:t>Public consultation events</w:t>
            </w:r>
          </w:p>
        </w:tc>
        <w:tc>
          <w:tcPr>
            <w:tcW w:w="3749" w:type="pct"/>
          </w:tcPr>
          <w:p w14:paraId="21A55D16" w14:textId="0A5B1E17" w:rsidR="00942544" w:rsidRPr="003C3E36" w:rsidRDefault="00942544" w:rsidP="00570F3C">
            <w:pPr>
              <w:pStyle w:val="TableHeadings"/>
              <w:framePr w:hSpace="0" w:wrap="auto" w:vAnchor="margin" w:hAnchor="text" w:yAlign="inline"/>
            </w:pPr>
            <w:r w:rsidRPr="003C3E36">
              <w:t xml:space="preserve">We will run a series of six public consultation events to provide information on the consultation and give people the opportunity to talk to the </w:t>
            </w:r>
            <w:r w:rsidR="00023B64">
              <w:t>P</w:t>
            </w:r>
            <w:r w:rsidRPr="003C3E36">
              <w:t xml:space="preserve">roject team. </w:t>
            </w:r>
            <w:r w:rsidR="00B267CA">
              <w:t xml:space="preserve">These will include exhibition boards describing the </w:t>
            </w:r>
            <w:r w:rsidR="00546DF8">
              <w:t>P</w:t>
            </w:r>
            <w:r w:rsidR="00B267CA">
              <w:t xml:space="preserve">roject and </w:t>
            </w:r>
            <w:r w:rsidR="00FF760C">
              <w:t xml:space="preserve">members of the Project Team will be on-hand to answer questions. </w:t>
            </w:r>
            <w:r w:rsidRPr="003C3E36">
              <w:t xml:space="preserve">Visitors will be encouraged to ask questions to aid their understanding, complete/take away feedback forms and the consultation brochure. </w:t>
            </w:r>
          </w:p>
        </w:tc>
      </w:tr>
      <w:tr w:rsidR="006432EE" w:rsidRPr="00E95BC6" w14:paraId="2EDA6602" w14:textId="77777777" w:rsidTr="00BF20AD">
        <w:trPr>
          <w:cnfStyle w:val="010000000000" w:firstRow="0" w:lastRow="1" w:firstColumn="0" w:lastColumn="0" w:oddVBand="0" w:evenVBand="0" w:oddHBand="0" w:evenHBand="0" w:firstRowFirstColumn="0" w:firstRowLastColumn="0" w:lastRowFirstColumn="0" w:lastRowLastColumn="0"/>
        </w:trPr>
        <w:tc>
          <w:tcPr>
            <w:tcW w:w="1251" w:type="pct"/>
            <w:shd w:val="clear" w:color="auto" w:fill="55CBFF" w:themeFill="background2" w:themeFillTint="99"/>
          </w:tcPr>
          <w:p w14:paraId="590EEDEE" w14:textId="24372514" w:rsidR="006432EE" w:rsidRPr="005946AB" w:rsidRDefault="006432EE">
            <w:pPr>
              <w:pStyle w:val="TableText"/>
              <w:framePr w:hSpace="0" w:wrap="auto" w:vAnchor="margin" w:hAnchor="text" w:yAlign="inline"/>
            </w:pPr>
            <w:r w:rsidRPr="009144FC">
              <w:t>Meetings with local organisations</w:t>
            </w:r>
          </w:p>
        </w:tc>
        <w:tc>
          <w:tcPr>
            <w:tcW w:w="3749" w:type="pct"/>
            <w:shd w:val="clear" w:color="auto" w:fill="55CBFF" w:themeFill="background2" w:themeFillTint="99"/>
          </w:tcPr>
          <w:p w14:paraId="2CCAA578" w14:textId="6802AA43" w:rsidR="006432EE" w:rsidRPr="003C3E36" w:rsidRDefault="00FC2B80">
            <w:pPr>
              <w:pStyle w:val="TableText"/>
              <w:framePr w:hSpace="0" w:wrap="auto" w:vAnchor="margin" w:hAnchor="text" w:yAlign="inline"/>
            </w:pPr>
            <w:r w:rsidRPr="003C3E36">
              <w:t>We will offer to present at meetings where local organisations already meet and a request is made.</w:t>
            </w:r>
          </w:p>
        </w:tc>
      </w:tr>
    </w:tbl>
    <w:p w14:paraId="147B6B35" w14:textId="77777777" w:rsidR="00CC0A5C" w:rsidRDefault="00CC0A5C" w:rsidP="003510C5">
      <w:pPr>
        <w:pStyle w:val="BodyText"/>
      </w:pPr>
    </w:p>
    <w:p w14:paraId="3FEF7E89" w14:textId="1D9F5416" w:rsidR="00EA0D10" w:rsidRDefault="0067234E" w:rsidP="003510C5">
      <w:pPr>
        <w:pStyle w:val="BodyText"/>
      </w:pPr>
      <w:r>
        <w:t>Consultation events will be held at the venues listed below.</w:t>
      </w:r>
    </w:p>
    <w:p w14:paraId="14E172D0" w14:textId="77777777" w:rsidR="0067234E" w:rsidRDefault="0067234E" w:rsidP="003510C5">
      <w:pPr>
        <w:pStyle w:val="BodyText"/>
      </w:pPr>
    </w:p>
    <w:tbl>
      <w:tblPr>
        <w:tblStyle w:val="TableGrid"/>
        <w:tblW w:w="9639" w:type="dxa"/>
        <w:tblLook w:val="04A0" w:firstRow="1" w:lastRow="0" w:firstColumn="1" w:lastColumn="0" w:noHBand="0" w:noVBand="1"/>
      </w:tblPr>
      <w:tblGrid>
        <w:gridCol w:w="2410"/>
        <w:gridCol w:w="2100"/>
        <w:gridCol w:w="5129"/>
      </w:tblGrid>
      <w:tr w:rsidR="00E07EB0" w:rsidRPr="005946AB" w14:paraId="63735998" w14:textId="77777777" w:rsidTr="00F37A15">
        <w:trPr>
          <w:cnfStyle w:val="100000000000" w:firstRow="1" w:lastRow="0" w:firstColumn="0" w:lastColumn="0" w:oddVBand="0" w:evenVBand="0" w:oddHBand="0" w:evenHBand="0" w:firstRowFirstColumn="0" w:firstRowLastColumn="0" w:lastRowFirstColumn="0" w:lastRowLastColumn="0"/>
          <w:tblHeader/>
        </w:trPr>
        <w:tc>
          <w:tcPr>
            <w:tcW w:w="2410" w:type="dxa"/>
          </w:tcPr>
          <w:p w14:paraId="78668AFC" w14:textId="616894B4" w:rsidR="00E07EB0" w:rsidRDefault="00E07EB0">
            <w:pPr>
              <w:pStyle w:val="TableHeadings"/>
              <w:framePr w:hSpace="0" w:wrap="auto" w:vAnchor="margin" w:hAnchor="text" w:yAlign="inline"/>
              <w:rPr>
                <w:b/>
                <w:bCs/>
              </w:rPr>
            </w:pPr>
            <w:r>
              <w:rPr>
                <w:b/>
                <w:bCs/>
              </w:rPr>
              <w:t xml:space="preserve">Date </w:t>
            </w:r>
          </w:p>
        </w:tc>
        <w:tc>
          <w:tcPr>
            <w:tcW w:w="2100" w:type="dxa"/>
          </w:tcPr>
          <w:p w14:paraId="7F1E6340" w14:textId="6AA543C4" w:rsidR="00E07EB0" w:rsidRDefault="00E07EB0">
            <w:pPr>
              <w:pStyle w:val="TableHeadings"/>
              <w:framePr w:hSpace="0" w:wrap="auto" w:vAnchor="margin" w:hAnchor="text" w:yAlign="inline"/>
              <w:rPr>
                <w:b/>
                <w:bCs/>
              </w:rPr>
            </w:pPr>
            <w:r>
              <w:rPr>
                <w:b/>
                <w:bCs/>
              </w:rPr>
              <w:t xml:space="preserve">Time </w:t>
            </w:r>
          </w:p>
        </w:tc>
        <w:tc>
          <w:tcPr>
            <w:tcW w:w="5129" w:type="dxa"/>
          </w:tcPr>
          <w:p w14:paraId="38A69CD1" w14:textId="4EA73162" w:rsidR="00E07EB0" w:rsidRPr="005946AB" w:rsidRDefault="00E07EB0">
            <w:pPr>
              <w:pStyle w:val="TableHeadings"/>
              <w:framePr w:hSpace="0" w:wrap="auto" w:vAnchor="margin" w:hAnchor="text" w:yAlign="inline"/>
              <w:rPr>
                <w:b/>
                <w:bCs/>
              </w:rPr>
            </w:pPr>
            <w:r>
              <w:rPr>
                <w:b/>
                <w:bCs/>
              </w:rPr>
              <w:t>Location</w:t>
            </w:r>
          </w:p>
        </w:tc>
      </w:tr>
      <w:tr w:rsidR="00531D13" w:rsidRPr="005946AB" w14:paraId="6C6BBD50" w14:textId="77777777" w:rsidTr="00F37A15">
        <w:tc>
          <w:tcPr>
            <w:tcW w:w="2410" w:type="dxa"/>
            <w:vAlign w:val="top"/>
          </w:tcPr>
          <w:p w14:paraId="42F151A0" w14:textId="77777777" w:rsidR="00531D13" w:rsidRDefault="00326648" w:rsidP="00544256">
            <w:pPr>
              <w:pStyle w:val="TableText"/>
              <w:framePr w:hSpace="0" w:wrap="auto" w:vAnchor="margin" w:hAnchor="text" w:yAlign="inline"/>
            </w:pPr>
            <w:r>
              <w:t xml:space="preserve">Monday </w:t>
            </w:r>
          </w:p>
          <w:p w14:paraId="30C7D213" w14:textId="44326748" w:rsidR="00326648" w:rsidRDefault="00326648" w:rsidP="00544256">
            <w:pPr>
              <w:pStyle w:val="TableText"/>
              <w:framePr w:hSpace="0" w:wrap="auto" w:vAnchor="margin" w:hAnchor="text" w:yAlign="inline"/>
            </w:pPr>
            <w:r>
              <w:t>10 June</w:t>
            </w:r>
          </w:p>
        </w:tc>
        <w:tc>
          <w:tcPr>
            <w:tcW w:w="2100" w:type="dxa"/>
            <w:vAlign w:val="top"/>
          </w:tcPr>
          <w:p w14:paraId="7CD2E091" w14:textId="0EC6AB08" w:rsidR="00531D13" w:rsidRDefault="00326648" w:rsidP="00544256">
            <w:pPr>
              <w:pStyle w:val="TableText"/>
              <w:framePr w:hSpace="0" w:wrap="auto" w:vAnchor="margin" w:hAnchor="text" w:yAlign="inline"/>
            </w:pPr>
            <w:r>
              <w:t>2pm-8pm</w:t>
            </w:r>
          </w:p>
        </w:tc>
        <w:tc>
          <w:tcPr>
            <w:tcW w:w="5129" w:type="dxa"/>
            <w:vAlign w:val="top"/>
          </w:tcPr>
          <w:p w14:paraId="24935CEF" w14:textId="77777777" w:rsidR="00326648" w:rsidRDefault="00326648" w:rsidP="00326648">
            <w:pPr>
              <w:pStyle w:val="TableText"/>
              <w:framePr w:hSpace="0" w:wrap="auto" w:vAnchor="margin" w:hAnchor="text" w:yAlign="inline"/>
            </w:pPr>
            <w:r>
              <w:t xml:space="preserve">Havant Rugby Football Club </w:t>
            </w:r>
          </w:p>
          <w:p w14:paraId="446112C4" w14:textId="77777777" w:rsidR="00326648" w:rsidRDefault="00326648" w:rsidP="00326648">
            <w:pPr>
              <w:pStyle w:val="TableText"/>
              <w:framePr w:wrap="around"/>
            </w:pPr>
            <w:r>
              <w:t>Hooks Lane Ground</w:t>
            </w:r>
          </w:p>
          <w:p w14:paraId="5B19D027" w14:textId="77777777" w:rsidR="00326648" w:rsidRDefault="00326648" w:rsidP="00326648">
            <w:pPr>
              <w:pStyle w:val="TableText"/>
              <w:framePr w:wrap="around"/>
            </w:pPr>
            <w:r>
              <w:t>Fraser Road</w:t>
            </w:r>
          </w:p>
          <w:p w14:paraId="0853580A" w14:textId="77777777" w:rsidR="00326648" w:rsidRDefault="00326648" w:rsidP="00326648">
            <w:pPr>
              <w:pStyle w:val="TableText"/>
              <w:framePr w:wrap="around"/>
            </w:pPr>
            <w:r>
              <w:t>Havant</w:t>
            </w:r>
          </w:p>
          <w:p w14:paraId="00653261" w14:textId="77777777" w:rsidR="00326648" w:rsidRDefault="00326648" w:rsidP="00326648">
            <w:pPr>
              <w:pStyle w:val="TableText"/>
              <w:framePr w:wrap="around"/>
            </w:pPr>
            <w:r>
              <w:t>Hampshire</w:t>
            </w:r>
          </w:p>
          <w:p w14:paraId="40FE0752" w14:textId="454A764D" w:rsidR="00531D13" w:rsidRPr="00E8496B" w:rsidRDefault="00326648" w:rsidP="00326648">
            <w:pPr>
              <w:pStyle w:val="TableText"/>
              <w:framePr w:hSpace="0" w:wrap="auto" w:vAnchor="margin" w:hAnchor="text" w:yAlign="inline"/>
            </w:pPr>
            <w:r>
              <w:t>PO9 3EJ</w:t>
            </w:r>
          </w:p>
        </w:tc>
      </w:tr>
      <w:tr w:rsidR="00E07EB0" w:rsidRPr="005946AB" w14:paraId="666B1928" w14:textId="77777777" w:rsidTr="00F37A15">
        <w:tc>
          <w:tcPr>
            <w:tcW w:w="2410" w:type="dxa"/>
            <w:vAlign w:val="top"/>
          </w:tcPr>
          <w:p w14:paraId="1C4D10AC" w14:textId="77777777" w:rsidR="00E07EB0" w:rsidRDefault="002760D4" w:rsidP="00544256">
            <w:pPr>
              <w:pStyle w:val="TableText"/>
              <w:framePr w:hSpace="0" w:wrap="auto" w:vAnchor="margin" w:hAnchor="text" w:yAlign="inline"/>
            </w:pPr>
            <w:r>
              <w:t xml:space="preserve">Saturday </w:t>
            </w:r>
          </w:p>
          <w:p w14:paraId="2D766013" w14:textId="0366062C" w:rsidR="002760D4" w:rsidRPr="00E8496B" w:rsidRDefault="00351BFC" w:rsidP="00544256">
            <w:pPr>
              <w:pStyle w:val="TableText"/>
              <w:framePr w:hSpace="0" w:wrap="auto" w:vAnchor="margin" w:hAnchor="text" w:yAlign="inline"/>
            </w:pPr>
            <w:r>
              <w:t>15 June</w:t>
            </w:r>
          </w:p>
        </w:tc>
        <w:tc>
          <w:tcPr>
            <w:tcW w:w="2100" w:type="dxa"/>
            <w:vAlign w:val="top"/>
          </w:tcPr>
          <w:p w14:paraId="17369DF2" w14:textId="134432DD" w:rsidR="00E07EB0" w:rsidRPr="00E8496B" w:rsidRDefault="00326648" w:rsidP="00544256">
            <w:pPr>
              <w:pStyle w:val="TableText"/>
              <w:framePr w:hSpace="0" w:wrap="auto" w:vAnchor="margin" w:hAnchor="text" w:yAlign="inline"/>
            </w:pPr>
            <w:r>
              <w:t>10am-4pm</w:t>
            </w:r>
          </w:p>
        </w:tc>
        <w:tc>
          <w:tcPr>
            <w:tcW w:w="5129" w:type="dxa"/>
            <w:vAlign w:val="top"/>
          </w:tcPr>
          <w:p w14:paraId="04ADC47E" w14:textId="565CAB40" w:rsidR="00E07EB0" w:rsidRDefault="00E07EB0" w:rsidP="00544256">
            <w:pPr>
              <w:pStyle w:val="TableText"/>
              <w:framePr w:hSpace="0" w:wrap="auto" w:vAnchor="margin" w:hAnchor="text" w:yAlign="inline"/>
            </w:pPr>
            <w:r w:rsidRPr="00E8496B">
              <w:t xml:space="preserve">Meridian </w:t>
            </w:r>
            <w:r>
              <w:t xml:space="preserve">Shopping </w:t>
            </w:r>
            <w:r w:rsidRPr="00E8496B">
              <w:t xml:space="preserve">Centre </w:t>
            </w:r>
          </w:p>
          <w:p w14:paraId="5BE339DB" w14:textId="77777777" w:rsidR="00FF45B0" w:rsidRDefault="00E07EB0" w:rsidP="00544256">
            <w:pPr>
              <w:pStyle w:val="TableText"/>
              <w:framePr w:hSpace="0" w:wrap="auto" w:vAnchor="margin" w:hAnchor="text" w:yAlign="inline"/>
            </w:pPr>
            <w:r w:rsidRPr="00DE655E">
              <w:t>Elm Lane</w:t>
            </w:r>
          </w:p>
          <w:p w14:paraId="7212C628" w14:textId="2395516E" w:rsidR="00FF45B0" w:rsidRDefault="00E07EB0" w:rsidP="00544256">
            <w:pPr>
              <w:pStyle w:val="TableText"/>
              <w:framePr w:hSpace="0" w:wrap="auto" w:vAnchor="margin" w:hAnchor="text" w:yAlign="inline"/>
            </w:pPr>
            <w:r w:rsidRPr="00DE655E">
              <w:t>Havant</w:t>
            </w:r>
          </w:p>
          <w:p w14:paraId="7EC9C55B" w14:textId="1F35545A" w:rsidR="00E07EB0" w:rsidRDefault="00E07EB0" w:rsidP="00544256">
            <w:pPr>
              <w:pStyle w:val="TableText"/>
              <w:framePr w:hSpace="0" w:wrap="auto" w:vAnchor="margin" w:hAnchor="text" w:yAlign="inline"/>
            </w:pPr>
            <w:r w:rsidRPr="00DE655E">
              <w:t>PO9 1UN</w:t>
            </w:r>
          </w:p>
        </w:tc>
      </w:tr>
      <w:tr w:rsidR="00351BFC" w:rsidRPr="005946AB" w14:paraId="76102BD5" w14:textId="77777777" w:rsidTr="00F37A15">
        <w:tc>
          <w:tcPr>
            <w:tcW w:w="2410" w:type="dxa"/>
            <w:vAlign w:val="top"/>
          </w:tcPr>
          <w:p w14:paraId="13E015D9" w14:textId="77777777" w:rsidR="00351BFC" w:rsidRDefault="003746F5" w:rsidP="00351BFC">
            <w:pPr>
              <w:pStyle w:val="TableText"/>
              <w:framePr w:hSpace="0" w:wrap="auto" w:vAnchor="margin" w:hAnchor="text" w:yAlign="inline"/>
            </w:pPr>
            <w:r>
              <w:t>Thursday</w:t>
            </w:r>
          </w:p>
          <w:p w14:paraId="712E56BC" w14:textId="157FB528" w:rsidR="003746F5" w:rsidRDefault="00EC1484" w:rsidP="00351BFC">
            <w:pPr>
              <w:pStyle w:val="TableText"/>
              <w:framePr w:hSpace="0" w:wrap="auto" w:vAnchor="margin" w:hAnchor="text" w:yAlign="inline"/>
            </w:pPr>
            <w:r>
              <w:t>20 June</w:t>
            </w:r>
          </w:p>
        </w:tc>
        <w:tc>
          <w:tcPr>
            <w:tcW w:w="2100" w:type="dxa"/>
            <w:vAlign w:val="top"/>
          </w:tcPr>
          <w:p w14:paraId="19C2675B" w14:textId="4C3B65A3" w:rsidR="00351BFC" w:rsidRDefault="00EC1484" w:rsidP="00351BFC">
            <w:pPr>
              <w:pStyle w:val="TableText"/>
              <w:framePr w:hSpace="0" w:wrap="auto" w:vAnchor="margin" w:hAnchor="text" w:yAlign="inline"/>
            </w:pPr>
            <w:r>
              <w:t>2pm-8pm</w:t>
            </w:r>
          </w:p>
        </w:tc>
        <w:tc>
          <w:tcPr>
            <w:tcW w:w="5129" w:type="dxa"/>
            <w:vAlign w:val="top"/>
          </w:tcPr>
          <w:p w14:paraId="7AE122FB" w14:textId="77777777" w:rsidR="00351BFC" w:rsidRDefault="00351BFC" w:rsidP="00351BFC">
            <w:pPr>
              <w:pStyle w:val="TableText"/>
              <w:framePr w:hSpace="0" w:wrap="auto" w:vAnchor="margin" w:hAnchor="text" w:yAlign="inline"/>
            </w:pPr>
            <w:r w:rsidRPr="0067234E">
              <w:t>Southwick D-Day Memorial Hall</w:t>
            </w:r>
            <w:r>
              <w:t xml:space="preserve">  </w:t>
            </w:r>
          </w:p>
          <w:p w14:paraId="2A07EE19" w14:textId="77777777" w:rsidR="00351BFC" w:rsidRDefault="00351BFC" w:rsidP="00351BFC">
            <w:pPr>
              <w:pStyle w:val="TableText"/>
              <w:framePr w:hSpace="0" w:wrap="auto" w:vAnchor="margin" w:hAnchor="text" w:yAlign="inline"/>
            </w:pPr>
            <w:r>
              <w:t>Priory Road</w:t>
            </w:r>
          </w:p>
          <w:p w14:paraId="0D45F2C0" w14:textId="77777777" w:rsidR="00351BFC" w:rsidRDefault="00351BFC" w:rsidP="00351BFC">
            <w:pPr>
              <w:pStyle w:val="TableText"/>
              <w:framePr w:hSpace="0" w:wrap="auto" w:vAnchor="margin" w:hAnchor="text" w:yAlign="inline"/>
            </w:pPr>
            <w:r w:rsidRPr="0067234E">
              <w:t>Southwick</w:t>
            </w:r>
          </w:p>
          <w:p w14:paraId="5203C7AD" w14:textId="4F7E7608" w:rsidR="00351BFC" w:rsidRDefault="00351BFC" w:rsidP="00351BFC">
            <w:pPr>
              <w:pStyle w:val="TableText"/>
              <w:framePr w:hSpace="0" w:wrap="auto" w:vAnchor="margin" w:hAnchor="text" w:yAlign="inline"/>
            </w:pPr>
            <w:r w:rsidRPr="0067234E">
              <w:t>PO17 6ED</w:t>
            </w:r>
          </w:p>
        </w:tc>
      </w:tr>
      <w:tr w:rsidR="00E07EB0" w:rsidRPr="005946AB" w14:paraId="0CD4D306" w14:textId="77777777" w:rsidTr="00F37A15">
        <w:tc>
          <w:tcPr>
            <w:tcW w:w="2410" w:type="dxa"/>
            <w:vAlign w:val="top"/>
          </w:tcPr>
          <w:p w14:paraId="4342A890" w14:textId="77777777" w:rsidR="003C2EF2" w:rsidRDefault="003C2EF2" w:rsidP="00544256">
            <w:pPr>
              <w:pStyle w:val="TableText"/>
              <w:framePr w:hSpace="0" w:wrap="auto" w:vAnchor="margin" w:hAnchor="text" w:yAlign="inline"/>
            </w:pPr>
            <w:r>
              <w:t xml:space="preserve">Saturday </w:t>
            </w:r>
          </w:p>
          <w:p w14:paraId="64994E4F" w14:textId="3A352456" w:rsidR="002760D4" w:rsidRDefault="00064722" w:rsidP="00544256">
            <w:pPr>
              <w:pStyle w:val="TableText"/>
              <w:framePr w:hSpace="0" w:wrap="auto" w:vAnchor="margin" w:hAnchor="text" w:yAlign="inline"/>
            </w:pPr>
            <w:r>
              <w:t xml:space="preserve">22 June </w:t>
            </w:r>
          </w:p>
        </w:tc>
        <w:tc>
          <w:tcPr>
            <w:tcW w:w="2100" w:type="dxa"/>
            <w:vAlign w:val="top"/>
          </w:tcPr>
          <w:p w14:paraId="7679B912" w14:textId="0BF156E5" w:rsidR="00E07EB0" w:rsidRDefault="00064722" w:rsidP="00544256">
            <w:pPr>
              <w:pStyle w:val="TableText"/>
              <w:framePr w:hSpace="0" w:wrap="auto" w:vAnchor="margin" w:hAnchor="text" w:yAlign="inline"/>
            </w:pPr>
            <w:r>
              <w:t>10am-4pm</w:t>
            </w:r>
          </w:p>
        </w:tc>
        <w:tc>
          <w:tcPr>
            <w:tcW w:w="5129" w:type="dxa"/>
            <w:vAlign w:val="top"/>
          </w:tcPr>
          <w:p w14:paraId="2463B80A" w14:textId="1C283C18" w:rsidR="00E07EB0" w:rsidRDefault="00E07EB0" w:rsidP="00544256">
            <w:pPr>
              <w:pStyle w:val="TableText"/>
              <w:framePr w:hSpace="0" w:wrap="auto" w:vAnchor="margin" w:hAnchor="text" w:yAlign="inline"/>
            </w:pPr>
            <w:r>
              <w:t xml:space="preserve">Jubilee </w:t>
            </w:r>
            <w:r w:rsidRPr="0067234E">
              <w:t>Hall</w:t>
            </w:r>
          </w:p>
          <w:p w14:paraId="3B99AEF6" w14:textId="77777777" w:rsidR="00FF45B0" w:rsidRDefault="00E07EB0" w:rsidP="00544256">
            <w:pPr>
              <w:pStyle w:val="TableText"/>
              <w:framePr w:hSpace="0" w:wrap="auto" w:vAnchor="margin" w:hAnchor="text" w:yAlign="inline"/>
            </w:pPr>
            <w:r w:rsidRPr="0067234E">
              <w:t>Little Shore Lane</w:t>
            </w:r>
          </w:p>
          <w:p w14:paraId="215D8C88" w14:textId="49E343FB" w:rsidR="00FF45B0" w:rsidRDefault="00E07EB0" w:rsidP="00544256">
            <w:pPr>
              <w:pStyle w:val="TableText"/>
              <w:framePr w:hSpace="0" w:wrap="auto" w:vAnchor="margin" w:hAnchor="text" w:yAlign="inline"/>
            </w:pPr>
            <w:r w:rsidRPr="0067234E">
              <w:t>Bishops Waltham</w:t>
            </w:r>
          </w:p>
          <w:p w14:paraId="5B4119F2" w14:textId="2667005C" w:rsidR="00E07EB0" w:rsidRDefault="00E07EB0" w:rsidP="00544256">
            <w:pPr>
              <w:pStyle w:val="TableText"/>
              <w:framePr w:hSpace="0" w:wrap="auto" w:vAnchor="margin" w:hAnchor="text" w:yAlign="inline"/>
            </w:pPr>
            <w:r w:rsidRPr="0067234E">
              <w:t>SO32 1ED</w:t>
            </w:r>
          </w:p>
        </w:tc>
      </w:tr>
      <w:tr w:rsidR="00E07EB0" w:rsidRPr="005946AB" w14:paraId="560BFF5E" w14:textId="77777777" w:rsidTr="00F37A15">
        <w:tc>
          <w:tcPr>
            <w:tcW w:w="2410" w:type="dxa"/>
            <w:vAlign w:val="top"/>
          </w:tcPr>
          <w:p w14:paraId="024FCC15" w14:textId="77777777" w:rsidR="00E07EB0" w:rsidRDefault="00A663E9" w:rsidP="00544256">
            <w:pPr>
              <w:pStyle w:val="TableText"/>
              <w:framePr w:hSpace="0" w:wrap="auto" w:vAnchor="margin" w:hAnchor="text" w:yAlign="inline"/>
            </w:pPr>
            <w:r>
              <w:t xml:space="preserve">Thursday </w:t>
            </w:r>
          </w:p>
          <w:p w14:paraId="052AF1E8" w14:textId="513CF823" w:rsidR="00A663E9" w:rsidRPr="0067234E" w:rsidRDefault="00A663E9" w:rsidP="00544256">
            <w:pPr>
              <w:pStyle w:val="TableText"/>
              <w:framePr w:hSpace="0" w:wrap="auto" w:vAnchor="margin" w:hAnchor="text" w:yAlign="inline"/>
            </w:pPr>
            <w:r>
              <w:t xml:space="preserve">27 June </w:t>
            </w:r>
          </w:p>
        </w:tc>
        <w:tc>
          <w:tcPr>
            <w:tcW w:w="2100" w:type="dxa"/>
            <w:vAlign w:val="top"/>
          </w:tcPr>
          <w:p w14:paraId="0E001C05" w14:textId="10EC4836" w:rsidR="00E07EB0" w:rsidRPr="0067234E" w:rsidRDefault="00306972" w:rsidP="00544256">
            <w:pPr>
              <w:pStyle w:val="TableText"/>
              <w:framePr w:hSpace="0" w:wrap="auto" w:vAnchor="margin" w:hAnchor="text" w:yAlign="inline"/>
            </w:pPr>
            <w:r>
              <w:t>2pm-8pm</w:t>
            </w:r>
          </w:p>
        </w:tc>
        <w:tc>
          <w:tcPr>
            <w:tcW w:w="5129" w:type="dxa"/>
            <w:vAlign w:val="top"/>
          </w:tcPr>
          <w:p w14:paraId="3E637925" w14:textId="2B403A9E" w:rsidR="00E07EB0" w:rsidRDefault="00E07EB0" w:rsidP="00544256">
            <w:pPr>
              <w:pStyle w:val="TableText"/>
              <w:framePr w:hSpace="0" w:wrap="auto" w:vAnchor="margin" w:hAnchor="text" w:yAlign="inline"/>
            </w:pPr>
            <w:r w:rsidRPr="0067234E">
              <w:t>Colden Common Community Centre</w:t>
            </w:r>
          </w:p>
          <w:p w14:paraId="6043A09E" w14:textId="77777777" w:rsidR="00F765B2" w:rsidRDefault="00E07EB0" w:rsidP="00544256">
            <w:pPr>
              <w:pStyle w:val="TableText"/>
              <w:framePr w:hSpace="0" w:wrap="auto" w:vAnchor="margin" w:hAnchor="text" w:yAlign="inline"/>
            </w:pPr>
            <w:r w:rsidRPr="0067234E">
              <w:t>Saint Vigor Way</w:t>
            </w:r>
          </w:p>
          <w:p w14:paraId="1066D19B" w14:textId="4C33AA24" w:rsidR="00F765B2" w:rsidRDefault="00E07EB0" w:rsidP="00544256">
            <w:pPr>
              <w:pStyle w:val="TableText"/>
              <w:framePr w:hSpace="0" w:wrap="auto" w:vAnchor="margin" w:hAnchor="text" w:yAlign="inline"/>
            </w:pPr>
            <w:r w:rsidRPr="0067234E">
              <w:t xml:space="preserve">Colden Common </w:t>
            </w:r>
          </w:p>
          <w:p w14:paraId="7EA87675" w14:textId="2EDDDCA7" w:rsidR="00E07EB0" w:rsidRDefault="00E07EB0" w:rsidP="00544256">
            <w:pPr>
              <w:pStyle w:val="TableText"/>
              <w:framePr w:hSpace="0" w:wrap="auto" w:vAnchor="margin" w:hAnchor="text" w:yAlign="inline"/>
            </w:pPr>
            <w:r w:rsidRPr="0067234E">
              <w:t>SO21 1UU</w:t>
            </w:r>
          </w:p>
        </w:tc>
      </w:tr>
      <w:tr w:rsidR="00FC4918" w:rsidRPr="005946AB" w14:paraId="01A56C4D" w14:textId="77777777" w:rsidTr="7C019782">
        <w:tc>
          <w:tcPr>
            <w:tcW w:w="2410" w:type="dxa"/>
            <w:vAlign w:val="top"/>
          </w:tcPr>
          <w:p w14:paraId="54859AE5" w14:textId="77777777" w:rsidR="00FC4918" w:rsidRDefault="00FC4918" w:rsidP="00FC4918">
            <w:pPr>
              <w:pStyle w:val="TableText"/>
              <w:framePr w:hSpace="0" w:wrap="auto" w:vAnchor="margin" w:hAnchor="text" w:yAlign="inline"/>
            </w:pPr>
            <w:r>
              <w:t xml:space="preserve">Friday </w:t>
            </w:r>
          </w:p>
          <w:p w14:paraId="1E2EA50B" w14:textId="249427D2" w:rsidR="00FC4918" w:rsidRDefault="00FC4918" w:rsidP="00FC4918">
            <w:pPr>
              <w:pStyle w:val="TableText"/>
              <w:framePr w:hSpace="0" w:wrap="auto" w:vAnchor="margin" w:hAnchor="text" w:yAlign="inline"/>
            </w:pPr>
            <w:r>
              <w:t>28 June</w:t>
            </w:r>
          </w:p>
        </w:tc>
        <w:tc>
          <w:tcPr>
            <w:tcW w:w="2100" w:type="dxa"/>
            <w:vAlign w:val="top"/>
          </w:tcPr>
          <w:p w14:paraId="7E7E6BD0" w14:textId="62C87AF4" w:rsidR="00FC4918" w:rsidRDefault="00FC4918" w:rsidP="00FC4918">
            <w:pPr>
              <w:pStyle w:val="TableText"/>
              <w:framePr w:hSpace="0" w:wrap="auto" w:vAnchor="margin" w:hAnchor="text" w:yAlign="inline"/>
            </w:pPr>
            <w:r>
              <w:t>2pm-8pm</w:t>
            </w:r>
          </w:p>
        </w:tc>
        <w:tc>
          <w:tcPr>
            <w:tcW w:w="5129" w:type="dxa"/>
            <w:vAlign w:val="top"/>
          </w:tcPr>
          <w:p w14:paraId="4021D069" w14:textId="77777777" w:rsidR="00FC4918" w:rsidRDefault="00FC4918" w:rsidP="00FC4918">
            <w:pPr>
              <w:pStyle w:val="TableText"/>
              <w:framePr w:hSpace="0" w:wrap="auto" w:vAnchor="margin" w:hAnchor="text" w:yAlign="inline"/>
            </w:pPr>
            <w:r w:rsidRPr="0067234E">
              <w:t>Wickham Community Centre</w:t>
            </w:r>
            <w:r>
              <w:t xml:space="preserve"> </w:t>
            </w:r>
          </w:p>
          <w:p w14:paraId="6C4529F4" w14:textId="77777777" w:rsidR="00FC4918" w:rsidRDefault="00FC4918" w:rsidP="00FC4918">
            <w:pPr>
              <w:pStyle w:val="TableText"/>
              <w:framePr w:hSpace="0" w:wrap="auto" w:vAnchor="margin" w:hAnchor="text" w:yAlign="inline"/>
            </w:pPr>
            <w:r w:rsidRPr="0067234E">
              <w:t>Mill Lane</w:t>
            </w:r>
          </w:p>
          <w:p w14:paraId="34675F5E" w14:textId="77777777" w:rsidR="00FC4918" w:rsidRDefault="00FC4918" w:rsidP="00FC4918">
            <w:pPr>
              <w:pStyle w:val="TableText"/>
              <w:framePr w:hSpace="0" w:wrap="auto" w:vAnchor="margin" w:hAnchor="text" w:yAlign="inline"/>
            </w:pPr>
            <w:r w:rsidRPr="0067234E">
              <w:t>Wickham</w:t>
            </w:r>
          </w:p>
          <w:p w14:paraId="52FAFC14" w14:textId="7CC25803" w:rsidR="00FC4918" w:rsidRPr="0067234E" w:rsidRDefault="00FC4918" w:rsidP="00FC4918">
            <w:pPr>
              <w:pStyle w:val="TableText"/>
              <w:framePr w:hSpace="0" w:wrap="auto" w:vAnchor="margin" w:hAnchor="text" w:yAlign="inline"/>
            </w:pPr>
            <w:r w:rsidRPr="0067234E">
              <w:t>PO17 5AL</w:t>
            </w:r>
          </w:p>
        </w:tc>
      </w:tr>
    </w:tbl>
    <w:p w14:paraId="7B93373C" w14:textId="77777777" w:rsidR="007E62D0" w:rsidRDefault="007E62D0" w:rsidP="003510C5">
      <w:pPr>
        <w:pStyle w:val="BodyText"/>
      </w:pPr>
    </w:p>
    <w:p w14:paraId="7823E941" w14:textId="582D0004" w:rsidR="00ED1B2B" w:rsidRDefault="00E60235" w:rsidP="008E2083">
      <w:pPr>
        <w:pStyle w:val="Heading2"/>
      </w:pPr>
      <w:bookmarkStart w:id="13" w:name="_Toc160714779"/>
      <w:bookmarkStart w:id="14" w:name="_Toc161234297"/>
      <w:bookmarkEnd w:id="13"/>
      <w:r>
        <w:t>Consultation documents</w:t>
      </w:r>
      <w:bookmarkEnd w:id="14"/>
      <w:r>
        <w:t xml:space="preserve"> </w:t>
      </w:r>
    </w:p>
    <w:p w14:paraId="4F1AD33F" w14:textId="0B3BA934" w:rsidR="00E60235" w:rsidRDefault="00B71EAA" w:rsidP="00B71EAA">
      <w:pPr>
        <w:pStyle w:val="BodyText"/>
        <w:rPr>
          <w:lang w:eastAsia="en-US"/>
        </w:rPr>
      </w:pPr>
      <w:r>
        <w:rPr>
          <w:lang w:eastAsia="en-US"/>
        </w:rPr>
        <w:t xml:space="preserve">The following consultation documents will </w:t>
      </w:r>
      <w:r w:rsidR="00BE5B4D">
        <w:rPr>
          <w:lang w:eastAsia="en-US"/>
        </w:rPr>
        <w:t xml:space="preserve">be </w:t>
      </w:r>
      <w:r w:rsidR="00D90CC1">
        <w:rPr>
          <w:lang w:eastAsia="en-US"/>
        </w:rPr>
        <w:t>available</w:t>
      </w:r>
      <w:r w:rsidR="00BE5B4D">
        <w:rPr>
          <w:lang w:eastAsia="en-US"/>
        </w:rPr>
        <w:t xml:space="preserve"> for viewing</w:t>
      </w:r>
      <w:r w:rsidR="00D90CC1">
        <w:rPr>
          <w:lang w:eastAsia="en-US"/>
        </w:rPr>
        <w:t xml:space="preserve"> </w:t>
      </w:r>
      <w:r w:rsidR="004610D4">
        <w:rPr>
          <w:lang w:eastAsia="en-US"/>
        </w:rPr>
        <w:t xml:space="preserve">online, at deposit locations and at </w:t>
      </w:r>
      <w:r w:rsidR="00C94AFF">
        <w:rPr>
          <w:lang w:eastAsia="en-US"/>
        </w:rPr>
        <w:t xml:space="preserve">the </w:t>
      </w:r>
      <w:r w:rsidR="00067394">
        <w:rPr>
          <w:lang w:eastAsia="en-US"/>
        </w:rPr>
        <w:t>public consultation events</w:t>
      </w:r>
      <w:r w:rsidR="004610D4">
        <w:rPr>
          <w:lang w:eastAsia="en-US"/>
        </w:rPr>
        <w:t xml:space="preserve"> </w:t>
      </w:r>
      <w:r w:rsidR="00D90CC1">
        <w:rPr>
          <w:lang w:eastAsia="en-US"/>
        </w:rPr>
        <w:t xml:space="preserve">free of charge </w:t>
      </w:r>
      <w:r w:rsidR="00B94B0C">
        <w:rPr>
          <w:lang w:eastAsia="en-US"/>
        </w:rPr>
        <w:t>during the consultation:</w:t>
      </w:r>
    </w:p>
    <w:p w14:paraId="6A2DC0AE" w14:textId="77777777" w:rsidR="003A145A" w:rsidRDefault="003A145A" w:rsidP="00B71EAA">
      <w:pPr>
        <w:pStyle w:val="BodyText"/>
        <w:rPr>
          <w:lang w:eastAsia="en-US"/>
        </w:rPr>
      </w:pPr>
    </w:p>
    <w:p w14:paraId="25FBBD38" w14:textId="04AD0D30" w:rsidR="00795878" w:rsidRDefault="001A1C3A" w:rsidP="00CF2413">
      <w:pPr>
        <w:pStyle w:val="FirstLevelBullets"/>
        <w:numPr>
          <w:ilvl w:val="0"/>
          <w:numId w:val="14"/>
        </w:numPr>
      </w:pPr>
      <w:r w:rsidRPr="00AA0CE1">
        <w:rPr>
          <w:b/>
          <w:bCs/>
        </w:rPr>
        <w:t>Consultation br</w:t>
      </w:r>
      <w:r w:rsidRPr="00BD027A">
        <w:rPr>
          <w:b/>
          <w:bCs/>
        </w:rPr>
        <w:t>ochure</w:t>
      </w:r>
      <w:r w:rsidR="00A25127">
        <w:t xml:space="preserve"> - </w:t>
      </w:r>
      <w:r w:rsidR="00A25127" w:rsidRPr="00A25127">
        <w:t>a plain English and visually accessible booklet that provides the key information about the proposals, the consultation and how to get involved</w:t>
      </w:r>
    </w:p>
    <w:p w14:paraId="16AC9B2C" w14:textId="33ACA575" w:rsidR="001A1C3A" w:rsidRDefault="001A1C3A" w:rsidP="00CF2413">
      <w:pPr>
        <w:pStyle w:val="FirstLevelBullets"/>
        <w:numPr>
          <w:ilvl w:val="0"/>
          <w:numId w:val="14"/>
        </w:numPr>
      </w:pPr>
      <w:r w:rsidRPr="00AA0CE1">
        <w:rPr>
          <w:b/>
          <w:bCs/>
        </w:rPr>
        <w:t>Feedback form</w:t>
      </w:r>
      <w:r w:rsidR="00E07CE3">
        <w:t xml:space="preserve"> – a </w:t>
      </w:r>
      <w:r w:rsidR="00E07CE3" w:rsidRPr="00E07CE3">
        <w:t>survey designed to collect feedback</w:t>
      </w:r>
      <w:r w:rsidR="00635A46">
        <w:t xml:space="preserve"> on the proposals</w:t>
      </w:r>
    </w:p>
    <w:p w14:paraId="0F6AA275" w14:textId="0B874A3B" w:rsidR="000208C4" w:rsidRDefault="1ED84F52" w:rsidP="00CF2413">
      <w:pPr>
        <w:pStyle w:val="FirstLevelBullets"/>
        <w:numPr>
          <w:ilvl w:val="0"/>
          <w:numId w:val="14"/>
        </w:numPr>
      </w:pPr>
      <w:r w:rsidRPr="00AA0CE1">
        <w:rPr>
          <w:b/>
          <w:bCs/>
        </w:rPr>
        <w:t>F</w:t>
      </w:r>
      <w:r w:rsidR="68350EE3" w:rsidRPr="00AA0CE1">
        <w:rPr>
          <w:b/>
          <w:bCs/>
        </w:rPr>
        <w:t xml:space="preserve">requently </w:t>
      </w:r>
      <w:r w:rsidRPr="00AA0CE1">
        <w:rPr>
          <w:b/>
          <w:bCs/>
        </w:rPr>
        <w:t>A</w:t>
      </w:r>
      <w:r w:rsidR="2B0EACAB" w:rsidRPr="00AA0CE1">
        <w:rPr>
          <w:b/>
          <w:bCs/>
        </w:rPr>
        <w:t xml:space="preserve">sked </w:t>
      </w:r>
      <w:r w:rsidRPr="00AA0CE1">
        <w:rPr>
          <w:b/>
          <w:bCs/>
        </w:rPr>
        <w:t>Q</w:t>
      </w:r>
      <w:r w:rsidR="024F5D48" w:rsidRPr="00AA0CE1">
        <w:rPr>
          <w:b/>
          <w:bCs/>
        </w:rPr>
        <w:t>uestion</w:t>
      </w:r>
      <w:r w:rsidRPr="00AA0CE1">
        <w:rPr>
          <w:b/>
          <w:bCs/>
        </w:rPr>
        <w:t>s</w:t>
      </w:r>
      <w:r w:rsidR="4E6678E0">
        <w:t xml:space="preserve"> </w:t>
      </w:r>
      <w:r w:rsidR="005462CD">
        <w:t xml:space="preserve">– </w:t>
      </w:r>
      <w:r w:rsidR="00F00D0A">
        <w:t>a document answering a range of questions about the Projec</w:t>
      </w:r>
      <w:r w:rsidR="00C80536">
        <w:t>t serving as a one-stop reference point for concerns and providing signposts to further information should it be required.</w:t>
      </w:r>
    </w:p>
    <w:p w14:paraId="11A8E503" w14:textId="24E20F1D" w:rsidR="000208C4" w:rsidRDefault="000208C4" w:rsidP="00CF2413">
      <w:pPr>
        <w:pStyle w:val="FirstLevelBullets"/>
        <w:numPr>
          <w:ilvl w:val="0"/>
          <w:numId w:val="14"/>
        </w:numPr>
      </w:pPr>
      <w:r w:rsidRPr="00AA0CE1">
        <w:rPr>
          <w:b/>
          <w:bCs/>
        </w:rPr>
        <w:t>SoCC</w:t>
      </w:r>
      <w:r>
        <w:t xml:space="preserve"> (this document)</w:t>
      </w:r>
    </w:p>
    <w:p w14:paraId="176650D3" w14:textId="512A40FF" w:rsidR="000208C4" w:rsidRDefault="00800160" w:rsidP="00CF2413">
      <w:pPr>
        <w:pStyle w:val="FirstLevelBullets"/>
        <w:numPr>
          <w:ilvl w:val="0"/>
          <w:numId w:val="14"/>
        </w:numPr>
      </w:pPr>
      <w:r w:rsidRPr="00AA0CE1">
        <w:rPr>
          <w:b/>
          <w:bCs/>
        </w:rPr>
        <w:t>Preliminary Environmental Information</w:t>
      </w:r>
      <w:r w:rsidRPr="00AA0CE1" w:rsidDel="00800160">
        <w:rPr>
          <w:b/>
          <w:bCs/>
        </w:rPr>
        <w:t xml:space="preserve"> </w:t>
      </w:r>
      <w:r w:rsidR="000208C4" w:rsidRPr="00AA0CE1">
        <w:rPr>
          <w:b/>
          <w:bCs/>
        </w:rPr>
        <w:t>Report</w:t>
      </w:r>
      <w:r w:rsidR="004337BE">
        <w:t xml:space="preserve"> </w:t>
      </w:r>
      <w:r w:rsidR="000B0400">
        <w:t>– a report to enable</w:t>
      </w:r>
      <w:r w:rsidR="000B0400" w:rsidRPr="000B0400">
        <w:t xml:space="preserve"> consultees (both specialist and non-specialist) to understand the likely environmental effects</w:t>
      </w:r>
      <w:r w:rsidR="000B0400">
        <w:t xml:space="preserve"> of the </w:t>
      </w:r>
      <w:r w:rsidR="00E32E04">
        <w:t>P</w:t>
      </w:r>
      <w:r w:rsidR="000B0400">
        <w:t>roject</w:t>
      </w:r>
      <w:r w:rsidR="000B0400" w:rsidRPr="000B0400">
        <w:t>.</w:t>
      </w:r>
    </w:p>
    <w:p w14:paraId="4B3772FD" w14:textId="77E83487" w:rsidR="000208C4" w:rsidRDefault="00A06B9C" w:rsidP="00CF2413">
      <w:pPr>
        <w:pStyle w:val="FirstLevelBullets"/>
        <w:numPr>
          <w:ilvl w:val="0"/>
          <w:numId w:val="14"/>
        </w:numPr>
      </w:pPr>
      <w:r w:rsidRPr="00CF2413">
        <w:rPr>
          <w:b/>
          <w:bCs/>
        </w:rPr>
        <w:t>Prel</w:t>
      </w:r>
      <w:r w:rsidR="0027515C" w:rsidRPr="00CF2413">
        <w:rPr>
          <w:b/>
          <w:bCs/>
        </w:rPr>
        <w:t xml:space="preserve">iminary Environmental Information </w:t>
      </w:r>
      <w:r w:rsidR="00EE24B7" w:rsidRPr="00CF2413">
        <w:rPr>
          <w:b/>
          <w:bCs/>
        </w:rPr>
        <w:t>Report</w:t>
      </w:r>
      <w:r w:rsidR="0027515C" w:rsidRPr="00CF2413">
        <w:rPr>
          <w:b/>
          <w:bCs/>
        </w:rPr>
        <w:t xml:space="preserve"> </w:t>
      </w:r>
      <w:r w:rsidR="00800160" w:rsidRPr="00CF2413">
        <w:rPr>
          <w:b/>
          <w:bCs/>
        </w:rPr>
        <w:t>Non-Technical Summary</w:t>
      </w:r>
      <w:r w:rsidR="00C10CC0">
        <w:t xml:space="preserve"> – a </w:t>
      </w:r>
      <w:r w:rsidR="004337BE">
        <w:t>summary</w:t>
      </w:r>
      <w:r w:rsidR="00C10CC0">
        <w:t xml:space="preserve"> of the </w:t>
      </w:r>
      <w:r w:rsidR="00AE327C" w:rsidRPr="3DD0C6C2">
        <w:t>Preliminary Environmental Information</w:t>
      </w:r>
      <w:r w:rsidR="00AE327C" w:rsidDel="00800160">
        <w:t xml:space="preserve"> </w:t>
      </w:r>
      <w:r w:rsidR="00AE327C">
        <w:t>Report</w:t>
      </w:r>
    </w:p>
    <w:p w14:paraId="29432090" w14:textId="75D20BC0" w:rsidR="000208C4" w:rsidRDefault="000208C4" w:rsidP="00CF2413">
      <w:pPr>
        <w:pStyle w:val="FirstLevelBullets"/>
        <w:numPr>
          <w:ilvl w:val="0"/>
          <w:numId w:val="13"/>
        </w:numPr>
      </w:pPr>
      <w:r w:rsidRPr="00AA0CE1">
        <w:rPr>
          <w:b/>
          <w:bCs/>
        </w:rPr>
        <w:t>Scheme Development Summary Part 2</w:t>
      </w:r>
      <w:r w:rsidR="00635A46">
        <w:t xml:space="preserve"> – </w:t>
      </w:r>
      <w:r w:rsidR="2CCFE310">
        <w:t xml:space="preserve">a </w:t>
      </w:r>
      <w:r w:rsidR="00F7323C">
        <w:t xml:space="preserve">summary of how </w:t>
      </w:r>
      <w:r w:rsidR="00556B15">
        <w:t>the</w:t>
      </w:r>
      <w:r w:rsidR="00F7323C">
        <w:t xml:space="preserve"> Project </w:t>
      </w:r>
      <w:r w:rsidR="00556B15">
        <w:t xml:space="preserve">has developed </w:t>
      </w:r>
      <w:r w:rsidR="00F7323C">
        <w:t>to date</w:t>
      </w:r>
      <w:r w:rsidR="00853A63">
        <w:t>, including refinements made following the Summer 2022 Consultation</w:t>
      </w:r>
    </w:p>
    <w:p w14:paraId="4803BC3C" w14:textId="3F98EB55" w:rsidR="00601C5B" w:rsidRDefault="000208C4" w:rsidP="00CF2413">
      <w:pPr>
        <w:pStyle w:val="FirstLevelBullets"/>
        <w:numPr>
          <w:ilvl w:val="0"/>
          <w:numId w:val="13"/>
        </w:numPr>
      </w:pPr>
      <w:r w:rsidRPr="00AA0CE1">
        <w:rPr>
          <w:b/>
          <w:bCs/>
        </w:rPr>
        <w:t>Book</w:t>
      </w:r>
      <w:r w:rsidR="00EE24B7" w:rsidRPr="00AA0CE1">
        <w:rPr>
          <w:b/>
          <w:bCs/>
        </w:rPr>
        <w:t xml:space="preserve"> </w:t>
      </w:r>
      <w:r w:rsidRPr="00AA0CE1">
        <w:rPr>
          <w:b/>
          <w:bCs/>
        </w:rPr>
        <w:t>of Maps</w:t>
      </w:r>
      <w:r w:rsidR="00556B15">
        <w:t xml:space="preserve"> –</w:t>
      </w:r>
      <w:r w:rsidR="00442C16">
        <w:t xml:space="preserve"> </w:t>
      </w:r>
      <w:r w:rsidR="00556B15">
        <w:t xml:space="preserve">plans of the </w:t>
      </w:r>
      <w:r w:rsidR="00CA5B38">
        <w:t xml:space="preserve">proposed </w:t>
      </w:r>
      <w:r w:rsidR="004620C6">
        <w:t>pipeline route</w:t>
      </w:r>
      <w:r w:rsidR="45987811">
        <w:t>s</w:t>
      </w:r>
      <w:r w:rsidR="004620C6">
        <w:t xml:space="preserve"> </w:t>
      </w:r>
      <w:r w:rsidR="00556B15">
        <w:t xml:space="preserve">and </w:t>
      </w:r>
      <w:r w:rsidR="002B7566">
        <w:t>A</w:t>
      </w:r>
      <w:r w:rsidR="00556B15">
        <w:t xml:space="preserve">bove </w:t>
      </w:r>
      <w:r w:rsidR="002B7566">
        <w:t>G</w:t>
      </w:r>
      <w:r w:rsidR="00556B15">
        <w:t xml:space="preserve">round </w:t>
      </w:r>
      <w:r w:rsidR="002B7566">
        <w:t>P</w:t>
      </w:r>
      <w:r w:rsidR="00556B15">
        <w:t>lant.</w:t>
      </w:r>
    </w:p>
    <w:p w14:paraId="432AD62E" w14:textId="086A51D2" w:rsidR="003B4524" w:rsidRDefault="003B4524" w:rsidP="001F62DC">
      <w:pPr>
        <w:pStyle w:val="BodyText"/>
      </w:pPr>
    </w:p>
    <w:p w14:paraId="76A5B254" w14:textId="51C7E7A7" w:rsidR="009F6DE3" w:rsidRDefault="002B023F" w:rsidP="00E4414A">
      <w:pPr>
        <w:pStyle w:val="BodyText"/>
      </w:pPr>
      <w:r>
        <w:t>To ensure accessibility</w:t>
      </w:r>
      <w:r w:rsidR="006472A2">
        <w:t xml:space="preserve"> (</w:t>
      </w:r>
      <w:r w:rsidR="00607E5A">
        <w:t>including seldom heard and hard to reach groups)</w:t>
      </w:r>
      <w:r w:rsidR="0D1BB914">
        <w:t>,</w:t>
      </w:r>
      <w:r>
        <w:t xml:space="preserve"> </w:t>
      </w:r>
      <w:r w:rsidR="00F06ADB">
        <w:t>o</w:t>
      </w:r>
      <w:r w:rsidR="00A31B39">
        <w:t>n request, d</w:t>
      </w:r>
      <w:r w:rsidR="00D01552">
        <w:t xml:space="preserve">ocuments can also be translated, made available in large print, audio versions, braille and </w:t>
      </w:r>
      <w:r w:rsidR="2ED602ED">
        <w:t>in a digital data format (e</w:t>
      </w:r>
      <w:r w:rsidR="00C8671B">
        <w:t>.</w:t>
      </w:r>
      <w:r w:rsidR="2ED602ED">
        <w:t>g</w:t>
      </w:r>
      <w:r w:rsidR="00C8671B">
        <w:t>.</w:t>
      </w:r>
      <w:r w:rsidR="2ED602ED">
        <w:t xml:space="preserve"> </w:t>
      </w:r>
      <w:r w:rsidR="4A484C02">
        <w:t>USB</w:t>
      </w:r>
      <w:r w:rsidR="20DBC623">
        <w:t>)</w:t>
      </w:r>
      <w:r w:rsidR="4A484C02">
        <w:t>.</w:t>
      </w:r>
      <w:r w:rsidR="00D01552">
        <w:t xml:space="preserve"> </w:t>
      </w:r>
      <w:r w:rsidR="00A667B1">
        <w:t>In addition, h</w:t>
      </w:r>
      <w:r w:rsidR="00F01E9B">
        <w:t xml:space="preserve">ard copies of consultation documents can be </w:t>
      </w:r>
      <w:r w:rsidR="00010D3B">
        <w:t>provided</w:t>
      </w:r>
      <w:r w:rsidR="00DB7DD4">
        <w:t>.</w:t>
      </w:r>
      <w:r w:rsidR="001C43FA">
        <w:t xml:space="preserve"> </w:t>
      </w:r>
      <w:r w:rsidR="00DB7DD4">
        <w:t>P</w:t>
      </w:r>
      <w:r w:rsidR="001C43FA">
        <w:t xml:space="preserve">lease see </w:t>
      </w:r>
      <w:r w:rsidR="001C43FA" w:rsidRPr="008920E8">
        <w:rPr>
          <w:b/>
          <w:bCs/>
        </w:rPr>
        <w:t>section 12</w:t>
      </w:r>
      <w:r w:rsidR="001C43FA">
        <w:t xml:space="preserve"> for our contact details</w:t>
      </w:r>
      <w:r w:rsidR="00445FF4">
        <w:t xml:space="preserve"> to request </w:t>
      </w:r>
      <w:r w:rsidR="00056778">
        <w:t>these methods</w:t>
      </w:r>
      <w:r w:rsidR="00DE12CC">
        <w:t xml:space="preserve">. </w:t>
      </w:r>
      <w:r w:rsidR="00C34EB6">
        <w:t>We reserve the right to</w:t>
      </w:r>
      <w:r w:rsidR="0063715B">
        <w:t xml:space="preserve"> a charge for paper copies of some consultation documents</w:t>
      </w:r>
      <w:r w:rsidR="009F6DE3">
        <w:t xml:space="preserve"> as follows</w:t>
      </w:r>
      <w:r w:rsidR="00E13ADF">
        <w:t>:</w:t>
      </w:r>
    </w:p>
    <w:p w14:paraId="2A823E2A" w14:textId="77777777" w:rsidR="009F6DE3" w:rsidRDefault="009F6DE3" w:rsidP="00E4414A">
      <w:pPr>
        <w:pStyle w:val="BodyText"/>
      </w:pPr>
    </w:p>
    <w:p w14:paraId="4AF8A816" w14:textId="52BFF4DA" w:rsidR="009F6DE3" w:rsidRDefault="009F6DE3" w:rsidP="00CF2413">
      <w:pPr>
        <w:pStyle w:val="FirstLevelBullets"/>
        <w:numPr>
          <w:ilvl w:val="0"/>
          <w:numId w:val="12"/>
        </w:numPr>
      </w:pPr>
      <w:r>
        <w:t>Consultation pack (all documents including the P</w:t>
      </w:r>
      <w:r w:rsidR="00324A65">
        <w:t>EI</w:t>
      </w:r>
      <w:r w:rsidR="008D1FA0">
        <w:t xml:space="preserve"> </w:t>
      </w:r>
      <w:r>
        <w:t>R</w:t>
      </w:r>
      <w:r w:rsidR="008D1FA0">
        <w:t>eport</w:t>
      </w:r>
      <w:r>
        <w:t>) - £</w:t>
      </w:r>
      <w:r w:rsidR="003D75B6">
        <w:t>350</w:t>
      </w:r>
    </w:p>
    <w:p w14:paraId="4055273D" w14:textId="56EE9AC9" w:rsidR="009F6DE3" w:rsidRDefault="009F6DE3" w:rsidP="00CF2413">
      <w:pPr>
        <w:pStyle w:val="FirstLevelBullets"/>
        <w:numPr>
          <w:ilvl w:val="0"/>
          <w:numId w:val="12"/>
        </w:numPr>
      </w:pPr>
      <w:r>
        <w:t>Consultation pack (all documents excluding the P</w:t>
      </w:r>
      <w:r w:rsidR="00324A65">
        <w:t>EI</w:t>
      </w:r>
      <w:r w:rsidR="008D1FA0">
        <w:t xml:space="preserve"> </w:t>
      </w:r>
      <w:r>
        <w:t>R</w:t>
      </w:r>
      <w:r w:rsidR="008D1FA0">
        <w:t>eport</w:t>
      </w:r>
      <w:r>
        <w:t>) - £</w:t>
      </w:r>
      <w:r w:rsidR="003D75B6">
        <w:t>100</w:t>
      </w:r>
    </w:p>
    <w:p w14:paraId="0915DE4C" w14:textId="77777777" w:rsidR="005201D7" w:rsidRDefault="005201D7" w:rsidP="005201D7">
      <w:pPr>
        <w:pStyle w:val="BodyText"/>
        <w:rPr>
          <w:lang w:eastAsia="en-US"/>
        </w:rPr>
      </w:pPr>
    </w:p>
    <w:p w14:paraId="5EF62F1F" w14:textId="78040F75" w:rsidR="00122F23" w:rsidRDefault="00612AC8" w:rsidP="005201D7">
      <w:pPr>
        <w:pStyle w:val="BodyText"/>
        <w:rPr>
          <w:lang w:eastAsia="en-US"/>
        </w:rPr>
      </w:pPr>
      <w:r w:rsidRPr="00F70A81">
        <w:rPr>
          <w:lang w:eastAsia="en-US"/>
        </w:rPr>
        <w:t xml:space="preserve">One copy of the </w:t>
      </w:r>
      <w:r>
        <w:rPr>
          <w:lang w:eastAsia="en-US"/>
        </w:rPr>
        <w:t xml:space="preserve">consultation </w:t>
      </w:r>
      <w:r w:rsidRPr="00F70A81">
        <w:rPr>
          <w:lang w:eastAsia="en-US"/>
        </w:rPr>
        <w:t xml:space="preserve">brochure and feedback form is free. </w:t>
      </w:r>
      <w:r w:rsidR="00E13ADF">
        <w:rPr>
          <w:lang w:eastAsia="en-US"/>
        </w:rPr>
        <w:t xml:space="preserve">We are keen to reduce the impact on the environment by reducing unnecessary printing and minimising paper use. The </w:t>
      </w:r>
      <w:r w:rsidR="00E13ADF" w:rsidRPr="00E13ADF">
        <w:rPr>
          <w:lang w:eastAsia="en-US"/>
        </w:rPr>
        <w:t xml:space="preserve">Preliminary Environmental Information Report </w:t>
      </w:r>
      <w:r w:rsidR="00E13ADF">
        <w:rPr>
          <w:lang w:eastAsia="en-US"/>
        </w:rPr>
        <w:t xml:space="preserve">is expected to be around 4,000 pages. </w:t>
      </w:r>
    </w:p>
    <w:p w14:paraId="329D2D16" w14:textId="77777777" w:rsidR="00E41907" w:rsidRDefault="00E41907" w:rsidP="00725667">
      <w:pPr>
        <w:pStyle w:val="BodyText"/>
      </w:pPr>
    </w:p>
    <w:p w14:paraId="71ED8066" w14:textId="6E5EDA30" w:rsidR="00E41907" w:rsidRDefault="00E41907" w:rsidP="008E2083">
      <w:pPr>
        <w:pStyle w:val="Heading2"/>
      </w:pPr>
      <w:bookmarkStart w:id="15" w:name="_Toc161234298"/>
      <w:r>
        <w:t xml:space="preserve">Deposit </w:t>
      </w:r>
      <w:r w:rsidR="005F4075">
        <w:t>l</w:t>
      </w:r>
      <w:r>
        <w:t>ocations</w:t>
      </w:r>
      <w:bookmarkEnd w:id="15"/>
    </w:p>
    <w:p w14:paraId="3B4D3CAA" w14:textId="6521CC45" w:rsidR="002E1ACF" w:rsidRDefault="00E41907" w:rsidP="00920796">
      <w:pPr>
        <w:pStyle w:val="BodyText"/>
        <w:rPr>
          <w:lang w:eastAsia="en-US"/>
        </w:rPr>
      </w:pPr>
      <w:r>
        <w:rPr>
          <w:lang w:eastAsia="en-US"/>
        </w:rPr>
        <w:t>Hard copies of our consultation documents will be available for the duration of the consultation period at the following locations:</w:t>
      </w:r>
    </w:p>
    <w:tbl>
      <w:tblPr>
        <w:tblStyle w:val="TableGrid"/>
        <w:tblpPr w:leftFromText="180" w:rightFromText="180" w:vertAnchor="text" w:horzAnchor="margin" w:tblpY="222"/>
        <w:tblW w:w="5000" w:type="pct"/>
        <w:tblBorders>
          <w:bottom w:val="none" w:sz="0" w:space="0" w:color="auto"/>
          <w:insideH w:val="single" w:sz="8" w:space="0" w:color="FFFFFF" w:themeColor="background1"/>
          <w:insideV w:val="single" w:sz="8" w:space="0" w:color="FFFFFF" w:themeColor="background1"/>
        </w:tblBorders>
        <w:tblLook w:val="06E0" w:firstRow="1" w:lastRow="1" w:firstColumn="1" w:lastColumn="0" w:noHBand="1" w:noVBand="1"/>
      </w:tblPr>
      <w:tblGrid>
        <w:gridCol w:w="2436"/>
        <w:gridCol w:w="3092"/>
        <w:gridCol w:w="4110"/>
      </w:tblGrid>
      <w:tr w:rsidR="004515F2" w:rsidRPr="00E95BC6" w14:paraId="1169A6CD" w14:textId="77777777" w:rsidTr="005011B5">
        <w:trPr>
          <w:cnfStyle w:val="100000000000" w:firstRow="1" w:lastRow="0" w:firstColumn="0" w:lastColumn="0" w:oddVBand="0" w:evenVBand="0" w:oddHBand="0" w:evenHBand="0" w:firstRowFirstColumn="0" w:firstRowLastColumn="0" w:lastRowFirstColumn="0" w:lastRowLastColumn="0"/>
          <w:tblHeader/>
        </w:trPr>
        <w:tc>
          <w:tcPr>
            <w:tcW w:w="1264" w:type="pct"/>
            <w:vAlign w:val="top"/>
          </w:tcPr>
          <w:p w14:paraId="4D646900" w14:textId="7DE9CE24" w:rsidR="008C26D6" w:rsidRPr="00E95BC6" w:rsidRDefault="008C26D6" w:rsidP="00920796">
            <w:pPr>
              <w:pStyle w:val="TableHeadings"/>
              <w:framePr w:hSpace="0" w:wrap="auto" w:vAnchor="margin" w:hAnchor="text" w:yAlign="inline"/>
              <w:rPr>
                <w:b/>
              </w:rPr>
            </w:pPr>
            <w:r>
              <w:rPr>
                <w:b/>
                <w:bCs/>
              </w:rPr>
              <w:t>Location</w:t>
            </w:r>
          </w:p>
        </w:tc>
        <w:tc>
          <w:tcPr>
            <w:tcW w:w="1604" w:type="pct"/>
            <w:vAlign w:val="top"/>
          </w:tcPr>
          <w:p w14:paraId="1387A2DE" w14:textId="37F5EA4C" w:rsidR="008C26D6" w:rsidRDefault="008C26D6" w:rsidP="00920796">
            <w:pPr>
              <w:pStyle w:val="TableHeadings"/>
              <w:framePr w:hSpace="0" w:wrap="auto" w:vAnchor="margin" w:hAnchor="text" w:yAlign="inline"/>
              <w:rPr>
                <w:b/>
              </w:rPr>
            </w:pPr>
            <w:r>
              <w:rPr>
                <w:b/>
              </w:rPr>
              <w:t>Address</w:t>
            </w:r>
          </w:p>
        </w:tc>
        <w:tc>
          <w:tcPr>
            <w:tcW w:w="2132" w:type="pct"/>
            <w:vAlign w:val="top"/>
          </w:tcPr>
          <w:p w14:paraId="201CF181" w14:textId="4E224396" w:rsidR="008C26D6" w:rsidRPr="003C3E36" w:rsidRDefault="008C26D6" w:rsidP="00920796">
            <w:pPr>
              <w:pStyle w:val="TableHeadings"/>
              <w:framePr w:hSpace="0" w:wrap="auto" w:vAnchor="margin" w:hAnchor="text" w:yAlign="inline"/>
              <w:rPr>
                <w:b/>
              </w:rPr>
            </w:pPr>
            <w:r>
              <w:rPr>
                <w:b/>
              </w:rPr>
              <w:t>Opening times</w:t>
            </w:r>
          </w:p>
        </w:tc>
      </w:tr>
      <w:tr w:rsidR="004515F2" w:rsidRPr="00E95BC6" w14:paraId="02FEDF9F" w14:textId="77777777" w:rsidTr="005011B5">
        <w:tc>
          <w:tcPr>
            <w:tcW w:w="1264" w:type="pct"/>
            <w:vAlign w:val="top"/>
          </w:tcPr>
          <w:p w14:paraId="6C63572F" w14:textId="3D86CCD3" w:rsidR="008C26D6" w:rsidRDefault="008C26D6" w:rsidP="00920796">
            <w:pPr>
              <w:pStyle w:val="TableText"/>
              <w:framePr w:hSpace="0" w:wrap="auto" w:vAnchor="margin" w:hAnchor="text" w:yAlign="inline"/>
            </w:pPr>
            <w:r>
              <w:t xml:space="preserve">Cosham Library </w:t>
            </w:r>
          </w:p>
          <w:p w14:paraId="71FB69B4" w14:textId="1200BEBE" w:rsidR="008C26D6" w:rsidRPr="00E95BC6" w:rsidRDefault="008C26D6" w:rsidP="00920796">
            <w:pPr>
              <w:pStyle w:val="TableText"/>
              <w:framePr w:hSpace="0" w:wrap="auto" w:vAnchor="margin" w:hAnchor="text" w:yAlign="inline"/>
            </w:pPr>
          </w:p>
        </w:tc>
        <w:tc>
          <w:tcPr>
            <w:tcW w:w="1604" w:type="pct"/>
            <w:vAlign w:val="top"/>
          </w:tcPr>
          <w:p w14:paraId="4142B391" w14:textId="77777777" w:rsidR="001137E0" w:rsidRDefault="008C26D6" w:rsidP="00920796">
            <w:pPr>
              <w:pStyle w:val="TableText"/>
              <w:framePr w:hSpace="0" w:wrap="auto" w:vAnchor="margin" w:hAnchor="text" w:yAlign="inline"/>
              <w:tabs>
                <w:tab w:val="left" w:pos="2156"/>
              </w:tabs>
            </w:pPr>
            <w:r>
              <w:t>Spur Road</w:t>
            </w:r>
            <w:r w:rsidR="001137E0">
              <w:t xml:space="preserve"> </w:t>
            </w:r>
          </w:p>
          <w:p w14:paraId="2FE60299" w14:textId="77777777" w:rsidR="001137E0" w:rsidRDefault="001137E0" w:rsidP="00920796">
            <w:pPr>
              <w:pStyle w:val="TableText"/>
              <w:framePr w:hSpace="0" w:wrap="auto" w:vAnchor="margin" w:hAnchor="text" w:yAlign="inline"/>
              <w:tabs>
                <w:tab w:val="left" w:pos="2156"/>
              </w:tabs>
            </w:pPr>
            <w:r>
              <w:t>Cosham</w:t>
            </w:r>
          </w:p>
          <w:p w14:paraId="299B1946" w14:textId="77777777" w:rsidR="001137E0" w:rsidRDefault="008C26D6" w:rsidP="00920796">
            <w:pPr>
              <w:pStyle w:val="TableText"/>
              <w:framePr w:hSpace="0" w:wrap="auto" w:vAnchor="margin" w:hAnchor="text" w:yAlign="inline"/>
              <w:tabs>
                <w:tab w:val="left" w:pos="2156"/>
              </w:tabs>
            </w:pPr>
            <w:r>
              <w:t>Portsmouth,</w:t>
            </w:r>
          </w:p>
          <w:p w14:paraId="48275165" w14:textId="17D1D086" w:rsidR="008C26D6" w:rsidRDefault="008C26D6" w:rsidP="00920796">
            <w:pPr>
              <w:pStyle w:val="TableText"/>
              <w:framePr w:hSpace="0" w:wrap="auto" w:vAnchor="margin" w:hAnchor="text" w:yAlign="inline"/>
              <w:tabs>
                <w:tab w:val="left" w:pos="2156"/>
              </w:tabs>
            </w:pPr>
            <w:r>
              <w:t xml:space="preserve">PO6 3EB  </w:t>
            </w:r>
          </w:p>
        </w:tc>
        <w:tc>
          <w:tcPr>
            <w:tcW w:w="2132" w:type="pct"/>
            <w:vAlign w:val="top"/>
          </w:tcPr>
          <w:p w14:paraId="1D67B7C4" w14:textId="2385116F" w:rsidR="001137E0" w:rsidRDefault="008C26D6" w:rsidP="00920796">
            <w:pPr>
              <w:pStyle w:val="TableText"/>
              <w:framePr w:hSpace="0" w:wrap="auto" w:vAnchor="margin" w:hAnchor="text" w:yAlign="inline"/>
              <w:tabs>
                <w:tab w:val="left" w:pos="2156"/>
              </w:tabs>
            </w:pPr>
            <w:r>
              <w:t>Monday</w:t>
            </w:r>
            <w:r w:rsidR="006E037A">
              <w:t xml:space="preserve">        9:30am-6pm</w:t>
            </w:r>
          </w:p>
          <w:p w14:paraId="6B75CFB4" w14:textId="6D890360" w:rsidR="001137E0" w:rsidRDefault="001137E0" w:rsidP="00920796">
            <w:pPr>
              <w:pStyle w:val="TableText"/>
              <w:framePr w:hSpace="0" w:wrap="auto" w:vAnchor="margin" w:hAnchor="text" w:yAlign="inline"/>
              <w:tabs>
                <w:tab w:val="left" w:pos="2156"/>
              </w:tabs>
            </w:pPr>
            <w:r>
              <w:t xml:space="preserve">Tuesday </w:t>
            </w:r>
            <w:r w:rsidR="006E037A">
              <w:t xml:space="preserve">      9:30am-6pm</w:t>
            </w:r>
          </w:p>
          <w:p w14:paraId="028F3B89" w14:textId="48B1B8FB" w:rsidR="001137E0" w:rsidRDefault="001137E0" w:rsidP="00920796">
            <w:pPr>
              <w:pStyle w:val="TableText"/>
              <w:framePr w:hSpace="0" w:wrap="auto" w:vAnchor="margin" w:hAnchor="text" w:yAlign="inline"/>
              <w:tabs>
                <w:tab w:val="left" w:pos="2156"/>
              </w:tabs>
            </w:pPr>
            <w:r>
              <w:t>Wednesday</w:t>
            </w:r>
            <w:r w:rsidR="006E037A">
              <w:t xml:space="preserve">  9:30am-</w:t>
            </w:r>
            <w:r w:rsidR="00E605B0">
              <w:t>5</w:t>
            </w:r>
            <w:r w:rsidR="006E037A">
              <w:t>pm</w:t>
            </w:r>
          </w:p>
          <w:p w14:paraId="2CEED391" w14:textId="2239A7CE" w:rsidR="001137E0" w:rsidRDefault="001137E0" w:rsidP="00920796">
            <w:pPr>
              <w:pStyle w:val="TableText"/>
              <w:framePr w:hSpace="0" w:wrap="auto" w:vAnchor="margin" w:hAnchor="text" w:yAlign="inline"/>
              <w:tabs>
                <w:tab w:val="left" w:pos="2156"/>
              </w:tabs>
            </w:pPr>
            <w:r>
              <w:t xml:space="preserve">Thursday </w:t>
            </w:r>
            <w:r w:rsidR="006E037A">
              <w:t xml:space="preserve">     9:30am-6pm</w:t>
            </w:r>
          </w:p>
          <w:p w14:paraId="12C67EA3" w14:textId="0D60D06D" w:rsidR="008C26D6" w:rsidRDefault="008C26D6" w:rsidP="00920796">
            <w:pPr>
              <w:pStyle w:val="TableText"/>
              <w:framePr w:hSpace="0" w:wrap="auto" w:vAnchor="margin" w:hAnchor="text" w:yAlign="inline"/>
              <w:tabs>
                <w:tab w:val="left" w:pos="2156"/>
              </w:tabs>
            </w:pPr>
            <w:r>
              <w:t xml:space="preserve">Friday </w:t>
            </w:r>
            <w:r w:rsidR="006E037A">
              <w:t xml:space="preserve">          </w:t>
            </w:r>
            <w:r>
              <w:t>9:30am-</w:t>
            </w:r>
            <w:r w:rsidR="00E605B0">
              <w:t>5</w:t>
            </w:r>
            <w:r>
              <w:t>pm</w:t>
            </w:r>
          </w:p>
          <w:p w14:paraId="6D370D1D" w14:textId="169BADB0" w:rsidR="008C26D6" w:rsidRDefault="008C26D6" w:rsidP="00920796">
            <w:pPr>
              <w:pStyle w:val="TableText"/>
              <w:framePr w:hSpace="0" w:wrap="auto" w:vAnchor="margin" w:hAnchor="text" w:yAlign="inline"/>
              <w:tabs>
                <w:tab w:val="left" w:pos="2156"/>
              </w:tabs>
            </w:pPr>
            <w:r>
              <w:t xml:space="preserve">Saturday </w:t>
            </w:r>
            <w:r w:rsidR="006E037A">
              <w:t xml:space="preserve">     </w:t>
            </w:r>
            <w:r>
              <w:t>10am-3:30pm</w:t>
            </w:r>
          </w:p>
          <w:p w14:paraId="596140C6" w14:textId="4A820F7E" w:rsidR="00B21977" w:rsidRPr="003C3E36" w:rsidRDefault="00B21977" w:rsidP="00920796">
            <w:pPr>
              <w:pStyle w:val="TableText"/>
              <w:framePr w:hSpace="0" w:wrap="auto" w:vAnchor="margin" w:hAnchor="text" w:yAlign="inline"/>
              <w:tabs>
                <w:tab w:val="left" w:pos="2156"/>
              </w:tabs>
            </w:pPr>
            <w:r>
              <w:t xml:space="preserve">Sunday       </w:t>
            </w:r>
            <w:r w:rsidR="00A64174">
              <w:t xml:space="preserve"> </w:t>
            </w:r>
            <w:r>
              <w:t xml:space="preserve"> Closed</w:t>
            </w:r>
          </w:p>
        </w:tc>
      </w:tr>
      <w:tr w:rsidR="004515F2" w:rsidRPr="00E95BC6" w14:paraId="1EE02D66" w14:textId="77777777" w:rsidTr="005011B5">
        <w:tc>
          <w:tcPr>
            <w:tcW w:w="1264" w:type="pct"/>
            <w:vAlign w:val="top"/>
          </w:tcPr>
          <w:p w14:paraId="29B58B00" w14:textId="2CBE7B8B" w:rsidR="008C26D6" w:rsidRDefault="008C26D6" w:rsidP="00920796">
            <w:pPr>
              <w:pStyle w:val="TableText"/>
              <w:framePr w:hSpace="0" w:wrap="auto" w:vAnchor="margin" w:hAnchor="text" w:yAlign="inline"/>
            </w:pPr>
            <w:r>
              <w:t xml:space="preserve">Paulsgrove Library </w:t>
            </w:r>
          </w:p>
          <w:p w14:paraId="06D59BA0" w14:textId="36527716" w:rsidR="008C26D6" w:rsidRPr="005946AB" w:rsidRDefault="008C26D6" w:rsidP="00920796">
            <w:pPr>
              <w:pStyle w:val="TableText"/>
              <w:framePr w:hSpace="0" w:wrap="auto" w:vAnchor="margin" w:hAnchor="text" w:yAlign="inline"/>
            </w:pPr>
          </w:p>
        </w:tc>
        <w:tc>
          <w:tcPr>
            <w:tcW w:w="1604" w:type="pct"/>
            <w:vAlign w:val="top"/>
          </w:tcPr>
          <w:p w14:paraId="41FA8FB4" w14:textId="77777777" w:rsidR="001F0760" w:rsidRDefault="008C26D6" w:rsidP="00920796">
            <w:pPr>
              <w:pStyle w:val="TableText"/>
              <w:framePr w:hSpace="0" w:wrap="auto" w:vAnchor="margin" w:hAnchor="text" w:yAlign="inline"/>
              <w:tabs>
                <w:tab w:val="left" w:pos="2156"/>
              </w:tabs>
            </w:pPr>
            <w:r>
              <w:t>Paulsgrove Youth Community Centre</w:t>
            </w:r>
          </w:p>
          <w:p w14:paraId="504147EF" w14:textId="77777777" w:rsidR="001F0760" w:rsidRDefault="008C26D6" w:rsidP="00920796">
            <w:pPr>
              <w:pStyle w:val="TableText"/>
              <w:framePr w:hSpace="0" w:wrap="auto" w:vAnchor="margin" w:hAnchor="text" w:yAlign="inline"/>
              <w:tabs>
                <w:tab w:val="left" w:pos="2156"/>
              </w:tabs>
            </w:pPr>
            <w:r>
              <w:t>Marsden Road</w:t>
            </w:r>
          </w:p>
          <w:p w14:paraId="4503D4B3" w14:textId="77777777" w:rsidR="001F0760" w:rsidRDefault="008C26D6" w:rsidP="00920796">
            <w:pPr>
              <w:pStyle w:val="TableText"/>
              <w:framePr w:hSpace="0" w:wrap="auto" w:vAnchor="margin" w:hAnchor="text" w:yAlign="inline"/>
              <w:tabs>
                <w:tab w:val="left" w:pos="2156"/>
              </w:tabs>
            </w:pPr>
            <w:r>
              <w:t>Portsmouth</w:t>
            </w:r>
          </w:p>
          <w:p w14:paraId="50116E22" w14:textId="035A949C" w:rsidR="008C26D6" w:rsidRDefault="008C26D6" w:rsidP="00920796">
            <w:pPr>
              <w:pStyle w:val="TableText"/>
              <w:framePr w:hSpace="0" w:wrap="auto" w:vAnchor="margin" w:hAnchor="text" w:yAlign="inline"/>
              <w:tabs>
                <w:tab w:val="left" w:pos="2156"/>
              </w:tabs>
            </w:pPr>
            <w:r>
              <w:t>PO6 4JB</w:t>
            </w:r>
          </w:p>
        </w:tc>
        <w:tc>
          <w:tcPr>
            <w:tcW w:w="2132" w:type="pct"/>
            <w:vAlign w:val="top"/>
          </w:tcPr>
          <w:p w14:paraId="5EF0747D" w14:textId="32D64986" w:rsidR="008C26D6" w:rsidRDefault="008C26D6" w:rsidP="00920796">
            <w:pPr>
              <w:pStyle w:val="TableText"/>
              <w:framePr w:hSpace="0" w:wrap="auto" w:vAnchor="margin" w:hAnchor="text" w:yAlign="inline"/>
              <w:tabs>
                <w:tab w:val="left" w:pos="2156"/>
              </w:tabs>
            </w:pPr>
            <w:r>
              <w:t>Monday</w:t>
            </w:r>
            <w:r w:rsidR="00B63949">
              <w:t xml:space="preserve">   </w:t>
            </w:r>
            <w:r w:rsidR="002C31B1">
              <w:t xml:space="preserve">     </w:t>
            </w:r>
            <w:r>
              <w:t xml:space="preserve">9:30am-12:30pm </w:t>
            </w:r>
            <w:r w:rsidR="00B63949">
              <w:t>&amp;</w:t>
            </w:r>
            <w:r>
              <w:t xml:space="preserve"> 1:30-</w:t>
            </w:r>
            <w:r w:rsidR="00B63949">
              <w:t>5</w:t>
            </w:r>
            <w:r>
              <w:t>pm</w:t>
            </w:r>
          </w:p>
          <w:p w14:paraId="7DC200E3" w14:textId="3EEFBC27" w:rsidR="009F7E25" w:rsidRDefault="009F7E25" w:rsidP="00920796">
            <w:pPr>
              <w:pStyle w:val="TableText"/>
              <w:framePr w:hSpace="0" w:wrap="auto" w:vAnchor="margin" w:hAnchor="text" w:yAlign="inline"/>
              <w:tabs>
                <w:tab w:val="left" w:pos="2156"/>
              </w:tabs>
            </w:pPr>
            <w:r>
              <w:t xml:space="preserve">Tuesday      </w:t>
            </w:r>
            <w:r w:rsidR="002C31B1">
              <w:t xml:space="preserve"> </w:t>
            </w:r>
            <w:r>
              <w:t xml:space="preserve">Closed </w:t>
            </w:r>
          </w:p>
          <w:p w14:paraId="49B1C59D" w14:textId="47CFB0B8" w:rsidR="008C26D6" w:rsidRDefault="008C26D6" w:rsidP="00920796">
            <w:pPr>
              <w:pStyle w:val="TableText"/>
              <w:framePr w:hSpace="0" w:wrap="auto" w:vAnchor="margin" w:hAnchor="text" w:yAlign="inline"/>
              <w:tabs>
                <w:tab w:val="left" w:pos="2156"/>
              </w:tabs>
            </w:pPr>
            <w:r>
              <w:t xml:space="preserve">Wednesday </w:t>
            </w:r>
            <w:r w:rsidR="002C31B1">
              <w:t xml:space="preserve"> </w:t>
            </w:r>
            <w:r>
              <w:t xml:space="preserve">9:30am-12:30pm </w:t>
            </w:r>
            <w:r w:rsidR="009F7E25">
              <w:t>&amp;</w:t>
            </w:r>
            <w:r>
              <w:t xml:space="preserve"> 1:30-5pm</w:t>
            </w:r>
          </w:p>
          <w:p w14:paraId="470568CE" w14:textId="31C99F73" w:rsidR="002C31B1" w:rsidRDefault="002C31B1" w:rsidP="00920796">
            <w:pPr>
              <w:pStyle w:val="TableText"/>
              <w:framePr w:hSpace="0" w:wrap="auto" w:vAnchor="margin" w:hAnchor="text" w:yAlign="inline"/>
              <w:tabs>
                <w:tab w:val="left" w:pos="2156"/>
              </w:tabs>
            </w:pPr>
            <w:r>
              <w:t>Thursday      9:30am-12:30pm &amp; 1:30-5pm</w:t>
            </w:r>
          </w:p>
          <w:p w14:paraId="43F6E895" w14:textId="1EC1714A" w:rsidR="008C26D6" w:rsidRDefault="008C26D6" w:rsidP="00920796">
            <w:pPr>
              <w:pStyle w:val="TableText"/>
              <w:framePr w:hSpace="0" w:wrap="auto" w:vAnchor="margin" w:hAnchor="text" w:yAlign="inline"/>
              <w:tabs>
                <w:tab w:val="left" w:pos="2156"/>
              </w:tabs>
            </w:pPr>
            <w:r>
              <w:t xml:space="preserve">Friday </w:t>
            </w:r>
            <w:r w:rsidR="002C31B1">
              <w:t xml:space="preserve">          </w:t>
            </w:r>
            <w:r>
              <w:t xml:space="preserve">9:30am-12:30pm </w:t>
            </w:r>
            <w:r w:rsidR="002C31B1">
              <w:t>&amp;</w:t>
            </w:r>
            <w:r>
              <w:t xml:space="preserve"> 1:30-5pm</w:t>
            </w:r>
          </w:p>
          <w:p w14:paraId="49E4B382" w14:textId="7E23DF73" w:rsidR="008C26D6" w:rsidRDefault="008C26D6" w:rsidP="00920796">
            <w:pPr>
              <w:pStyle w:val="TableText"/>
              <w:framePr w:hSpace="0" w:wrap="auto" w:vAnchor="margin" w:hAnchor="text" w:yAlign="inline"/>
              <w:tabs>
                <w:tab w:val="left" w:pos="2156"/>
              </w:tabs>
            </w:pPr>
            <w:r>
              <w:t>Saturday</w:t>
            </w:r>
            <w:r w:rsidR="002C31B1">
              <w:t xml:space="preserve"> </w:t>
            </w:r>
            <w:r>
              <w:t xml:space="preserve"> </w:t>
            </w:r>
            <w:r w:rsidR="002C31B1">
              <w:t xml:space="preserve">    </w:t>
            </w:r>
            <w:r>
              <w:t>10am-3:30pm</w:t>
            </w:r>
          </w:p>
          <w:p w14:paraId="4BBFF9D5" w14:textId="5C93C02C" w:rsidR="002C31B1" w:rsidRPr="003C3E36" w:rsidRDefault="002C31B1" w:rsidP="00920796">
            <w:pPr>
              <w:pStyle w:val="TableText"/>
              <w:framePr w:hSpace="0" w:wrap="auto" w:vAnchor="margin" w:hAnchor="text" w:yAlign="inline"/>
              <w:tabs>
                <w:tab w:val="left" w:pos="2156"/>
              </w:tabs>
            </w:pPr>
            <w:r>
              <w:t xml:space="preserve">Sunday       </w:t>
            </w:r>
            <w:r w:rsidR="00A64174">
              <w:t xml:space="preserve"> </w:t>
            </w:r>
            <w:r>
              <w:t xml:space="preserve"> Closed</w:t>
            </w:r>
          </w:p>
        </w:tc>
      </w:tr>
      <w:tr w:rsidR="004515F2" w:rsidRPr="00E95BC6" w14:paraId="0C749A4A" w14:textId="77777777" w:rsidTr="00920796">
        <w:trPr>
          <w:cantSplit/>
        </w:trPr>
        <w:tc>
          <w:tcPr>
            <w:tcW w:w="1264" w:type="pct"/>
            <w:vAlign w:val="top"/>
          </w:tcPr>
          <w:p w14:paraId="61074306" w14:textId="5140FAA7" w:rsidR="008C26D6" w:rsidRDefault="008C26D6" w:rsidP="00920796">
            <w:pPr>
              <w:pStyle w:val="TableText"/>
              <w:keepLines/>
              <w:framePr w:hSpace="0" w:wrap="auto" w:vAnchor="margin" w:hAnchor="text" w:yAlign="inline"/>
            </w:pPr>
            <w:r>
              <w:t xml:space="preserve">Fair Oak Community Library  </w:t>
            </w:r>
          </w:p>
          <w:p w14:paraId="193A621F" w14:textId="44DCC803" w:rsidR="008C26D6" w:rsidRPr="005946AB" w:rsidRDefault="008C26D6" w:rsidP="00920796">
            <w:pPr>
              <w:pStyle w:val="TableText"/>
              <w:keepLines/>
              <w:framePr w:hSpace="0" w:wrap="auto" w:vAnchor="margin" w:hAnchor="text" w:yAlign="inline"/>
            </w:pPr>
          </w:p>
        </w:tc>
        <w:tc>
          <w:tcPr>
            <w:tcW w:w="1604" w:type="pct"/>
            <w:vAlign w:val="top"/>
          </w:tcPr>
          <w:p w14:paraId="3634AADF" w14:textId="77777777" w:rsidR="00916D39" w:rsidRDefault="008C26D6" w:rsidP="00920796">
            <w:pPr>
              <w:pStyle w:val="TableText"/>
              <w:keepNext/>
              <w:keepLines/>
              <w:framePr w:hSpace="0" w:wrap="auto" w:vAnchor="margin" w:hAnchor="text" w:yAlign="inline"/>
              <w:tabs>
                <w:tab w:val="left" w:pos="2156"/>
              </w:tabs>
            </w:pPr>
            <w:r>
              <w:t>Campbell Way</w:t>
            </w:r>
          </w:p>
          <w:p w14:paraId="1E1DBD42" w14:textId="77777777" w:rsidR="00527F56" w:rsidRDefault="008C26D6" w:rsidP="00920796">
            <w:pPr>
              <w:pStyle w:val="TableText"/>
              <w:keepNext/>
              <w:keepLines/>
              <w:framePr w:hSpace="0" w:wrap="auto" w:vAnchor="margin" w:hAnchor="text" w:yAlign="inline"/>
              <w:tabs>
                <w:tab w:val="left" w:pos="2156"/>
              </w:tabs>
            </w:pPr>
            <w:r>
              <w:t>Fair Oak</w:t>
            </w:r>
          </w:p>
          <w:p w14:paraId="181C589F" w14:textId="77777777" w:rsidR="00527F56" w:rsidRDefault="008C26D6" w:rsidP="00920796">
            <w:pPr>
              <w:pStyle w:val="TableText"/>
              <w:keepNext/>
              <w:keepLines/>
              <w:framePr w:hSpace="0" w:wrap="auto" w:vAnchor="margin" w:hAnchor="text" w:yAlign="inline"/>
              <w:tabs>
                <w:tab w:val="left" w:pos="2156"/>
              </w:tabs>
            </w:pPr>
            <w:r>
              <w:t>Eastleigh</w:t>
            </w:r>
          </w:p>
          <w:p w14:paraId="66C3FC55" w14:textId="4584F0F2" w:rsidR="008C26D6" w:rsidRDefault="008C26D6" w:rsidP="00920796">
            <w:pPr>
              <w:pStyle w:val="TableText"/>
              <w:keepNext/>
              <w:keepLines/>
              <w:framePr w:hSpace="0" w:wrap="auto" w:vAnchor="margin" w:hAnchor="text" w:yAlign="inline"/>
              <w:tabs>
                <w:tab w:val="left" w:pos="2156"/>
              </w:tabs>
            </w:pPr>
            <w:r>
              <w:t xml:space="preserve">SO50 7AX  </w:t>
            </w:r>
          </w:p>
        </w:tc>
        <w:tc>
          <w:tcPr>
            <w:tcW w:w="2132" w:type="pct"/>
            <w:vAlign w:val="top"/>
          </w:tcPr>
          <w:p w14:paraId="42DA3613" w14:textId="64F1F1C8" w:rsidR="008C26D6" w:rsidRDefault="008C26D6" w:rsidP="00920796">
            <w:pPr>
              <w:pStyle w:val="TableText"/>
              <w:keepLines/>
              <w:framePr w:hSpace="0" w:wrap="auto" w:vAnchor="margin" w:hAnchor="text" w:yAlign="inline"/>
              <w:tabs>
                <w:tab w:val="left" w:pos="2156"/>
              </w:tabs>
            </w:pPr>
            <w:r>
              <w:t>Monday</w:t>
            </w:r>
            <w:r w:rsidR="00737DB9">
              <w:t xml:space="preserve">        </w:t>
            </w:r>
            <w:r>
              <w:t>9:30am-1pm</w:t>
            </w:r>
          </w:p>
          <w:p w14:paraId="3E6F2081" w14:textId="0A192FE3" w:rsidR="00737DB9" w:rsidRDefault="00737DB9" w:rsidP="00920796">
            <w:pPr>
              <w:pStyle w:val="TableText"/>
              <w:keepNext/>
              <w:keepLines/>
              <w:framePr w:hSpace="0" w:wrap="auto" w:vAnchor="margin" w:hAnchor="text" w:yAlign="inline"/>
              <w:tabs>
                <w:tab w:val="left" w:pos="2156"/>
              </w:tabs>
            </w:pPr>
            <w:r>
              <w:t>Tuesday       2-5pm</w:t>
            </w:r>
          </w:p>
          <w:p w14:paraId="4859529D" w14:textId="53E5CBBB" w:rsidR="008C26D6" w:rsidRDefault="00737DB9" w:rsidP="00920796">
            <w:pPr>
              <w:pStyle w:val="TableText"/>
              <w:keepLines/>
              <w:framePr w:hSpace="0" w:wrap="auto" w:vAnchor="margin" w:hAnchor="text" w:yAlign="inline"/>
              <w:tabs>
                <w:tab w:val="left" w:pos="2156"/>
              </w:tabs>
            </w:pPr>
            <w:r>
              <w:t xml:space="preserve">Wednesday  9:30am-5pm </w:t>
            </w:r>
          </w:p>
          <w:p w14:paraId="5CC8E08F" w14:textId="3283234F" w:rsidR="00737DB9" w:rsidRDefault="00737DB9" w:rsidP="00920796">
            <w:pPr>
              <w:pStyle w:val="TableText"/>
              <w:keepLines/>
              <w:framePr w:hSpace="0" w:wrap="auto" w:vAnchor="margin" w:hAnchor="text" w:yAlign="inline"/>
              <w:tabs>
                <w:tab w:val="left" w:pos="2156"/>
              </w:tabs>
            </w:pPr>
            <w:r>
              <w:t>Thursday      2-5pm</w:t>
            </w:r>
          </w:p>
          <w:p w14:paraId="6D520705" w14:textId="0ADD4CB4" w:rsidR="00737DB9" w:rsidRDefault="00737DB9" w:rsidP="00920796">
            <w:pPr>
              <w:pStyle w:val="TableText"/>
              <w:keepLines/>
              <w:framePr w:hSpace="0" w:wrap="auto" w:vAnchor="margin" w:hAnchor="text" w:yAlign="inline"/>
              <w:tabs>
                <w:tab w:val="left" w:pos="2156"/>
              </w:tabs>
            </w:pPr>
            <w:r>
              <w:t xml:space="preserve">Friday           9:30am-1pm </w:t>
            </w:r>
          </w:p>
          <w:p w14:paraId="25C33777" w14:textId="5DA23DDC" w:rsidR="008C26D6" w:rsidRDefault="008C26D6" w:rsidP="00920796">
            <w:pPr>
              <w:pStyle w:val="TableText"/>
              <w:keepLines/>
              <w:framePr w:hSpace="0" w:wrap="auto" w:vAnchor="margin" w:hAnchor="text" w:yAlign="inline"/>
              <w:tabs>
                <w:tab w:val="left" w:pos="2156"/>
              </w:tabs>
            </w:pPr>
            <w:r>
              <w:t>Saturday</w:t>
            </w:r>
            <w:r w:rsidR="00737DB9">
              <w:t xml:space="preserve">     </w:t>
            </w:r>
            <w:r w:rsidR="00A64174">
              <w:t xml:space="preserve"> </w:t>
            </w:r>
            <w:r>
              <w:t xml:space="preserve"> 9:30am-1pm</w:t>
            </w:r>
          </w:p>
          <w:p w14:paraId="6FD2FE59" w14:textId="166C435B" w:rsidR="008C26D6" w:rsidRPr="003C3E36" w:rsidRDefault="00737DB9" w:rsidP="00920796">
            <w:pPr>
              <w:pStyle w:val="TableText"/>
              <w:keepLines/>
              <w:framePr w:hSpace="0" w:wrap="auto" w:vAnchor="margin" w:hAnchor="text" w:yAlign="inline"/>
              <w:tabs>
                <w:tab w:val="left" w:pos="2156"/>
              </w:tabs>
            </w:pPr>
            <w:r>
              <w:t xml:space="preserve">Sunday        </w:t>
            </w:r>
            <w:r w:rsidR="00A64174">
              <w:t xml:space="preserve"> </w:t>
            </w:r>
            <w:r>
              <w:t>Closed</w:t>
            </w:r>
            <w:r w:rsidDel="00737DB9">
              <w:t xml:space="preserve"> </w:t>
            </w:r>
          </w:p>
        </w:tc>
      </w:tr>
      <w:tr w:rsidR="004515F2" w:rsidRPr="00E95BC6" w14:paraId="2AFF5616" w14:textId="77777777" w:rsidTr="005011B5">
        <w:tc>
          <w:tcPr>
            <w:tcW w:w="1264" w:type="pct"/>
            <w:vAlign w:val="top"/>
          </w:tcPr>
          <w:p w14:paraId="1E60CE3E" w14:textId="30ECAAD7" w:rsidR="008C26D6" w:rsidRDefault="008C26D6" w:rsidP="00920796">
            <w:pPr>
              <w:pStyle w:val="TableText"/>
              <w:framePr w:hSpace="0" w:wrap="auto" w:vAnchor="margin" w:hAnchor="text" w:yAlign="inline"/>
            </w:pPr>
            <w:r>
              <w:t xml:space="preserve">Fareham Library </w:t>
            </w:r>
          </w:p>
          <w:p w14:paraId="704FC965" w14:textId="23A55C0F" w:rsidR="008C26D6" w:rsidRPr="005946AB" w:rsidRDefault="008C26D6" w:rsidP="00920796">
            <w:pPr>
              <w:pStyle w:val="TableText"/>
              <w:framePr w:hSpace="0" w:wrap="auto" w:vAnchor="margin" w:hAnchor="text" w:yAlign="inline"/>
            </w:pPr>
          </w:p>
        </w:tc>
        <w:tc>
          <w:tcPr>
            <w:tcW w:w="1604" w:type="pct"/>
            <w:vAlign w:val="top"/>
          </w:tcPr>
          <w:p w14:paraId="3800C57B" w14:textId="77777777" w:rsidR="00B76885" w:rsidRDefault="000837B0" w:rsidP="00920796">
            <w:pPr>
              <w:pStyle w:val="TableText"/>
              <w:framePr w:hSpace="0" w:wrap="auto" w:vAnchor="margin" w:hAnchor="text" w:yAlign="inline"/>
              <w:tabs>
                <w:tab w:val="left" w:pos="2156"/>
              </w:tabs>
            </w:pPr>
            <w:r>
              <w:t>Osborn Road</w:t>
            </w:r>
          </w:p>
          <w:p w14:paraId="6CF64751" w14:textId="77777777" w:rsidR="00B76885" w:rsidRDefault="000837B0" w:rsidP="00920796">
            <w:pPr>
              <w:pStyle w:val="TableText"/>
              <w:framePr w:hSpace="0" w:wrap="auto" w:vAnchor="margin" w:hAnchor="text" w:yAlign="inline"/>
              <w:tabs>
                <w:tab w:val="left" w:pos="2156"/>
              </w:tabs>
            </w:pPr>
            <w:r>
              <w:t>Fareham</w:t>
            </w:r>
          </w:p>
          <w:p w14:paraId="66864E93" w14:textId="4B0DD6CD" w:rsidR="008C26D6" w:rsidRDefault="000837B0" w:rsidP="00920796">
            <w:pPr>
              <w:pStyle w:val="TableText"/>
              <w:framePr w:hSpace="0" w:wrap="auto" w:vAnchor="margin" w:hAnchor="text" w:yAlign="inline"/>
              <w:tabs>
                <w:tab w:val="left" w:pos="2156"/>
              </w:tabs>
            </w:pPr>
            <w:r>
              <w:t>PO16 7EN</w:t>
            </w:r>
          </w:p>
        </w:tc>
        <w:tc>
          <w:tcPr>
            <w:tcW w:w="2132" w:type="pct"/>
            <w:vAlign w:val="top"/>
          </w:tcPr>
          <w:p w14:paraId="0456AB53" w14:textId="6CFCBEFB" w:rsidR="00B76885" w:rsidRDefault="00B76885" w:rsidP="00920796">
            <w:pPr>
              <w:pStyle w:val="TableText"/>
              <w:framePr w:hSpace="0" w:wrap="auto" w:vAnchor="margin" w:hAnchor="text" w:yAlign="inline"/>
              <w:tabs>
                <w:tab w:val="left" w:pos="2156"/>
              </w:tabs>
            </w:pPr>
            <w:r>
              <w:t>Monday        9:30am-5pm</w:t>
            </w:r>
          </w:p>
          <w:p w14:paraId="0BF7300D" w14:textId="05C34839" w:rsidR="00B76885" w:rsidRDefault="00B76885" w:rsidP="00920796">
            <w:pPr>
              <w:pStyle w:val="TableText"/>
              <w:framePr w:hSpace="0" w:wrap="auto" w:vAnchor="margin" w:hAnchor="text" w:yAlign="inline"/>
              <w:tabs>
                <w:tab w:val="left" w:pos="2156"/>
              </w:tabs>
            </w:pPr>
            <w:r>
              <w:t>Tuesday       9:30am-5pm</w:t>
            </w:r>
          </w:p>
          <w:p w14:paraId="24FB0C3C" w14:textId="645B71EA" w:rsidR="00B76885" w:rsidRDefault="00B76885" w:rsidP="00920796">
            <w:pPr>
              <w:pStyle w:val="TableText"/>
              <w:framePr w:hSpace="0" w:wrap="auto" w:vAnchor="margin" w:hAnchor="text" w:yAlign="inline"/>
              <w:tabs>
                <w:tab w:val="left" w:pos="2156"/>
              </w:tabs>
            </w:pPr>
            <w:r>
              <w:t>Wednesday  9:30am-1:30pm</w:t>
            </w:r>
          </w:p>
          <w:p w14:paraId="4E112566" w14:textId="5722A76B" w:rsidR="00B76885" w:rsidRDefault="00B76885" w:rsidP="00920796">
            <w:pPr>
              <w:pStyle w:val="TableText"/>
              <w:framePr w:hSpace="0" w:wrap="auto" w:vAnchor="margin" w:hAnchor="text" w:yAlign="inline"/>
              <w:tabs>
                <w:tab w:val="left" w:pos="2156"/>
              </w:tabs>
            </w:pPr>
            <w:r>
              <w:t>Thursday      9:30am-5pm</w:t>
            </w:r>
          </w:p>
          <w:p w14:paraId="02D49E76" w14:textId="77777777" w:rsidR="00B76885" w:rsidRDefault="00B76885" w:rsidP="00920796">
            <w:pPr>
              <w:pStyle w:val="TableText"/>
              <w:framePr w:hSpace="0" w:wrap="auto" w:vAnchor="margin" w:hAnchor="text" w:yAlign="inline"/>
              <w:tabs>
                <w:tab w:val="left" w:pos="2156"/>
              </w:tabs>
            </w:pPr>
            <w:r>
              <w:t>Friday           9:30am-5pm</w:t>
            </w:r>
          </w:p>
          <w:p w14:paraId="31CFD7A1" w14:textId="78775DF0" w:rsidR="00B76885" w:rsidRDefault="00B76885" w:rsidP="00920796">
            <w:pPr>
              <w:pStyle w:val="TableText"/>
              <w:framePr w:hSpace="0" w:wrap="auto" w:vAnchor="margin" w:hAnchor="text" w:yAlign="inline"/>
              <w:tabs>
                <w:tab w:val="left" w:pos="2156"/>
              </w:tabs>
            </w:pPr>
            <w:r>
              <w:t xml:space="preserve">Saturday      </w:t>
            </w:r>
            <w:r w:rsidR="00A64174">
              <w:t xml:space="preserve"> </w:t>
            </w:r>
            <w:r w:rsidR="004D2CC7">
              <w:t>9:30</w:t>
            </w:r>
            <w:r>
              <w:t>am-</w:t>
            </w:r>
            <w:r w:rsidR="004D2CC7">
              <w:t>5</w:t>
            </w:r>
            <w:r>
              <w:t>pm</w:t>
            </w:r>
          </w:p>
          <w:p w14:paraId="3FEE1097" w14:textId="453D9763" w:rsidR="008C26D6" w:rsidRPr="003C3E36" w:rsidRDefault="00B76885" w:rsidP="00920796">
            <w:pPr>
              <w:pStyle w:val="TableText"/>
              <w:framePr w:hSpace="0" w:wrap="auto" w:vAnchor="margin" w:hAnchor="text" w:yAlign="inline"/>
              <w:tabs>
                <w:tab w:val="left" w:pos="2156"/>
              </w:tabs>
            </w:pPr>
            <w:r>
              <w:t xml:space="preserve">Sunday        </w:t>
            </w:r>
            <w:r w:rsidR="00A64174">
              <w:t xml:space="preserve"> </w:t>
            </w:r>
            <w:r>
              <w:t>Closed</w:t>
            </w:r>
          </w:p>
        </w:tc>
      </w:tr>
      <w:tr w:rsidR="004515F2" w:rsidRPr="00E95BC6" w14:paraId="7D8A5FE5" w14:textId="77777777" w:rsidTr="005011B5">
        <w:tc>
          <w:tcPr>
            <w:tcW w:w="1264" w:type="pct"/>
            <w:vAlign w:val="top"/>
          </w:tcPr>
          <w:p w14:paraId="734E049A" w14:textId="3A8D3D2D" w:rsidR="008C26D6" w:rsidRDefault="008C26D6" w:rsidP="00920796">
            <w:pPr>
              <w:pStyle w:val="TableText"/>
              <w:framePr w:hSpace="0" w:wrap="auto" w:vAnchor="margin" w:hAnchor="text" w:yAlign="inline"/>
            </w:pPr>
            <w:r>
              <w:t xml:space="preserve">Leigh Park Library </w:t>
            </w:r>
          </w:p>
          <w:p w14:paraId="20964CAE" w14:textId="0613C0FE" w:rsidR="008C26D6" w:rsidRPr="005946AB" w:rsidRDefault="008C26D6" w:rsidP="00920796">
            <w:pPr>
              <w:pStyle w:val="TableText"/>
              <w:framePr w:hSpace="0" w:wrap="auto" w:vAnchor="margin" w:hAnchor="text" w:yAlign="inline"/>
            </w:pPr>
          </w:p>
        </w:tc>
        <w:tc>
          <w:tcPr>
            <w:tcW w:w="1604" w:type="pct"/>
            <w:vAlign w:val="top"/>
          </w:tcPr>
          <w:p w14:paraId="37402A86" w14:textId="77777777" w:rsidR="00863D66" w:rsidRDefault="000837B0" w:rsidP="00920796">
            <w:pPr>
              <w:pStyle w:val="TableText"/>
              <w:framePr w:hSpace="0" w:wrap="auto" w:vAnchor="margin" w:hAnchor="text" w:yAlign="inline"/>
              <w:tabs>
                <w:tab w:val="left" w:pos="2156"/>
              </w:tabs>
            </w:pPr>
            <w:r>
              <w:t>50 Park Parade</w:t>
            </w:r>
          </w:p>
          <w:p w14:paraId="7D17F4B2" w14:textId="77777777" w:rsidR="00863D66" w:rsidRDefault="000837B0" w:rsidP="00920796">
            <w:pPr>
              <w:pStyle w:val="TableText"/>
              <w:framePr w:hSpace="0" w:wrap="auto" w:vAnchor="margin" w:hAnchor="text" w:yAlign="inline"/>
              <w:tabs>
                <w:tab w:val="left" w:pos="2156"/>
              </w:tabs>
            </w:pPr>
            <w:r>
              <w:t>Leigh Park</w:t>
            </w:r>
          </w:p>
          <w:p w14:paraId="308FB705" w14:textId="77777777" w:rsidR="00863D66" w:rsidRDefault="000837B0" w:rsidP="00920796">
            <w:pPr>
              <w:pStyle w:val="TableText"/>
              <w:framePr w:hSpace="0" w:wrap="auto" w:vAnchor="margin" w:hAnchor="text" w:yAlign="inline"/>
              <w:tabs>
                <w:tab w:val="left" w:pos="2156"/>
              </w:tabs>
            </w:pPr>
            <w:r>
              <w:t>Havant</w:t>
            </w:r>
          </w:p>
          <w:p w14:paraId="010B8C0E" w14:textId="486046FA" w:rsidR="008C26D6" w:rsidRDefault="000837B0" w:rsidP="00920796">
            <w:pPr>
              <w:pStyle w:val="TableText"/>
              <w:framePr w:hSpace="0" w:wrap="auto" w:vAnchor="margin" w:hAnchor="text" w:yAlign="inline"/>
              <w:tabs>
                <w:tab w:val="left" w:pos="2156"/>
              </w:tabs>
            </w:pPr>
            <w:r>
              <w:t>PO9 5AB</w:t>
            </w:r>
          </w:p>
        </w:tc>
        <w:tc>
          <w:tcPr>
            <w:tcW w:w="2132" w:type="pct"/>
            <w:vAlign w:val="top"/>
          </w:tcPr>
          <w:p w14:paraId="096C0DD7" w14:textId="585B6AB0" w:rsidR="005860D6" w:rsidRDefault="00863D66" w:rsidP="00920796">
            <w:pPr>
              <w:pStyle w:val="TableText"/>
              <w:framePr w:hSpace="0" w:wrap="auto" w:vAnchor="margin" w:hAnchor="text" w:yAlign="inline"/>
              <w:tabs>
                <w:tab w:val="left" w:pos="2156"/>
              </w:tabs>
            </w:pPr>
            <w:r>
              <w:t>Monday        Closed</w:t>
            </w:r>
          </w:p>
          <w:p w14:paraId="1CA38EA2" w14:textId="4409DE03" w:rsidR="008C26D6" w:rsidRDefault="008C26D6" w:rsidP="00920796">
            <w:pPr>
              <w:pStyle w:val="TableText"/>
              <w:framePr w:hSpace="0" w:wrap="auto" w:vAnchor="margin" w:hAnchor="text" w:yAlign="inline"/>
              <w:tabs>
                <w:tab w:val="left" w:pos="2156"/>
              </w:tabs>
            </w:pPr>
            <w:r>
              <w:t>Tuesday</w:t>
            </w:r>
            <w:r w:rsidR="005860D6">
              <w:t xml:space="preserve">      </w:t>
            </w:r>
            <w:r>
              <w:t xml:space="preserve"> 9:30</w:t>
            </w:r>
            <w:r w:rsidR="005860D6">
              <w:t>am</w:t>
            </w:r>
            <w:r>
              <w:t>-5pm</w:t>
            </w:r>
          </w:p>
          <w:p w14:paraId="1CD026BC" w14:textId="0D7C4CA1" w:rsidR="005860D6" w:rsidRDefault="005860D6" w:rsidP="00920796">
            <w:pPr>
              <w:pStyle w:val="TableText"/>
              <w:framePr w:hSpace="0" w:wrap="auto" w:vAnchor="margin" w:hAnchor="text" w:yAlign="inline"/>
              <w:tabs>
                <w:tab w:val="left" w:pos="2156"/>
              </w:tabs>
            </w:pPr>
            <w:r>
              <w:t>Wednesday  Closed</w:t>
            </w:r>
          </w:p>
          <w:p w14:paraId="49A39B6B" w14:textId="5F2EDD0E" w:rsidR="008C26D6" w:rsidRDefault="008C26D6" w:rsidP="00920796">
            <w:pPr>
              <w:pStyle w:val="TableText"/>
              <w:framePr w:hSpace="0" w:wrap="auto" w:vAnchor="margin" w:hAnchor="text" w:yAlign="inline"/>
              <w:tabs>
                <w:tab w:val="left" w:pos="2156"/>
              </w:tabs>
            </w:pPr>
            <w:r>
              <w:t>Thursday</w:t>
            </w:r>
            <w:r w:rsidR="005860D6">
              <w:t xml:space="preserve">     </w:t>
            </w:r>
            <w:r>
              <w:t xml:space="preserve"> 9:30</w:t>
            </w:r>
            <w:r w:rsidR="005860D6">
              <w:t>am</w:t>
            </w:r>
            <w:r>
              <w:t>-5pm</w:t>
            </w:r>
          </w:p>
          <w:p w14:paraId="248E250D" w14:textId="491A5707" w:rsidR="008C26D6" w:rsidRDefault="008C26D6" w:rsidP="00920796">
            <w:pPr>
              <w:pStyle w:val="TableText"/>
              <w:framePr w:hSpace="0" w:wrap="auto" w:vAnchor="margin" w:hAnchor="text" w:yAlign="inline"/>
              <w:tabs>
                <w:tab w:val="left" w:pos="2156"/>
              </w:tabs>
            </w:pPr>
            <w:r>
              <w:t>Friday</w:t>
            </w:r>
            <w:r w:rsidR="005860D6">
              <w:t xml:space="preserve">           </w:t>
            </w:r>
            <w:r>
              <w:t>9:30</w:t>
            </w:r>
            <w:r w:rsidR="005860D6">
              <w:t>am</w:t>
            </w:r>
            <w:r>
              <w:t>-5pm</w:t>
            </w:r>
          </w:p>
          <w:p w14:paraId="7457A4C9" w14:textId="48AFD38E" w:rsidR="008C26D6" w:rsidRDefault="008C26D6" w:rsidP="00920796">
            <w:pPr>
              <w:pStyle w:val="TableText"/>
              <w:framePr w:hSpace="0" w:wrap="auto" w:vAnchor="margin" w:hAnchor="text" w:yAlign="inline"/>
              <w:tabs>
                <w:tab w:val="left" w:pos="2156"/>
              </w:tabs>
            </w:pPr>
            <w:r>
              <w:t>Saturday</w:t>
            </w:r>
            <w:r w:rsidR="005860D6">
              <w:t xml:space="preserve">     </w:t>
            </w:r>
            <w:r>
              <w:t xml:space="preserve"> 9:30</w:t>
            </w:r>
            <w:r w:rsidR="005860D6">
              <w:t>am</w:t>
            </w:r>
            <w:r>
              <w:t>-1:30pm</w:t>
            </w:r>
          </w:p>
          <w:p w14:paraId="41087C03" w14:textId="56925699" w:rsidR="005860D6" w:rsidRPr="003C3E36" w:rsidRDefault="005860D6" w:rsidP="00920796">
            <w:pPr>
              <w:pStyle w:val="TableText"/>
              <w:framePr w:hSpace="0" w:wrap="auto" w:vAnchor="margin" w:hAnchor="text" w:yAlign="inline"/>
              <w:tabs>
                <w:tab w:val="left" w:pos="2156"/>
              </w:tabs>
            </w:pPr>
            <w:r>
              <w:t>Sunday        Closed</w:t>
            </w:r>
          </w:p>
        </w:tc>
      </w:tr>
      <w:tr w:rsidR="004515F2" w:rsidRPr="00E95BC6" w14:paraId="4EAF9D79" w14:textId="77777777" w:rsidTr="005011B5">
        <w:tc>
          <w:tcPr>
            <w:tcW w:w="1264" w:type="pct"/>
            <w:vAlign w:val="top"/>
          </w:tcPr>
          <w:p w14:paraId="1DA2CE6D" w14:textId="31132FF1" w:rsidR="008C26D6" w:rsidRDefault="008C26D6" w:rsidP="00920796">
            <w:pPr>
              <w:pStyle w:val="TableText"/>
              <w:framePr w:hSpace="0" w:wrap="auto" w:vAnchor="margin" w:hAnchor="text" w:yAlign="inline"/>
            </w:pPr>
            <w:r w:rsidRPr="00386F3C">
              <w:t>Havant Library</w:t>
            </w:r>
            <w:r>
              <w:t xml:space="preserve"> </w:t>
            </w:r>
          </w:p>
          <w:p w14:paraId="408DC81B" w14:textId="10CAA8D7" w:rsidR="008C26D6" w:rsidRPr="005946AB" w:rsidRDefault="008C26D6" w:rsidP="00920796">
            <w:pPr>
              <w:pStyle w:val="TableText"/>
              <w:framePr w:hSpace="0" w:wrap="auto" w:vAnchor="margin" w:hAnchor="text" w:yAlign="inline"/>
            </w:pPr>
          </w:p>
        </w:tc>
        <w:tc>
          <w:tcPr>
            <w:tcW w:w="1604" w:type="pct"/>
            <w:vAlign w:val="top"/>
          </w:tcPr>
          <w:p w14:paraId="699B28E2" w14:textId="77777777" w:rsidR="00DE0956" w:rsidRDefault="000837B0" w:rsidP="00920796">
            <w:pPr>
              <w:pStyle w:val="TableText"/>
              <w:framePr w:hSpace="0" w:wrap="auto" w:vAnchor="margin" w:hAnchor="text" w:yAlign="inline"/>
              <w:tabs>
                <w:tab w:val="left" w:pos="2156"/>
              </w:tabs>
            </w:pPr>
            <w:r w:rsidRPr="00651984">
              <w:t>Havant Meridian Centre</w:t>
            </w:r>
          </w:p>
          <w:p w14:paraId="27CD1B65" w14:textId="77777777" w:rsidR="00DE0956" w:rsidRDefault="000837B0" w:rsidP="00920796">
            <w:pPr>
              <w:pStyle w:val="TableText"/>
              <w:framePr w:hSpace="0" w:wrap="auto" w:vAnchor="margin" w:hAnchor="text" w:yAlign="inline"/>
              <w:tabs>
                <w:tab w:val="left" w:pos="2156"/>
              </w:tabs>
            </w:pPr>
            <w:r w:rsidRPr="00651984">
              <w:t>Havant</w:t>
            </w:r>
          </w:p>
          <w:p w14:paraId="07F0FDCB" w14:textId="1EE08EA5" w:rsidR="008C26D6" w:rsidRDefault="000837B0" w:rsidP="00920796">
            <w:pPr>
              <w:pStyle w:val="TableText"/>
              <w:framePr w:hSpace="0" w:wrap="auto" w:vAnchor="margin" w:hAnchor="text" w:yAlign="inline"/>
              <w:tabs>
                <w:tab w:val="left" w:pos="2156"/>
              </w:tabs>
            </w:pPr>
            <w:r w:rsidRPr="00651984">
              <w:t>PO9 1UN</w:t>
            </w:r>
          </w:p>
        </w:tc>
        <w:tc>
          <w:tcPr>
            <w:tcW w:w="2132" w:type="pct"/>
            <w:vAlign w:val="top"/>
          </w:tcPr>
          <w:p w14:paraId="77F1B035" w14:textId="77777777" w:rsidR="00A64174" w:rsidRDefault="00A64174" w:rsidP="00920796">
            <w:pPr>
              <w:pStyle w:val="TableText"/>
              <w:framePr w:hSpace="0" w:wrap="auto" w:vAnchor="margin" w:hAnchor="text" w:yAlign="inline"/>
              <w:tabs>
                <w:tab w:val="left" w:pos="2156"/>
              </w:tabs>
            </w:pPr>
            <w:r>
              <w:t>Monday        9:30am-5pm</w:t>
            </w:r>
          </w:p>
          <w:p w14:paraId="0E01C789" w14:textId="77777777" w:rsidR="00A64174" w:rsidRDefault="00A64174" w:rsidP="00920796">
            <w:pPr>
              <w:pStyle w:val="TableText"/>
              <w:framePr w:hSpace="0" w:wrap="auto" w:vAnchor="margin" w:hAnchor="text" w:yAlign="inline"/>
              <w:tabs>
                <w:tab w:val="left" w:pos="2156"/>
              </w:tabs>
            </w:pPr>
            <w:r>
              <w:t>Tuesday       9:30am-5pm</w:t>
            </w:r>
          </w:p>
          <w:p w14:paraId="755083FF" w14:textId="6C31DA9E" w:rsidR="00A64174" w:rsidRDefault="00A64174" w:rsidP="00920796">
            <w:pPr>
              <w:pStyle w:val="TableText"/>
              <w:framePr w:hSpace="0" w:wrap="auto" w:vAnchor="margin" w:hAnchor="text" w:yAlign="inline"/>
              <w:tabs>
                <w:tab w:val="left" w:pos="2156"/>
              </w:tabs>
            </w:pPr>
            <w:r>
              <w:t>Wednesday  Closed</w:t>
            </w:r>
          </w:p>
          <w:p w14:paraId="2CE4B471" w14:textId="121A540C" w:rsidR="00A64174" w:rsidRDefault="00A64174" w:rsidP="00920796">
            <w:pPr>
              <w:pStyle w:val="TableText"/>
              <w:framePr w:hSpace="0" w:wrap="auto" w:vAnchor="margin" w:hAnchor="text" w:yAlign="inline"/>
              <w:tabs>
                <w:tab w:val="left" w:pos="2156"/>
              </w:tabs>
            </w:pPr>
            <w:r>
              <w:t>Thursday      9:30am-1:30pm</w:t>
            </w:r>
          </w:p>
          <w:p w14:paraId="5CEB0E9E" w14:textId="77777777" w:rsidR="00A64174" w:rsidRDefault="00A64174" w:rsidP="00920796">
            <w:pPr>
              <w:pStyle w:val="TableText"/>
              <w:framePr w:hSpace="0" w:wrap="auto" w:vAnchor="margin" w:hAnchor="text" w:yAlign="inline"/>
              <w:tabs>
                <w:tab w:val="left" w:pos="2156"/>
              </w:tabs>
            </w:pPr>
            <w:r>
              <w:t>Friday           9:30am-5pm</w:t>
            </w:r>
          </w:p>
          <w:p w14:paraId="409CACBF" w14:textId="4D1D0916" w:rsidR="00A64174" w:rsidRDefault="00A64174" w:rsidP="00920796">
            <w:pPr>
              <w:pStyle w:val="TableText"/>
              <w:framePr w:hSpace="0" w:wrap="auto" w:vAnchor="margin" w:hAnchor="text" w:yAlign="inline"/>
              <w:tabs>
                <w:tab w:val="left" w:pos="2156"/>
              </w:tabs>
            </w:pPr>
            <w:r>
              <w:t>Saturday       9:30am-5pm</w:t>
            </w:r>
          </w:p>
          <w:p w14:paraId="7421C5D6" w14:textId="05B9C99E" w:rsidR="008C26D6" w:rsidRPr="003C3E36" w:rsidRDefault="00A64174" w:rsidP="00920796">
            <w:pPr>
              <w:pStyle w:val="TableText"/>
              <w:framePr w:hSpace="0" w:wrap="auto" w:vAnchor="margin" w:hAnchor="text" w:yAlign="inline"/>
              <w:tabs>
                <w:tab w:val="left" w:pos="2156"/>
              </w:tabs>
            </w:pPr>
            <w:r>
              <w:t>Sunday         Closed</w:t>
            </w:r>
          </w:p>
        </w:tc>
      </w:tr>
      <w:tr w:rsidR="004515F2" w:rsidRPr="00E95BC6" w14:paraId="28286F4F" w14:textId="77777777" w:rsidTr="005011B5">
        <w:tc>
          <w:tcPr>
            <w:tcW w:w="1264" w:type="pct"/>
            <w:tcBorders>
              <w:bottom w:val="single" w:sz="8" w:space="0" w:color="FFFFFF" w:themeColor="background1"/>
            </w:tcBorders>
            <w:vAlign w:val="top"/>
          </w:tcPr>
          <w:p w14:paraId="6B7C5D25" w14:textId="437875D6" w:rsidR="008C26D6" w:rsidRDefault="008C26D6" w:rsidP="00920796">
            <w:pPr>
              <w:pStyle w:val="TableText"/>
              <w:framePr w:hSpace="0" w:wrap="auto" w:vAnchor="margin" w:hAnchor="text" w:yAlign="inline"/>
            </w:pPr>
            <w:r>
              <w:t xml:space="preserve">Waterlooville Library </w:t>
            </w:r>
          </w:p>
          <w:p w14:paraId="4239192D" w14:textId="3F305614" w:rsidR="008C26D6" w:rsidRPr="005946AB" w:rsidRDefault="008C26D6" w:rsidP="00920796">
            <w:pPr>
              <w:pStyle w:val="TableText"/>
              <w:framePr w:hSpace="0" w:wrap="auto" w:vAnchor="margin" w:hAnchor="text" w:yAlign="inline"/>
            </w:pPr>
          </w:p>
        </w:tc>
        <w:tc>
          <w:tcPr>
            <w:tcW w:w="1604" w:type="pct"/>
            <w:tcBorders>
              <w:bottom w:val="single" w:sz="8" w:space="0" w:color="FFFFFF" w:themeColor="background1"/>
            </w:tcBorders>
            <w:vAlign w:val="top"/>
          </w:tcPr>
          <w:p w14:paraId="6F1AA89E" w14:textId="77777777" w:rsidR="00754908" w:rsidRDefault="000837B0" w:rsidP="00920796">
            <w:pPr>
              <w:pStyle w:val="TableText"/>
              <w:framePr w:hSpace="0" w:wrap="auto" w:vAnchor="margin" w:hAnchor="text" w:yAlign="inline"/>
              <w:tabs>
                <w:tab w:val="left" w:pos="2156"/>
              </w:tabs>
            </w:pPr>
            <w:r>
              <w:t>The Precinct</w:t>
            </w:r>
          </w:p>
          <w:p w14:paraId="71AB2316" w14:textId="77777777" w:rsidR="00754908" w:rsidRDefault="000837B0" w:rsidP="00920796">
            <w:pPr>
              <w:pStyle w:val="TableText"/>
              <w:framePr w:hSpace="0" w:wrap="auto" w:vAnchor="margin" w:hAnchor="text" w:yAlign="inline"/>
              <w:tabs>
                <w:tab w:val="left" w:pos="2156"/>
              </w:tabs>
            </w:pPr>
            <w:r>
              <w:t>Waterlooville</w:t>
            </w:r>
          </w:p>
          <w:p w14:paraId="6E56DBA9" w14:textId="6FC4F2FF" w:rsidR="008C26D6" w:rsidRDefault="000837B0" w:rsidP="00920796">
            <w:pPr>
              <w:pStyle w:val="TableText"/>
              <w:framePr w:hSpace="0" w:wrap="auto" w:vAnchor="margin" w:hAnchor="text" w:yAlign="inline"/>
              <w:tabs>
                <w:tab w:val="left" w:pos="2156"/>
              </w:tabs>
            </w:pPr>
            <w:r>
              <w:t>PO7 7DT</w:t>
            </w:r>
          </w:p>
        </w:tc>
        <w:tc>
          <w:tcPr>
            <w:tcW w:w="2132" w:type="pct"/>
            <w:tcBorders>
              <w:bottom w:val="single" w:sz="8" w:space="0" w:color="FFFFFF" w:themeColor="background1"/>
            </w:tcBorders>
            <w:vAlign w:val="top"/>
          </w:tcPr>
          <w:p w14:paraId="199B3614" w14:textId="77777777" w:rsidR="00801AAD" w:rsidRDefault="00801AAD" w:rsidP="00920796">
            <w:pPr>
              <w:pStyle w:val="TableText"/>
              <w:framePr w:hSpace="0" w:wrap="auto" w:vAnchor="margin" w:hAnchor="text" w:yAlign="inline"/>
              <w:tabs>
                <w:tab w:val="left" w:pos="2156"/>
              </w:tabs>
            </w:pPr>
            <w:r>
              <w:t>Monday        9:30am-5pm</w:t>
            </w:r>
          </w:p>
          <w:p w14:paraId="72765828" w14:textId="65E14C10" w:rsidR="00801AAD" w:rsidRDefault="00801AAD" w:rsidP="00920796">
            <w:pPr>
              <w:pStyle w:val="TableText"/>
              <w:framePr w:hSpace="0" w:wrap="auto" w:vAnchor="margin" w:hAnchor="text" w:yAlign="inline"/>
              <w:tabs>
                <w:tab w:val="left" w:pos="2156"/>
              </w:tabs>
            </w:pPr>
            <w:r>
              <w:t>Tuesday       9:30am-1:30pm</w:t>
            </w:r>
          </w:p>
          <w:p w14:paraId="4120EDE4" w14:textId="7C238D93" w:rsidR="00801AAD" w:rsidRDefault="00801AAD" w:rsidP="00920796">
            <w:pPr>
              <w:pStyle w:val="TableText"/>
              <w:framePr w:hSpace="0" w:wrap="auto" w:vAnchor="margin" w:hAnchor="text" w:yAlign="inline"/>
              <w:tabs>
                <w:tab w:val="left" w:pos="2156"/>
              </w:tabs>
            </w:pPr>
            <w:r>
              <w:t>Wednesday  9:30am-5pm</w:t>
            </w:r>
          </w:p>
          <w:p w14:paraId="27532B4E" w14:textId="77777777" w:rsidR="00801AAD" w:rsidRDefault="00801AAD" w:rsidP="00920796">
            <w:pPr>
              <w:pStyle w:val="TableText"/>
              <w:framePr w:hSpace="0" w:wrap="auto" w:vAnchor="margin" w:hAnchor="text" w:yAlign="inline"/>
              <w:tabs>
                <w:tab w:val="left" w:pos="2156"/>
              </w:tabs>
            </w:pPr>
            <w:r>
              <w:t>Thursday      9:30am-5pm</w:t>
            </w:r>
          </w:p>
          <w:p w14:paraId="3CB12342" w14:textId="77777777" w:rsidR="00801AAD" w:rsidRDefault="00801AAD" w:rsidP="00920796">
            <w:pPr>
              <w:pStyle w:val="TableText"/>
              <w:framePr w:hSpace="0" w:wrap="auto" w:vAnchor="margin" w:hAnchor="text" w:yAlign="inline"/>
              <w:tabs>
                <w:tab w:val="left" w:pos="2156"/>
              </w:tabs>
            </w:pPr>
            <w:r>
              <w:t>Friday           9:30am-5pm</w:t>
            </w:r>
          </w:p>
          <w:p w14:paraId="72A25F3C" w14:textId="560859BD" w:rsidR="00801AAD" w:rsidRDefault="00801AAD" w:rsidP="00920796">
            <w:pPr>
              <w:pStyle w:val="TableText"/>
              <w:framePr w:hSpace="0" w:wrap="auto" w:vAnchor="margin" w:hAnchor="text" w:yAlign="inline"/>
              <w:tabs>
                <w:tab w:val="left" w:pos="2156"/>
              </w:tabs>
            </w:pPr>
            <w:r>
              <w:t>Saturday       9:30am-5pm</w:t>
            </w:r>
          </w:p>
          <w:p w14:paraId="2387B49B" w14:textId="30943A80" w:rsidR="008C26D6" w:rsidRPr="003C3E36" w:rsidRDefault="00801AAD" w:rsidP="00920796">
            <w:pPr>
              <w:pStyle w:val="TableText"/>
              <w:framePr w:hSpace="0" w:wrap="auto" w:vAnchor="margin" w:hAnchor="text" w:yAlign="inline"/>
              <w:tabs>
                <w:tab w:val="left" w:pos="2156"/>
              </w:tabs>
            </w:pPr>
            <w:r>
              <w:t>Sunday         Closed</w:t>
            </w:r>
          </w:p>
        </w:tc>
      </w:tr>
      <w:tr w:rsidR="004515F2" w:rsidRPr="00E95BC6" w14:paraId="72E1E462" w14:textId="77777777" w:rsidTr="005011B5">
        <w:tc>
          <w:tcPr>
            <w:tcW w:w="1264" w:type="pct"/>
            <w:tcBorders>
              <w:top w:val="single" w:sz="8" w:space="0" w:color="FFFFFF" w:themeColor="background1"/>
              <w:bottom w:val="single" w:sz="8" w:space="0" w:color="FFFFFF" w:themeColor="background1"/>
            </w:tcBorders>
            <w:vAlign w:val="top"/>
          </w:tcPr>
          <w:p w14:paraId="159F1486" w14:textId="68F6E1E9" w:rsidR="008C26D6" w:rsidRDefault="008C26D6" w:rsidP="00920796">
            <w:pPr>
              <w:pStyle w:val="TableText"/>
              <w:framePr w:hSpace="0" w:wrap="auto" w:vAnchor="margin" w:hAnchor="text" w:yAlign="inline"/>
            </w:pPr>
            <w:r>
              <w:t xml:space="preserve">Eastleigh Library </w:t>
            </w:r>
          </w:p>
          <w:p w14:paraId="603A5B5C" w14:textId="649D5508" w:rsidR="008C26D6" w:rsidRPr="005946AB" w:rsidRDefault="008C26D6" w:rsidP="00920796">
            <w:pPr>
              <w:pStyle w:val="TableText"/>
              <w:framePr w:hSpace="0" w:wrap="auto" w:vAnchor="margin" w:hAnchor="text" w:yAlign="inline"/>
            </w:pPr>
          </w:p>
        </w:tc>
        <w:tc>
          <w:tcPr>
            <w:tcW w:w="1604" w:type="pct"/>
            <w:tcBorders>
              <w:top w:val="single" w:sz="8" w:space="0" w:color="FFFFFF" w:themeColor="background1"/>
              <w:bottom w:val="single" w:sz="8" w:space="0" w:color="FFFFFF" w:themeColor="background1"/>
            </w:tcBorders>
            <w:vAlign w:val="top"/>
          </w:tcPr>
          <w:p w14:paraId="7140966D" w14:textId="77777777" w:rsidR="00124FB2" w:rsidRDefault="000837B0" w:rsidP="00920796">
            <w:pPr>
              <w:pStyle w:val="TableText"/>
              <w:framePr w:hSpace="0" w:wrap="auto" w:vAnchor="margin" w:hAnchor="text" w:yAlign="inline"/>
            </w:pPr>
            <w:r>
              <w:t xml:space="preserve">1 </w:t>
            </w:r>
            <w:r w:rsidR="00124FB2">
              <w:t xml:space="preserve">Floor </w:t>
            </w:r>
          </w:p>
          <w:p w14:paraId="19CB984B" w14:textId="77777777" w:rsidR="00124FB2" w:rsidRDefault="000837B0" w:rsidP="00920796">
            <w:pPr>
              <w:pStyle w:val="TableText"/>
              <w:framePr w:hSpace="0" w:wrap="auto" w:vAnchor="margin" w:hAnchor="text" w:yAlign="inline"/>
            </w:pPr>
            <w:r>
              <w:t>Swan Centre</w:t>
            </w:r>
          </w:p>
          <w:p w14:paraId="6977EF0D" w14:textId="77777777" w:rsidR="00124FB2" w:rsidRDefault="000837B0" w:rsidP="00920796">
            <w:pPr>
              <w:pStyle w:val="TableText"/>
              <w:framePr w:hSpace="0" w:wrap="auto" w:vAnchor="margin" w:hAnchor="text" w:yAlign="inline"/>
            </w:pPr>
            <w:r>
              <w:t>Eastleigh</w:t>
            </w:r>
          </w:p>
          <w:p w14:paraId="1EA8569E" w14:textId="0C0651AC" w:rsidR="008C26D6" w:rsidRDefault="000837B0" w:rsidP="00920796">
            <w:pPr>
              <w:pStyle w:val="TableText"/>
              <w:framePr w:hSpace="0" w:wrap="auto" w:vAnchor="margin" w:hAnchor="text" w:yAlign="inline"/>
            </w:pPr>
            <w:r>
              <w:t xml:space="preserve">SO50 5SF  </w:t>
            </w:r>
          </w:p>
        </w:tc>
        <w:tc>
          <w:tcPr>
            <w:tcW w:w="2132" w:type="pct"/>
            <w:tcBorders>
              <w:top w:val="single" w:sz="8" w:space="0" w:color="FFFFFF" w:themeColor="background1"/>
              <w:bottom w:val="single" w:sz="8" w:space="0" w:color="FFFFFF" w:themeColor="background1"/>
            </w:tcBorders>
            <w:vAlign w:val="top"/>
          </w:tcPr>
          <w:p w14:paraId="7BE4BCB4" w14:textId="7BE051FF" w:rsidR="00124FB2" w:rsidRDefault="00124FB2" w:rsidP="00920796">
            <w:pPr>
              <w:pStyle w:val="TableText"/>
              <w:framePr w:hSpace="0" w:wrap="auto" w:vAnchor="margin" w:hAnchor="text" w:yAlign="inline"/>
              <w:tabs>
                <w:tab w:val="left" w:pos="2156"/>
              </w:tabs>
            </w:pPr>
            <w:r>
              <w:t>Monday        9:30am-1:30pm</w:t>
            </w:r>
          </w:p>
          <w:p w14:paraId="1128528F" w14:textId="77777777" w:rsidR="00124FB2" w:rsidRDefault="00124FB2" w:rsidP="00920796">
            <w:pPr>
              <w:pStyle w:val="TableText"/>
              <w:framePr w:hSpace="0" w:wrap="auto" w:vAnchor="margin" w:hAnchor="text" w:yAlign="inline"/>
              <w:tabs>
                <w:tab w:val="left" w:pos="2156"/>
              </w:tabs>
            </w:pPr>
            <w:r>
              <w:t>Tuesday       9:30am-5pm</w:t>
            </w:r>
          </w:p>
          <w:p w14:paraId="52F3F384" w14:textId="57E6673A" w:rsidR="00124FB2" w:rsidRDefault="00124FB2" w:rsidP="00920796">
            <w:pPr>
              <w:pStyle w:val="TableText"/>
              <w:framePr w:hSpace="0" w:wrap="auto" w:vAnchor="margin" w:hAnchor="text" w:yAlign="inline"/>
              <w:tabs>
                <w:tab w:val="left" w:pos="2156"/>
              </w:tabs>
            </w:pPr>
            <w:r>
              <w:t>Wednesday  Closed</w:t>
            </w:r>
          </w:p>
          <w:p w14:paraId="73D1F84D" w14:textId="77777777" w:rsidR="00124FB2" w:rsidRDefault="00124FB2" w:rsidP="00920796">
            <w:pPr>
              <w:pStyle w:val="TableText"/>
              <w:framePr w:hSpace="0" w:wrap="auto" w:vAnchor="margin" w:hAnchor="text" w:yAlign="inline"/>
              <w:tabs>
                <w:tab w:val="left" w:pos="2156"/>
              </w:tabs>
            </w:pPr>
            <w:r>
              <w:t>Thursday      9:30am-5pm</w:t>
            </w:r>
          </w:p>
          <w:p w14:paraId="592F8AA5" w14:textId="77777777" w:rsidR="00124FB2" w:rsidRDefault="00124FB2" w:rsidP="00920796">
            <w:pPr>
              <w:pStyle w:val="TableText"/>
              <w:framePr w:hSpace="0" w:wrap="auto" w:vAnchor="margin" w:hAnchor="text" w:yAlign="inline"/>
              <w:tabs>
                <w:tab w:val="left" w:pos="2156"/>
              </w:tabs>
            </w:pPr>
            <w:r>
              <w:t>Friday           9:30am-5pm</w:t>
            </w:r>
          </w:p>
          <w:p w14:paraId="0FE6D2B5" w14:textId="69182BF6" w:rsidR="00124FB2" w:rsidRDefault="00124FB2" w:rsidP="00920796">
            <w:pPr>
              <w:pStyle w:val="TableText"/>
              <w:framePr w:hSpace="0" w:wrap="auto" w:vAnchor="margin" w:hAnchor="text" w:yAlign="inline"/>
              <w:tabs>
                <w:tab w:val="left" w:pos="2156"/>
              </w:tabs>
            </w:pPr>
            <w:r>
              <w:t>Saturday       9:30am-5pm</w:t>
            </w:r>
          </w:p>
          <w:p w14:paraId="39CFC5BE" w14:textId="3A7CABDE" w:rsidR="008C26D6" w:rsidRPr="003C3E36" w:rsidRDefault="00124FB2" w:rsidP="00920796">
            <w:pPr>
              <w:pStyle w:val="TableText"/>
              <w:framePr w:hSpace="0" w:wrap="auto" w:vAnchor="margin" w:hAnchor="text" w:yAlign="inline"/>
              <w:tabs>
                <w:tab w:val="left" w:pos="2156"/>
              </w:tabs>
            </w:pPr>
            <w:r>
              <w:t>Sunday         Closed</w:t>
            </w:r>
          </w:p>
        </w:tc>
      </w:tr>
      <w:tr w:rsidR="002C31B1" w:rsidRPr="00E95BC6" w14:paraId="341379D7" w14:textId="77777777" w:rsidTr="00600A2E">
        <w:trPr>
          <w:cnfStyle w:val="010000000000" w:firstRow="0" w:lastRow="1" w:firstColumn="0" w:lastColumn="0" w:oddVBand="0" w:evenVBand="0" w:oddHBand="0" w:evenHBand="0" w:firstRowFirstColumn="0" w:firstRowLastColumn="0" w:lastRowFirstColumn="0" w:lastRowLastColumn="0"/>
        </w:trPr>
        <w:tc>
          <w:tcPr>
            <w:tcW w:w="1264" w:type="pct"/>
            <w:tcBorders>
              <w:top w:val="single" w:sz="8" w:space="0" w:color="FFFFFF" w:themeColor="background1"/>
              <w:bottom w:val="single" w:sz="8" w:space="0" w:color="FFFFFF" w:themeColor="background1"/>
            </w:tcBorders>
            <w:shd w:val="clear" w:color="auto" w:fill="55CBFF" w:themeFill="background2" w:themeFillTint="99"/>
            <w:vAlign w:val="top"/>
          </w:tcPr>
          <w:p w14:paraId="784965EE" w14:textId="0F6839C9" w:rsidR="008C26D6" w:rsidRDefault="008C26D6" w:rsidP="00B21977">
            <w:pPr>
              <w:pStyle w:val="TableText"/>
              <w:framePr w:hSpace="0" w:wrap="auto" w:vAnchor="margin" w:hAnchor="text" w:yAlign="inline"/>
            </w:pPr>
            <w:r>
              <w:t xml:space="preserve">Bishops Waltham Library </w:t>
            </w:r>
          </w:p>
          <w:p w14:paraId="28D0FF76" w14:textId="4A379664" w:rsidR="008C26D6" w:rsidRPr="005946AB" w:rsidRDefault="008C26D6" w:rsidP="00B21977">
            <w:pPr>
              <w:pStyle w:val="TableText"/>
              <w:framePr w:hSpace="0" w:wrap="auto" w:vAnchor="margin" w:hAnchor="text" w:yAlign="inline"/>
            </w:pPr>
          </w:p>
        </w:tc>
        <w:tc>
          <w:tcPr>
            <w:tcW w:w="1604" w:type="pct"/>
            <w:tcBorders>
              <w:top w:val="single" w:sz="8" w:space="0" w:color="FFFFFF" w:themeColor="background1"/>
              <w:bottom w:val="single" w:sz="8" w:space="0" w:color="FFFFFF" w:themeColor="background1"/>
            </w:tcBorders>
            <w:shd w:val="clear" w:color="auto" w:fill="55CBFF" w:themeFill="background2" w:themeFillTint="99"/>
            <w:vAlign w:val="top"/>
          </w:tcPr>
          <w:p w14:paraId="240A21FB" w14:textId="77777777" w:rsidR="00F4161B" w:rsidRDefault="000837B0" w:rsidP="00B21977">
            <w:pPr>
              <w:pStyle w:val="TableText"/>
              <w:framePr w:hSpace="0" w:wrap="auto" w:vAnchor="margin" w:hAnchor="text" w:yAlign="inline"/>
              <w:tabs>
                <w:tab w:val="left" w:pos="2156"/>
              </w:tabs>
            </w:pPr>
            <w:r>
              <w:t>Free Street</w:t>
            </w:r>
          </w:p>
          <w:p w14:paraId="64F71864" w14:textId="77777777" w:rsidR="00F4161B" w:rsidRDefault="000837B0" w:rsidP="00B21977">
            <w:pPr>
              <w:pStyle w:val="TableText"/>
              <w:framePr w:hSpace="0" w:wrap="auto" w:vAnchor="margin" w:hAnchor="text" w:yAlign="inline"/>
              <w:tabs>
                <w:tab w:val="left" w:pos="2156"/>
              </w:tabs>
            </w:pPr>
            <w:r>
              <w:t>Bishop’s Waltham</w:t>
            </w:r>
          </w:p>
          <w:p w14:paraId="3D8AE185" w14:textId="77777777" w:rsidR="00F4161B" w:rsidRDefault="000837B0" w:rsidP="00B21977">
            <w:pPr>
              <w:pStyle w:val="TableText"/>
              <w:framePr w:hSpace="0" w:wrap="auto" w:vAnchor="margin" w:hAnchor="text" w:yAlign="inline"/>
              <w:tabs>
                <w:tab w:val="left" w:pos="2156"/>
              </w:tabs>
            </w:pPr>
            <w:r>
              <w:t>Southampton</w:t>
            </w:r>
          </w:p>
          <w:p w14:paraId="541C27E0" w14:textId="1AE425CD" w:rsidR="008C26D6" w:rsidRDefault="000837B0" w:rsidP="00B21977">
            <w:pPr>
              <w:pStyle w:val="TableText"/>
              <w:framePr w:hSpace="0" w:wrap="auto" w:vAnchor="margin" w:hAnchor="text" w:yAlign="inline"/>
              <w:tabs>
                <w:tab w:val="left" w:pos="2156"/>
              </w:tabs>
            </w:pPr>
            <w:r>
              <w:t xml:space="preserve">SO32 1EE  </w:t>
            </w:r>
          </w:p>
        </w:tc>
        <w:tc>
          <w:tcPr>
            <w:tcW w:w="0" w:type="pct"/>
            <w:tcBorders>
              <w:top w:val="single" w:sz="8" w:space="0" w:color="FFFFFF" w:themeColor="background1"/>
              <w:bottom w:val="single" w:sz="8" w:space="0" w:color="FFFFFF" w:themeColor="background1"/>
            </w:tcBorders>
            <w:shd w:val="clear" w:color="auto" w:fill="55CBFF" w:themeFill="background2" w:themeFillTint="99"/>
            <w:vAlign w:val="top"/>
          </w:tcPr>
          <w:p w14:paraId="70375677" w14:textId="67012D63" w:rsidR="00F4161B" w:rsidRDefault="00F4161B" w:rsidP="00F4161B">
            <w:pPr>
              <w:pStyle w:val="TableText"/>
              <w:framePr w:hSpace="0" w:wrap="auto" w:vAnchor="margin" w:hAnchor="text" w:yAlign="inline"/>
              <w:tabs>
                <w:tab w:val="left" w:pos="2156"/>
              </w:tabs>
            </w:pPr>
            <w:r>
              <w:t>Monday        Closed</w:t>
            </w:r>
          </w:p>
          <w:p w14:paraId="15FCFEFB" w14:textId="4B53B421" w:rsidR="00F4161B" w:rsidRDefault="00F4161B" w:rsidP="00F4161B">
            <w:pPr>
              <w:pStyle w:val="TableText"/>
              <w:framePr w:hSpace="0" w:wrap="auto" w:vAnchor="margin" w:hAnchor="text" w:yAlign="inline"/>
              <w:tabs>
                <w:tab w:val="left" w:pos="2156"/>
              </w:tabs>
            </w:pPr>
            <w:r>
              <w:t>Tuesday       1-5pm</w:t>
            </w:r>
          </w:p>
          <w:p w14:paraId="25CE9E74" w14:textId="645386FD" w:rsidR="00F4161B" w:rsidRDefault="00F4161B" w:rsidP="00F4161B">
            <w:pPr>
              <w:pStyle w:val="TableText"/>
              <w:framePr w:hSpace="0" w:wrap="auto" w:vAnchor="margin" w:hAnchor="text" w:yAlign="inline"/>
              <w:tabs>
                <w:tab w:val="left" w:pos="2156"/>
              </w:tabs>
            </w:pPr>
            <w:r>
              <w:t xml:space="preserve">Wednesday  </w:t>
            </w:r>
            <w:r w:rsidR="00465AAF">
              <w:t>9:30am-1:30pm</w:t>
            </w:r>
          </w:p>
          <w:p w14:paraId="02A1959F" w14:textId="047C5E2A" w:rsidR="00F4161B" w:rsidRDefault="00F4161B" w:rsidP="00F4161B">
            <w:pPr>
              <w:pStyle w:val="TableText"/>
              <w:framePr w:hSpace="0" w:wrap="auto" w:vAnchor="margin" w:hAnchor="text" w:yAlign="inline"/>
              <w:tabs>
                <w:tab w:val="left" w:pos="2156"/>
              </w:tabs>
            </w:pPr>
            <w:r>
              <w:t xml:space="preserve">Thursday      </w:t>
            </w:r>
            <w:r w:rsidR="00465AAF">
              <w:t>Closed</w:t>
            </w:r>
          </w:p>
          <w:p w14:paraId="0BF5A133" w14:textId="296A0C5B" w:rsidR="00F4161B" w:rsidRDefault="00F4161B" w:rsidP="00F4161B">
            <w:pPr>
              <w:pStyle w:val="TableText"/>
              <w:framePr w:hSpace="0" w:wrap="auto" w:vAnchor="margin" w:hAnchor="text" w:yAlign="inline"/>
              <w:tabs>
                <w:tab w:val="left" w:pos="2156"/>
              </w:tabs>
            </w:pPr>
            <w:r>
              <w:t xml:space="preserve">Friday           </w:t>
            </w:r>
            <w:r w:rsidR="00465AAF">
              <w:t>1-5pm</w:t>
            </w:r>
          </w:p>
          <w:p w14:paraId="6935C9FD" w14:textId="05A732A1" w:rsidR="00F4161B" w:rsidRDefault="00F4161B" w:rsidP="00F4161B">
            <w:pPr>
              <w:pStyle w:val="TableText"/>
              <w:framePr w:hSpace="0" w:wrap="auto" w:vAnchor="margin" w:hAnchor="text" w:yAlign="inline"/>
              <w:tabs>
                <w:tab w:val="left" w:pos="2156"/>
              </w:tabs>
            </w:pPr>
            <w:r>
              <w:t>Saturday       9:30am-</w:t>
            </w:r>
            <w:r w:rsidR="00465AAF">
              <w:t>1:30</w:t>
            </w:r>
            <w:r>
              <w:t>pm</w:t>
            </w:r>
          </w:p>
          <w:p w14:paraId="74E513CD" w14:textId="673B7B29" w:rsidR="008C26D6" w:rsidRPr="003C3E36" w:rsidRDefault="00F4161B" w:rsidP="00600A2E">
            <w:pPr>
              <w:pStyle w:val="TableText"/>
              <w:framePr w:hSpace="0" w:wrap="auto" w:vAnchor="margin" w:hAnchor="text" w:yAlign="inline"/>
              <w:tabs>
                <w:tab w:val="left" w:pos="2156"/>
              </w:tabs>
            </w:pPr>
            <w:r>
              <w:t>Sunday         Closed</w:t>
            </w:r>
          </w:p>
        </w:tc>
      </w:tr>
    </w:tbl>
    <w:p w14:paraId="7713AE3B" w14:textId="77777777" w:rsidR="00DE5219" w:rsidRDefault="00DE5219" w:rsidP="00E41907">
      <w:pPr>
        <w:pStyle w:val="BodyText"/>
        <w:rPr>
          <w:lang w:eastAsia="en-US"/>
        </w:rPr>
      </w:pPr>
    </w:p>
    <w:p w14:paraId="73BD3952" w14:textId="77777777" w:rsidR="00920796" w:rsidRDefault="00920796" w:rsidP="00E41907">
      <w:pPr>
        <w:pStyle w:val="BodyText"/>
        <w:rPr>
          <w:lang w:eastAsia="en-US"/>
        </w:rPr>
      </w:pPr>
    </w:p>
    <w:p w14:paraId="27684059" w14:textId="5092F0C3" w:rsidR="002F56B6" w:rsidRDefault="003850B5" w:rsidP="00796060">
      <w:pPr>
        <w:pStyle w:val="Heading1"/>
      </w:pPr>
      <w:bookmarkStart w:id="16" w:name="_Toc160714782"/>
      <w:bookmarkStart w:id="17" w:name="_Toc160714783"/>
      <w:bookmarkStart w:id="18" w:name="_Toc160714784"/>
      <w:bookmarkStart w:id="19" w:name="_Toc160714785"/>
      <w:bookmarkStart w:id="20" w:name="_Toc160714786"/>
      <w:bookmarkStart w:id="21" w:name="_Toc160714787"/>
      <w:bookmarkStart w:id="22" w:name="_Toc160714788"/>
      <w:bookmarkStart w:id="23" w:name="_Toc160714789"/>
      <w:bookmarkStart w:id="24" w:name="_Toc160714790"/>
      <w:bookmarkStart w:id="25" w:name="_Toc160714791"/>
      <w:bookmarkStart w:id="26" w:name="_Toc160714792"/>
      <w:bookmarkStart w:id="27" w:name="_Toc161234299"/>
      <w:bookmarkEnd w:id="16"/>
      <w:bookmarkEnd w:id="17"/>
      <w:bookmarkEnd w:id="18"/>
      <w:bookmarkEnd w:id="19"/>
      <w:bookmarkEnd w:id="20"/>
      <w:bookmarkEnd w:id="21"/>
      <w:bookmarkEnd w:id="22"/>
      <w:bookmarkEnd w:id="23"/>
      <w:bookmarkEnd w:id="24"/>
      <w:bookmarkEnd w:id="25"/>
      <w:bookmarkEnd w:id="26"/>
      <w:r>
        <w:t xml:space="preserve">When </w:t>
      </w:r>
      <w:r w:rsidR="0094080A">
        <w:t>we will consult</w:t>
      </w:r>
      <w:bookmarkEnd w:id="27"/>
    </w:p>
    <w:p w14:paraId="2B110EA0" w14:textId="1F6005EE" w:rsidR="000D599C" w:rsidRDefault="00D32BB2" w:rsidP="00920796">
      <w:pPr>
        <w:pStyle w:val="BodyText"/>
        <w:keepNext/>
      </w:pPr>
      <w:r>
        <w:t xml:space="preserve">Consultation will be carried out over an eight-week period. </w:t>
      </w:r>
      <w:r w:rsidR="000D599C">
        <w:t>A timeline for the consultation is outlined below:</w:t>
      </w:r>
    </w:p>
    <w:p w14:paraId="486AD8BB" w14:textId="77777777" w:rsidR="000D599C" w:rsidRDefault="000D599C" w:rsidP="000D599C">
      <w:pPr>
        <w:pStyle w:val="BodyText"/>
      </w:pPr>
    </w:p>
    <w:tbl>
      <w:tblPr>
        <w:tblStyle w:val="TableGrid"/>
        <w:tblW w:w="0" w:type="auto"/>
        <w:tblLook w:val="04A0" w:firstRow="1" w:lastRow="0" w:firstColumn="1" w:lastColumn="0" w:noHBand="0" w:noVBand="1"/>
      </w:tblPr>
      <w:tblGrid>
        <w:gridCol w:w="3261"/>
        <w:gridCol w:w="6377"/>
      </w:tblGrid>
      <w:tr w:rsidR="000D599C" w:rsidRPr="005946AB" w14:paraId="3B11B6CA" w14:textId="77777777" w:rsidTr="005F5EBC">
        <w:trPr>
          <w:cnfStyle w:val="100000000000" w:firstRow="1" w:lastRow="0" w:firstColumn="0" w:lastColumn="0" w:oddVBand="0" w:evenVBand="0" w:oddHBand="0" w:evenHBand="0" w:firstRowFirstColumn="0" w:firstRowLastColumn="0" w:lastRowFirstColumn="0" w:lastRowLastColumn="0"/>
        </w:trPr>
        <w:tc>
          <w:tcPr>
            <w:tcW w:w="3261" w:type="dxa"/>
          </w:tcPr>
          <w:p w14:paraId="46095826" w14:textId="77777777" w:rsidR="000D599C" w:rsidRPr="00DD6438" w:rsidRDefault="000D599C" w:rsidP="00470DBD">
            <w:pPr>
              <w:pStyle w:val="TableHeadings"/>
              <w:framePr w:hSpace="0" w:wrap="auto" w:vAnchor="margin" w:hAnchor="text" w:yAlign="inline"/>
              <w:rPr>
                <w:rFonts w:eastAsia="Calibri"/>
                <w:b/>
              </w:rPr>
            </w:pPr>
            <w:r w:rsidRPr="00DD6438">
              <w:rPr>
                <w:rFonts w:eastAsia="Calibri"/>
                <w:b/>
              </w:rPr>
              <w:t xml:space="preserve">Date </w:t>
            </w:r>
          </w:p>
        </w:tc>
        <w:tc>
          <w:tcPr>
            <w:tcW w:w="6377" w:type="dxa"/>
          </w:tcPr>
          <w:p w14:paraId="6F8777F4" w14:textId="77777777" w:rsidR="000D599C" w:rsidRPr="00DD6438" w:rsidRDefault="000D599C" w:rsidP="00470DBD">
            <w:pPr>
              <w:pStyle w:val="TableHeadings"/>
              <w:framePr w:hSpace="0" w:wrap="auto" w:vAnchor="margin" w:hAnchor="text" w:yAlign="inline"/>
              <w:rPr>
                <w:rFonts w:eastAsia="Calibri"/>
                <w:b/>
              </w:rPr>
            </w:pPr>
            <w:r w:rsidRPr="00DD6438">
              <w:rPr>
                <w:rFonts w:eastAsia="Calibri"/>
                <w:b/>
              </w:rPr>
              <w:t xml:space="preserve">Activity </w:t>
            </w:r>
          </w:p>
        </w:tc>
      </w:tr>
      <w:tr w:rsidR="000D599C" w:rsidRPr="005946AB" w14:paraId="4597C19F" w14:textId="77777777" w:rsidTr="005F5EBC">
        <w:tc>
          <w:tcPr>
            <w:tcW w:w="3261" w:type="dxa"/>
          </w:tcPr>
          <w:p w14:paraId="319E33A2" w14:textId="098E6FC0" w:rsidR="000D599C" w:rsidRPr="005946AB" w:rsidRDefault="002A5B47" w:rsidP="00470DBD">
            <w:pPr>
              <w:pStyle w:val="TableText"/>
              <w:framePr w:hSpace="0" w:wrap="auto" w:vAnchor="margin" w:hAnchor="text" w:yAlign="inline"/>
              <w:rPr>
                <w:rFonts w:eastAsia="Calibri"/>
              </w:rPr>
            </w:pPr>
            <w:r>
              <w:rPr>
                <w:rFonts w:eastAsia="Calibri"/>
              </w:rPr>
              <w:t>10</w:t>
            </w:r>
            <w:r w:rsidR="005F5EBC">
              <w:rPr>
                <w:rFonts w:eastAsia="Calibri"/>
              </w:rPr>
              <w:t xml:space="preserve"> May </w:t>
            </w:r>
            <w:r w:rsidR="000D599C" w:rsidRPr="00D806A9">
              <w:rPr>
                <w:rFonts w:eastAsia="Calibri"/>
              </w:rPr>
              <w:t xml:space="preserve">2024 – </w:t>
            </w:r>
            <w:r w:rsidR="007C0E5E">
              <w:rPr>
                <w:rFonts w:eastAsia="Calibri"/>
              </w:rPr>
              <w:t>28</w:t>
            </w:r>
            <w:r w:rsidR="005F5EBC">
              <w:rPr>
                <w:rFonts w:eastAsia="Calibri"/>
              </w:rPr>
              <w:t xml:space="preserve"> May </w:t>
            </w:r>
            <w:r w:rsidR="000D599C" w:rsidRPr="00D806A9">
              <w:rPr>
                <w:rFonts w:eastAsia="Calibri"/>
              </w:rPr>
              <w:t>2024</w:t>
            </w:r>
          </w:p>
        </w:tc>
        <w:tc>
          <w:tcPr>
            <w:tcW w:w="6377" w:type="dxa"/>
          </w:tcPr>
          <w:p w14:paraId="1D2F95EF" w14:textId="3DE0CEF5" w:rsidR="000D599C" w:rsidRPr="005946AB" w:rsidRDefault="000D599C" w:rsidP="00470DBD">
            <w:pPr>
              <w:pStyle w:val="TableText"/>
              <w:framePr w:hSpace="0" w:wrap="auto" w:vAnchor="margin" w:hAnchor="text" w:yAlign="inline"/>
              <w:rPr>
                <w:rFonts w:eastAsia="Calibri"/>
              </w:rPr>
            </w:pPr>
            <w:r w:rsidRPr="005946AB">
              <w:rPr>
                <w:rFonts w:eastAsia="Calibri"/>
              </w:rPr>
              <w:t>Pre-</w:t>
            </w:r>
            <w:r w:rsidR="00332F2A">
              <w:rPr>
                <w:rFonts w:eastAsia="Calibri"/>
              </w:rPr>
              <w:t xml:space="preserve">awareness </w:t>
            </w:r>
            <w:r w:rsidRPr="005946AB">
              <w:rPr>
                <w:rFonts w:eastAsia="Calibri"/>
              </w:rPr>
              <w:t>engagement</w:t>
            </w:r>
            <w:r w:rsidR="00332F2A">
              <w:rPr>
                <w:rFonts w:eastAsia="Calibri"/>
              </w:rPr>
              <w:t xml:space="preserve"> (</w:t>
            </w:r>
            <w:r w:rsidR="004D433B">
              <w:rPr>
                <w:rFonts w:eastAsia="Calibri"/>
              </w:rPr>
              <w:t>e</w:t>
            </w:r>
            <w:r w:rsidR="00F43A5E">
              <w:rPr>
                <w:rFonts w:eastAsia="Calibri"/>
              </w:rPr>
              <w:t xml:space="preserve">mails, </w:t>
            </w:r>
            <w:r w:rsidR="004D433B">
              <w:rPr>
                <w:rFonts w:eastAsia="Calibri"/>
              </w:rPr>
              <w:t>leaflet, social media, adverts)</w:t>
            </w:r>
          </w:p>
        </w:tc>
      </w:tr>
      <w:tr w:rsidR="000D599C" w:rsidRPr="005946AB" w14:paraId="646D0ABF" w14:textId="77777777" w:rsidTr="005F5EBC">
        <w:tc>
          <w:tcPr>
            <w:tcW w:w="3261" w:type="dxa"/>
          </w:tcPr>
          <w:p w14:paraId="69EBDBC2" w14:textId="58B34B20" w:rsidR="000D599C" w:rsidRPr="005946AB" w:rsidRDefault="00AE5A7F" w:rsidP="00470DBD">
            <w:pPr>
              <w:pStyle w:val="TableText"/>
              <w:framePr w:hSpace="0" w:wrap="auto" w:vAnchor="margin" w:hAnchor="text" w:yAlign="inline"/>
              <w:rPr>
                <w:rFonts w:eastAsia="Calibri"/>
              </w:rPr>
            </w:pPr>
            <w:r w:rsidRPr="3963F202">
              <w:rPr>
                <w:rFonts w:eastAsia="Calibri"/>
              </w:rPr>
              <w:t>29</w:t>
            </w:r>
            <w:r w:rsidR="005F5EBC">
              <w:rPr>
                <w:rFonts w:eastAsia="Calibri"/>
              </w:rPr>
              <w:t xml:space="preserve"> May </w:t>
            </w:r>
            <w:r w:rsidR="000D599C" w:rsidRPr="3963F202">
              <w:rPr>
                <w:rFonts w:eastAsia="Calibri"/>
              </w:rPr>
              <w:t>202</w:t>
            </w:r>
            <w:r w:rsidR="005F5EBC">
              <w:rPr>
                <w:rFonts w:eastAsia="Calibri"/>
              </w:rPr>
              <w:t>4</w:t>
            </w:r>
            <w:r w:rsidR="000D599C" w:rsidRPr="3963F202">
              <w:rPr>
                <w:rFonts w:eastAsia="Calibri"/>
              </w:rPr>
              <w:t xml:space="preserve"> – </w:t>
            </w:r>
            <w:r w:rsidRPr="3963F202">
              <w:rPr>
                <w:rFonts w:eastAsia="Calibri"/>
              </w:rPr>
              <w:t>2</w:t>
            </w:r>
            <w:r w:rsidR="4B4733BD" w:rsidRPr="3963F202">
              <w:rPr>
                <w:rFonts w:eastAsia="Calibri"/>
              </w:rPr>
              <w:t>3</w:t>
            </w:r>
            <w:r w:rsidR="005F5EBC">
              <w:rPr>
                <w:rFonts w:eastAsia="Calibri"/>
              </w:rPr>
              <w:t xml:space="preserve"> July </w:t>
            </w:r>
            <w:r w:rsidR="000D599C" w:rsidRPr="3963F202">
              <w:rPr>
                <w:rFonts w:eastAsia="Calibri"/>
              </w:rPr>
              <w:t>2024</w:t>
            </w:r>
          </w:p>
        </w:tc>
        <w:tc>
          <w:tcPr>
            <w:tcW w:w="6377" w:type="dxa"/>
          </w:tcPr>
          <w:p w14:paraId="185A8A01" w14:textId="77777777" w:rsidR="000D599C" w:rsidRPr="005946AB" w:rsidRDefault="000D599C" w:rsidP="00470DBD">
            <w:pPr>
              <w:pStyle w:val="TableText"/>
              <w:framePr w:hSpace="0" w:wrap="auto" w:vAnchor="margin" w:hAnchor="text" w:yAlign="inline"/>
              <w:rPr>
                <w:rFonts w:eastAsia="Calibri"/>
              </w:rPr>
            </w:pPr>
            <w:r w:rsidRPr="005946AB">
              <w:rPr>
                <w:rFonts w:eastAsia="Calibri"/>
              </w:rPr>
              <w:t xml:space="preserve">Consultation Period including holding consultation events </w:t>
            </w:r>
          </w:p>
        </w:tc>
      </w:tr>
    </w:tbl>
    <w:p w14:paraId="666E2868" w14:textId="77777777" w:rsidR="000D599C" w:rsidRDefault="000D599C" w:rsidP="00AF5567">
      <w:pPr>
        <w:pStyle w:val="BodyText"/>
        <w:rPr>
          <w:lang w:eastAsia="en-US"/>
        </w:rPr>
      </w:pPr>
    </w:p>
    <w:p w14:paraId="588F687E" w14:textId="74F39F0C" w:rsidR="000D599C" w:rsidRDefault="000D599C" w:rsidP="000D599C">
      <w:pPr>
        <w:pStyle w:val="BodyText"/>
        <w:rPr>
          <w:lang w:eastAsia="en-US"/>
        </w:rPr>
      </w:pPr>
      <w:r>
        <w:rPr>
          <w:lang w:eastAsia="en-US"/>
        </w:rPr>
        <w:t xml:space="preserve">Consultation responses </w:t>
      </w:r>
      <w:r w:rsidR="3C59BD79" w:rsidRPr="76586C55">
        <w:rPr>
          <w:lang w:eastAsia="en-US"/>
        </w:rPr>
        <w:t>must</w:t>
      </w:r>
      <w:r>
        <w:rPr>
          <w:lang w:eastAsia="en-US"/>
        </w:rPr>
        <w:t xml:space="preserve"> be submitted to us by 11.59pm on </w:t>
      </w:r>
      <w:r w:rsidR="00AE5A7F">
        <w:rPr>
          <w:lang w:eastAsia="en-US"/>
        </w:rPr>
        <w:t>2</w:t>
      </w:r>
      <w:r w:rsidR="00B63B84">
        <w:rPr>
          <w:lang w:eastAsia="en-US"/>
        </w:rPr>
        <w:t>3</w:t>
      </w:r>
      <w:r w:rsidR="00AE5A7F">
        <w:rPr>
          <w:lang w:eastAsia="en-US"/>
        </w:rPr>
        <w:t xml:space="preserve"> </w:t>
      </w:r>
      <w:r>
        <w:rPr>
          <w:lang w:eastAsia="en-US"/>
        </w:rPr>
        <w:t>July 2024.</w:t>
      </w:r>
    </w:p>
    <w:p w14:paraId="5962E2C6" w14:textId="77777777" w:rsidR="004A1042" w:rsidRDefault="004A1042" w:rsidP="00AF5567">
      <w:pPr>
        <w:pStyle w:val="BodyText"/>
        <w:rPr>
          <w:lang w:eastAsia="en-US"/>
        </w:rPr>
      </w:pPr>
    </w:p>
    <w:p w14:paraId="4732FB65" w14:textId="3EA307BF" w:rsidR="002F56B6" w:rsidRDefault="00BA0AC1" w:rsidP="00796060">
      <w:pPr>
        <w:pStyle w:val="Heading1"/>
      </w:pPr>
      <w:bookmarkStart w:id="28" w:name="_Toc161234300"/>
      <w:r>
        <w:t xml:space="preserve">How the community </w:t>
      </w:r>
      <w:r w:rsidR="00F01917">
        <w:t xml:space="preserve">can </w:t>
      </w:r>
      <w:r>
        <w:t>provide comments</w:t>
      </w:r>
      <w:bookmarkEnd w:id="28"/>
    </w:p>
    <w:p w14:paraId="5612E01B" w14:textId="67B4C5EF" w:rsidR="00003E79" w:rsidRDefault="00003E79" w:rsidP="00003E79">
      <w:pPr>
        <w:pStyle w:val="BodyText"/>
      </w:pPr>
      <w:r>
        <w:t xml:space="preserve">The following </w:t>
      </w:r>
      <w:r w:rsidR="2023AA9A">
        <w:t xml:space="preserve">official </w:t>
      </w:r>
      <w:r>
        <w:t>feedback mechanisms will be provided as part of the consultation:</w:t>
      </w:r>
    </w:p>
    <w:p w14:paraId="67790389" w14:textId="77777777" w:rsidR="00003E79" w:rsidRDefault="00003E79" w:rsidP="00003E79">
      <w:pPr>
        <w:pStyle w:val="BodyText"/>
      </w:pPr>
    </w:p>
    <w:p w14:paraId="7A005E50" w14:textId="39CED7E5" w:rsidR="00003E79" w:rsidRDefault="16B5A763" w:rsidP="00CF2413">
      <w:pPr>
        <w:pStyle w:val="FirstLevelBullets"/>
        <w:numPr>
          <w:ilvl w:val="0"/>
          <w:numId w:val="16"/>
        </w:numPr>
      </w:pPr>
      <w:r>
        <w:t>Online feedback form</w:t>
      </w:r>
      <w:r w:rsidR="6B9A9EC4">
        <w:t xml:space="preserve"> – fill in and submit the online questionnaire</w:t>
      </w:r>
      <w:r w:rsidR="14D76A3E">
        <w:t xml:space="preserve">, accessed via the </w:t>
      </w:r>
      <w:r w:rsidR="72C79C63">
        <w:t>P</w:t>
      </w:r>
      <w:r w:rsidR="14D76A3E">
        <w:t>roject website</w:t>
      </w:r>
      <w:r w:rsidR="0039453E">
        <w:t>:</w:t>
      </w:r>
      <w:r w:rsidR="00A4433F">
        <w:t xml:space="preserve"> </w:t>
      </w:r>
      <w:r w:rsidR="00A4433F" w:rsidRPr="00A4433F">
        <w:t>www.</w:t>
      </w:r>
      <w:r w:rsidR="00822448">
        <w:t>H</w:t>
      </w:r>
      <w:r w:rsidR="00A4433F" w:rsidRPr="00A4433F">
        <w:t>ampshire</w:t>
      </w:r>
      <w:r w:rsidR="00822448">
        <w:t>W</w:t>
      </w:r>
      <w:r w:rsidR="003464AF">
        <w:t>TWRP</w:t>
      </w:r>
      <w:r w:rsidR="00A4433F" w:rsidRPr="00A4433F">
        <w:t>.co.uk</w:t>
      </w:r>
    </w:p>
    <w:p w14:paraId="58D08BD0" w14:textId="6CEEFD1C" w:rsidR="00003E79" w:rsidRDefault="16B5A763" w:rsidP="00CF2413">
      <w:pPr>
        <w:pStyle w:val="FirstLevelBullets"/>
        <w:numPr>
          <w:ilvl w:val="0"/>
          <w:numId w:val="16"/>
        </w:numPr>
      </w:pPr>
      <w:r>
        <w:t>Email</w:t>
      </w:r>
      <w:r w:rsidR="2C735037">
        <w:t xml:space="preserve"> comments to</w:t>
      </w:r>
      <w:r w:rsidR="02369402">
        <w:t xml:space="preserve"> –</w:t>
      </w:r>
      <w:r w:rsidR="00967ADB">
        <w:t xml:space="preserve"> </w:t>
      </w:r>
      <w:r w:rsidR="00967ADB" w:rsidRPr="00967ADB">
        <w:t>FeedbackHWTWRP@southernwater.co.uk</w:t>
      </w:r>
    </w:p>
    <w:p w14:paraId="3C3412EF" w14:textId="2E494674" w:rsidR="00003E79" w:rsidRPr="005946AB" w:rsidRDefault="16B5A763" w:rsidP="00CF2413">
      <w:pPr>
        <w:pStyle w:val="FirstLevelBullets"/>
        <w:numPr>
          <w:ilvl w:val="0"/>
          <w:numId w:val="16"/>
        </w:numPr>
      </w:pPr>
      <w:r>
        <w:t>Letters</w:t>
      </w:r>
      <w:r w:rsidR="02369402">
        <w:t xml:space="preserve"> or </w:t>
      </w:r>
      <w:r w:rsidR="0BAA80D7">
        <w:t>hard</w:t>
      </w:r>
      <w:r w:rsidR="02369402">
        <w:t xml:space="preserve"> copy of the feedback form</w:t>
      </w:r>
      <w:r w:rsidR="58D13310">
        <w:t>: FREEPOST HAMPSHIRE WTWRP CONSULTATION</w:t>
      </w:r>
    </w:p>
    <w:p w14:paraId="115077DD" w14:textId="77777777" w:rsidR="00AC0857" w:rsidRDefault="00AC0857" w:rsidP="00AF5567">
      <w:pPr>
        <w:pStyle w:val="BodyText"/>
        <w:rPr>
          <w:lang w:eastAsia="en-US"/>
        </w:rPr>
      </w:pPr>
    </w:p>
    <w:p w14:paraId="3930A9AA" w14:textId="41298DEA" w:rsidR="00D809C2" w:rsidRPr="00B41464" w:rsidRDefault="00D809C2" w:rsidP="00AF5567">
      <w:pPr>
        <w:pStyle w:val="BodyText"/>
        <w:rPr>
          <w:lang w:eastAsia="en-US"/>
        </w:rPr>
      </w:pPr>
      <w:r>
        <w:rPr>
          <w:lang w:eastAsia="en-US"/>
        </w:rPr>
        <w:t xml:space="preserve">We cannot guarantee that </w:t>
      </w:r>
      <w:r w:rsidR="0051522A">
        <w:rPr>
          <w:lang w:eastAsia="en-US"/>
        </w:rPr>
        <w:t xml:space="preserve">responses sent via any other channel will be </w:t>
      </w:r>
      <w:r w:rsidR="00541B6E">
        <w:rPr>
          <w:lang w:eastAsia="en-US"/>
        </w:rPr>
        <w:t>taken into account</w:t>
      </w:r>
      <w:r w:rsidR="00D26601">
        <w:rPr>
          <w:lang w:eastAsia="en-US"/>
        </w:rPr>
        <w:t>,</w:t>
      </w:r>
      <w:r w:rsidR="00D26601">
        <w:rPr>
          <w:rFonts w:eastAsia="Calibri"/>
          <w:szCs w:val="22"/>
          <w:lang w:eastAsia="en-US"/>
        </w:rPr>
        <w:t xml:space="preserve"> unless agreed in advance with Southern Water</w:t>
      </w:r>
      <w:r w:rsidR="0051522A">
        <w:rPr>
          <w:lang w:eastAsia="en-US"/>
        </w:rPr>
        <w:t>.</w:t>
      </w:r>
    </w:p>
    <w:p w14:paraId="29D85868" w14:textId="77777777" w:rsidR="005F7788" w:rsidRPr="00B41464" w:rsidRDefault="005F7788" w:rsidP="00AF5567">
      <w:pPr>
        <w:pStyle w:val="BodyText"/>
        <w:rPr>
          <w:lang w:eastAsia="en-US"/>
        </w:rPr>
      </w:pPr>
    </w:p>
    <w:p w14:paraId="3CF01A4E" w14:textId="783CE8E6" w:rsidR="00BA0AC1" w:rsidRPr="00BA0AC1" w:rsidRDefault="000B3E03" w:rsidP="00796060">
      <w:pPr>
        <w:pStyle w:val="Heading1"/>
      </w:pPr>
      <w:bookmarkStart w:id="29" w:name="_Toc161234301"/>
      <w:r w:rsidRPr="0DC1309C">
        <w:t>How we will respond to consultation feedback</w:t>
      </w:r>
      <w:bookmarkEnd w:id="29"/>
    </w:p>
    <w:p w14:paraId="366E5D31" w14:textId="1C95D3C6" w:rsidR="002F56B6" w:rsidRDefault="526602F1" w:rsidP="00B413F6">
      <w:pPr>
        <w:pStyle w:val="BodyText"/>
        <w:rPr>
          <w:lang w:eastAsia="en-US"/>
        </w:rPr>
      </w:pPr>
      <w:r w:rsidRPr="122AD9CC">
        <w:rPr>
          <w:lang w:eastAsia="en-US"/>
        </w:rPr>
        <w:t xml:space="preserve">Once the consultation has </w:t>
      </w:r>
      <w:r w:rsidR="53AFBACB" w:rsidRPr="122AD9CC">
        <w:rPr>
          <w:lang w:eastAsia="en-US"/>
        </w:rPr>
        <w:t>closed,</w:t>
      </w:r>
      <w:r w:rsidRPr="122AD9CC">
        <w:rPr>
          <w:lang w:eastAsia="en-US"/>
        </w:rPr>
        <w:t xml:space="preserve"> we will collate and analyse the responses received. We will carefully consider all issues raised and will </w:t>
      </w:r>
      <w:r w:rsidR="650C5613" w:rsidRPr="122AD9CC">
        <w:rPr>
          <w:lang w:eastAsia="en-US"/>
        </w:rPr>
        <w:t>have regard to</w:t>
      </w:r>
      <w:r w:rsidRPr="122AD9CC">
        <w:rPr>
          <w:lang w:eastAsia="en-US"/>
        </w:rPr>
        <w:t xml:space="preserve"> this feedback when finalising the proposed application.  As part of the DCO application we will publish a Consultation Report, </w:t>
      </w:r>
      <w:r w:rsidR="00CF1B1A" w:rsidRPr="122AD9CC">
        <w:rPr>
          <w:lang w:eastAsia="en-US"/>
        </w:rPr>
        <w:t>detailing how we have engaged and consulted on the Project, whi</w:t>
      </w:r>
      <w:r w:rsidR="35DE75F7" w:rsidRPr="122AD9CC">
        <w:rPr>
          <w:lang w:eastAsia="en-US"/>
        </w:rPr>
        <w:t>l</w:t>
      </w:r>
      <w:r w:rsidR="00CF1B1A" w:rsidRPr="122AD9CC">
        <w:rPr>
          <w:lang w:eastAsia="en-US"/>
        </w:rPr>
        <w:t xml:space="preserve">st adhering to legislation and guidance and </w:t>
      </w:r>
      <w:r w:rsidR="35ED8507" w:rsidRPr="122AD9CC">
        <w:rPr>
          <w:lang w:eastAsia="en-US"/>
        </w:rPr>
        <w:t>reporting on</w:t>
      </w:r>
      <w:r w:rsidRPr="122AD9CC">
        <w:rPr>
          <w:lang w:eastAsia="en-US"/>
        </w:rPr>
        <w:t xml:space="preserve"> the issues raised in the consultation and our response to them. </w:t>
      </w:r>
      <w:r w:rsidR="7D25DED9" w:rsidRPr="122AD9CC">
        <w:rPr>
          <w:lang w:eastAsia="en-US"/>
        </w:rPr>
        <w:t>In having regard to feedback and refining our proposals, i</w:t>
      </w:r>
      <w:r w:rsidR="623D5A14" w:rsidRPr="122AD9CC">
        <w:rPr>
          <w:lang w:eastAsia="en-US"/>
        </w:rPr>
        <w:t xml:space="preserve">t may be necessary to make further changes to the proposed </w:t>
      </w:r>
      <w:r w:rsidR="007876A1">
        <w:rPr>
          <w:lang w:eastAsia="en-US"/>
        </w:rPr>
        <w:t>P</w:t>
      </w:r>
      <w:r w:rsidR="623D5A14" w:rsidRPr="122AD9CC">
        <w:rPr>
          <w:lang w:eastAsia="en-US"/>
        </w:rPr>
        <w:t xml:space="preserve">roject following the </w:t>
      </w:r>
      <w:r w:rsidR="2D957F87" w:rsidRPr="122AD9CC">
        <w:rPr>
          <w:lang w:eastAsia="en-US"/>
        </w:rPr>
        <w:t>statutory</w:t>
      </w:r>
      <w:r w:rsidR="623D5A14" w:rsidRPr="122AD9CC">
        <w:rPr>
          <w:lang w:eastAsia="en-US"/>
        </w:rPr>
        <w:t xml:space="preserve"> consultation process. </w:t>
      </w:r>
      <w:r w:rsidR="7D25DED9" w:rsidRPr="122AD9CC">
        <w:rPr>
          <w:lang w:eastAsia="en-US"/>
        </w:rPr>
        <w:t xml:space="preserve">If we deem a significant change is made to the </w:t>
      </w:r>
      <w:r w:rsidR="05520DA8" w:rsidRPr="122AD9CC">
        <w:rPr>
          <w:lang w:eastAsia="en-US"/>
        </w:rPr>
        <w:t>P</w:t>
      </w:r>
      <w:r w:rsidR="7D25DED9" w:rsidRPr="122AD9CC">
        <w:rPr>
          <w:lang w:eastAsia="en-US"/>
        </w:rPr>
        <w:t xml:space="preserve">roject, or new statutory consultees are affected, </w:t>
      </w:r>
      <w:r w:rsidR="623D5A14" w:rsidRPr="122AD9CC">
        <w:rPr>
          <w:lang w:eastAsia="en-US"/>
        </w:rPr>
        <w:t xml:space="preserve">we will consider further targeted consultations beyond what is specified in this document, to help inform the final design of the </w:t>
      </w:r>
      <w:r w:rsidR="61A6506B" w:rsidRPr="122AD9CC">
        <w:rPr>
          <w:lang w:eastAsia="en-US"/>
        </w:rPr>
        <w:t>P</w:t>
      </w:r>
      <w:r w:rsidR="623D5A14" w:rsidRPr="122AD9CC">
        <w:rPr>
          <w:lang w:eastAsia="en-US"/>
        </w:rPr>
        <w:t xml:space="preserve">roject. If further consultation is carried out, we will provide appropriate notification to relevant stakeholders who may be affected by the change(s) in question. </w:t>
      </w:r>
      <w:r w:rsidRPr="122AD9CC">
        <w:rPr>
          <w:lang w:eastAsia="en-US"/>
        </w:rPr>
        <w:t xml:space="preserve"> </w:t>
      </w:r>
      <w:r w:rsidR="53AFBACB" w:rsidRPr="122AD9CC">
        <w:rPr>
          <w:lang w:eastAsia="en-US"/>
        </w:rPr>
        <w:t>Otherwise,</w:t>
      </w:r>
      <w:r w:rsidRPr="122AD9CC">
        <w:rPr>
          <w:lang w:eastAsia="en-US"/>
        </w:rPr>
        <w:t xml:space="preserve"> we will continue to update the public and other stakeholders on our proposals at appropriate milestones throughout the </w:t>
      </w:r>
      <w:r w:rsidR="007878E8">
        <w:rPr>
          <w:lang w:eastAsia="en-US"/>
        </w:rPr>
        <w:t>P</w:t>
      </w:r>
      <w:r w:rsidRPr="122AD9CC">
        <w:rPr>
          <w:lang w:eastAsia="en-US"/>
        </w:rPr>
        <w:t>roject and keep them informed of changes</w:t>
      </w:r>
      <w:r w:rsidR="0003015D" w:rsidRPr="122AD9CC">
        <w:rPr>
          <w:lang w:eastAsia="en-US"/>
        </w:rPr>
        <w:t xml:space="preserve"> through the various communication channels available to us</w:t>
      </w:r>
      <w:r w:rsidR="00E832E1" w:rsidRPr="122AD9CC">
        <w:rPr>
          <w:lang w:eastAsia="en-US"/>
        </w:rPr>
        <w:t xml:space="preserve"> such as email a</w:t>
      </w:r>
      <w:r w:rsidR="002E3BE4" w:rsidRPr="122AD9CC">
        <w:rPr>
          <w:lang w:eastAsia="en-US"/>
        </w:rPr>
        <w:t>nd through stakeholder engagement activities</w:t>
      </w:r>
      <w:r w:rsidRPr="122AD9CC">
        <w:rPr>
          <w:lang w:eastAsia="en-US"/>
        </w:rPr>
        <w:t xml:space="preserve">.  We will also keep our </w:t>
      </w:r>
      <w:r w:rsidR="007878E8">
        <w:rPr>
          <w:lang w:eastAsia="en-US"/>
        </w:rPr>
        <w:t>P</w:t>
      </w:r>
      <w:r w:rsidRPr="122AD9CC">
        <w:rPr>
          <w:lang w:eastAsia="en-US"/>
        </w:rPr>
        <w:t>roject website up to date with the latest information.</w:t>
      </w:r>
    </w:p>
    <w:p w14:paraId="33082B4F" w14:textId="77777777" w:rsidR="00B413F6" w:rsidRDefault="00B413F6" w:rsidP="00B413F6">
      <w:pPr>
        <w:pStyle w:val="BodyText"/>
        <w:rPr>
          <w:lang w:eastAsia="en-US"/>
        </w:rPr>
      </w:pPr>
    </w:p>
    <w:p w14:paraId="278B5982" w14:textId="27FAB4BF" w:rsidR="00DE1D56" w:rsidRDefault="651593FB" w:rsidP="00DE1D56">
      <w:pPr>
        <w:pStyle w:val="BodyText"/>
        <w:rPr>
          <w:lang w:eastAsia="en-US"/>
        </w:rPr>
      </w:pPr>
      <w:r>
        <w:t xml:space="preserve">Any comments received will be analysed and may be made available in due course to the </w:t>
      </w:r>
      <w:r w:rsidR="05520DA8">
        <w:t xml:space="preserve">Secretary </w:t>
      </w:r>
      <w:r>
        <w:t>o</w:t>
      </w:r>
      <w:r w:rsidR="05520DA8">
        <w:t xml:space="preserve">f </w:t>
      </w:r>
      <w:r>
        <w:t>S</w:t>
      </w:r>
      <w:r w:rsidR="05520DA8">
        <w:t>tate</w:t>
      </w:r>
      <w:r>
        <w:t>, the Planning Inspectorate</w:t>
      </w:r>
      <w:r w:rsidR="54412F7E">
        <w:t>, appointed Examining Authority</w:t>
      </w:r>
      <w:r w:rsidR="001B01D3">
        <w:t>,</w:t>
      </w:r>
      <w:r>
        <w:t xml:space="preserve"> and other relevant statutory authorities so that feedback can be considered as part of the </w:t>
      </w:r>
      <w:r w:rsidR="5AA9C84D">
        <w:t xml:space="preserve">application </w:t>
      </w:r>
      <w:r>
        <w:t>process. We will ensure that any personal details are not placed on public record,</w:t>
      </w:r>
      <w:r w:rsidR="00342C3D">
        <w:t xml:space="preserve"> </w:t>
      </w:r>
      <w:r w:rsidR="00EE22EB">
        <w:t xml:space="preserve">except </w:t>
      </w:r>
      <w:r w:rsidR="00967A7E">
        <w:t>where it is required in accordance with legislation or legal duty such as land</w:t>
      </w:r>
      <w:r w:rsidR="00561B4B">
        <w:t xml:space="preserve"> </w:t>
      </w:r>
      <w:r w:rsidR="00967A7E">
        <w:t>referencing,</w:t>
      </w:r>
      <w:r>
        <w:t xml:space="preserve"> but held securely in accordance with the General Data Protection Regulation (GDPR)</w:t>
      </w:r>
      <w:r w:rsidR="00C81FF3">
        <w:t xml:space="preserve">, </w:t>
      </w:r>
      <w:r w:rsidR="00C81FF3" w:rsidRPr="00C81FF3">
        <w:t>the Planning Inspectorate</w:t>
      </w:r>
      <w:r w:rsidR="001F694D">
        <w:t>’s</w:t>
      </w:r>
      <w:r w:rsidR="00C81FF3" w:rsidRPr="00C81FF3">
        <w:t xml:space="preserve"> </w:t>
      </w:r>
      <w:r w:rsidR="001F694D">
        <w:t>C</w:t>
      </w:r>
      <w:r w:rsidR="000D68BF">
        <w:t xml:space="preserve">ustomer </w:t>
      </w:r>
      <w:r w:rsidR="001F694D">
        <w:t>Privacy</w:t>
      </w:r>
      <w:r w:rsidR="000D68BF">
        <w:t xml:space="preserve"> </w:t>
      </w:r>
      <w:r w:rsidR="001F694D">
        <w:t>Notice</w:t>
      </w:r>
      <w:r w:rsidR="00F068D3">
        <w:rPr>
          <w:rStyle w:val="FootnoteReference"/>
        </w:rPr>
        <w:footnoteReference w:id="8"/>
      </w:r>
      <w:r w:rsidR="00716C71">
        <w:t xml:space="preserve"> </w:t>
      </w:r>
      <w:r w:rsidR="4FC49DA6">
        <w:t>and</w:t>
      </w:r>
      <w:r w:rsidR="00214CBC">
        <w:t xml:space="preserve"> </w:t>
      </w:r>
      <w:r w:rsidR="4FC49DA6">
        <w:t>the Data Protection Act 2018</w:t>
      </w:r>
      <w:r w:rsidR="7FCD4BA1">
        <w:t>.</w:t>
      </w:r>
      <w:r w:rsidR="0038167A">
        <w:t xml:space="preserve"> </w:t>
      </w:r>
      <w:r w:rsidR="60CCD7CE">
        <w:t>Personal details</w:t>
      </w:r>
      <w:r>
        <w:t xml:space="preserve"> will be used solely in connection with the consultation process and subsequent DCO application</w:t>
      </w:r>
      <w:r w:rsidR="006F7411">
        <w:t xml:space="preserve">. </w:t>
      </w:r>
      <w:r>
        <w:t xml:space="preserve">  </w:t>
      </w:r>
    </w:p>
    <w:p w14:paraId="5D5CD1A9" w14:textId="77777777" w:rsidR="00DE1D56" w:rsidRDefault="00DE1D56" w:rsidP="00B413F6">
      <w:pPr>
        <w:pStyle w:val="BodyText"/>
        <w:rPr>
          <w:lang w:eastAsia="en-US"/>
        </w:rPr>
      </w:pPr>
    </w:p>
    <w:p w14:paraId="357FD56C" w14:textId="42F2A830" w:rsidR="00706277" w:rsidRDefault="6B4A65CA" w:rsidP="00BF77EC">
      <w:pPr>
        <w:pStyle w:val="BodyText"/>
      </w:pPr>
      <w:r>
        <w:t>In addition to the Consultation Report, w</w:t>
      </w:r>
      <w:r w:rsidR="00706277">
        <w:t xml:space="preserve">e will prepare a </w:t>
      </w:r>
      <w:r w:rsidR="00E75A10">
        <w:t>‘</w:t>
      </w:r>
      <w:r w:rsidR="00E430B7">
        <w:t xml:space="preserve">Summary </w:t>
      </w:r>
      <w:r w:rsidR="00E75A10">
        <w:t xml:space="preserve">of Consultation </w:t>
      </w:r>
      <w:r w:rsidR="00E430B7">
        <w:t>Feedback</w:t>
      </w:r>
      <w:r w:rsidR="00E75A10">
        <w:t>’</w:t>
      </w:r>
      <w:r w:rsidR="00706277">
        <w:t xml:space="preserve"> </w:t>
      </w:r>
      <w:r w:rsidR="00E75A10">
        <w:t>r</w:t>
      </w:r>
      <w:r w:rsidR="00706277">
        <w:t xml:space="preserve">eport after the close of the consultation </w:t>
      </w:r>
      <w:r w:rsidR="00375F9A">
        <w:t>which will be published</w:t>
      </w:r>
      <w:r w:rsidR="00706277">
        <w:t xml:space="preserve"> on </w:t>
      </w:r>
      <w:r w:rsidR="00537598">
        <w:t>our</w:t>
      </w:r>
      <w:r w:rsidR="00706277">
        <w:t xml:space="preserve"> </w:t>
      </w:r>
      <w:r w:rsidR="007878E8">
        <w:t>P</w:t>
      </w:r>
      <w:r w:rsidR="00706277">
        <w:t xml:space="preserve">roject page. </w:t>
      </w:r>
      <w:r w:rsidR="69DA693A">
        <w:t>This document will focus on the feedback we received during the statutory consultation</w:t>
      </w:r>
      <w:r w:rsidR="429C9EDF">
        <w:t xml:space="preserve">. </w:t>
      </w:r>
      <w:r w:rsidR="08D2F4EB">
        <w:t>Ahead of the submission of the DCO application, a</w:t>
      </w:r>
      <w:r w:rsidR="3E4B7012">
        <w:t xml:space="preserve"> </w:t>
      </w:r>
      <w:r w:rsidR="411143B8">
        <w:t>separate</w:t>
      </w:r>
      <w:r w:rsidR="005A77BC">
        <w:t xml:space="preserve"> </w:t>
      </w:r>
      <w:r w:rsidR="000D5E6B">
        <w:t>‘</w:t>
      </w:r>
      <w:r w:rsidR="000D5E6B" w:rsidRPr="000D5E6B">
        <w:t xml:space="preserve">Response to </w:t>
      </w:r>
      <w:r w:rsidR="00F23E02">
        <w:t>Consultation F</w:t>
      </w:r>
      <w:r w:rsidR="000D5E6B" w:rsidRPr="000D5E6B">
        <w:t>eedback</w:t>
      </w:r>
      <w:r w:rsidR="000D5E6B">
        <w:t>’</w:t>
      </w:r>
      <w:r w:rsidR="005A77BC" w:rsidRPr="005A77BC">
        <w:t xml:space="preserve"> </w:t>
      </w:r>
      <w:r w:rsidR="00706277">
        <w:t xml:space="preserve">report </w:t>
      </w:r>
      <w:r w:rsidR="00375F9A">
        <w:t>will</w:t>
      </w:r>
      <w:r w:rsidR="00706277">
        <w:t xml:space="preserve"> follow </w:t>
      </w:r>
      <w:r w:rsidR="4DC90708">
        <w:t xml:space="preserve">which will summarise our response to </w:t>
      </w:r>
      <w:r w:rsidR="00706277">
        <w:t xml:space="preserve">feedback </w:t>
      </w:r>
      <w:r w:rsidR="654F2731">
        <w:t xml:space="preserve">provided </w:t>
      </w:r>
      <w:r w:rsidR="006B421E">
        <w:t xml:space="preserve">through the </w:t>
      </w:r>
      <w:r w:rsidR="006220F2">
        <w:t>S</w:t>
      </w:r>
      <w:r w:rsidR="006B421E">
        <w:t xml:space="preserve">ummer 2024 </w:t>
      </w:r>
      <w:r w:rsidR="006220F2">
        <w:t>C</w:t>
      </w:r>
      <w:r w:rsidR="006B421E">
        <w:t xml:space="preserve">onsultation </w:t>
      </w:r>
      <w:r w:rsidR="736D2E43">
        <w:t>and</w:t>
      </w:r>
      <w:r w:rsidR="56BAB0C1">
        <w:t xml:space="preserve"> demonstrate</w:t>
      </w:r>
      <w:r w:rsidR="4E513B41">
        <w:t>, at a high level,</w:t>
      </w:r>
      <w:r w:rsidR="56BAB0C1">
        <w:t xml:space="preserve"> how</w:t>
      </w:r>
      <w:r w:rsidR="736D2E43">
        <w:t xml:space="preserve"> </w:t>
      </w:r>
      <w:r w:rsidR="4B250C9C">
        <w:t xml:space="preserve">we </w:t>
      </w:r>
      <w:r w:rsidR="2A777F35">
        <w:t>have</w:t>
      </w:r>
      <w:r w:rsidR="00706277">
        <w:t xml:space="preserve"> been </w:t>
      </w:r>
      <w:r w:rsidR="006D1FB1">
        <w:t xml:space="preserve">considered </w:t>
      </w:r>
      <w:r w:rsidR="44396EAF">
        <w:t xml:space="preserve">issues raised </w:t>
      </w:r>
      <w:r w:rsidR="00706277">
        <w:t xml:space="preserve">in the </w:t>
      </w:r>
      <w:r w:rsidR="00956C78">
        <w:t xml:space="preserve">refinement </w:t>
      </w:r>
      <w:r w:rsidR="00706277">
        <w:t>of the Project</w:t>
      </w:r>
      <w:r w:rsidR="607C9A29">
        <w:t>.</w:t>
      </w:r>
    </w:p>
    <w:p w14:paraId="556C00CE" w14:textId="77777777" w:rsidR="00B413F6" w:rsidRDefault="00B413F6" w:rsidP="00B413F6">
      <w:pPr>
        <w:pStyle w:val="BodyText"/>
        <w:rPr>
          <w:lang w:eastAsia="en-US"/>
        </w:rPr>
      </w:pPr>
    </w:p>
    <w:p w14:paraId="3727A932" w14:textId="752CD596" w:rsidR="002F56B6" w:rsidRDefault="002F56B6" w:rsidP="00796060">
      <w:pPr>
        <w:pStyle w:val="Heading1"/>
      </w:pPr>
      <w:bookmarkStart w:id="30" w:name="_Toc161234302"/>
      <w:r>
        <w:t>Contact us</w:t>
      </w:r>
      <w:bookmarkEnd w:id="30"/>
    </w:p>
    <w:p w14:paraId="0F9B04F3" w14:textId="3CECFBDF" w:rsidR="00B413F6" w:rsidRDefault="00695D8E" w:rsidP="00E4414A">
      <w:pPr>
        <w:pStyle w:val="BodyText"/>
        <w:rPr>
          <w:lang w:eastAsia="en-US"/>
        </w:rPr>
      </w:pPr>
      <w:r>
        <w:rPr>
          <w:lang w:eastAsia="en-US"/>
        </w:rPr>
        <w:t xml:space="preserve">If </w:t>
      </w:r>
      <w:r w:rsidRPr="00E4414A">
        <w:t>you</w:t>
      </w:r>
      <w:r>
        <w:rPr>
          <w:lang w:eastAsia="en-US"/>
        </w:rPr>
        <w:t xml:space="preserve"> have any queries about the </w:t>
      </w:r>
      <w:r w:rsidR="004F3423">
        <w:rPr>
          <w:lang w:eastAsia="en-US"/>
        </w:rPr>
        <w:t>Project</w:t>
      </w:r>
      <w:r>
        <w:rPr>
          <w:lang w:eastAsia="en-US"/>
        </w:rPr>
        <w:t>,</w:t>
      </w:r>
      <w:r w:rsidR="00DB5826">
        <w:rPr>
          <w:lang w:eastAsia="en-US"/>
        </w:rPr>
        <w:t xml:space="preserve"> including requests for hard copy versions of any of the consultation documents,</w:t>
      </w:r>
      <w:r>
        <w:rPr>
          <w:lang w:eastAsia="en-US"/>
        </w:rPr>
        <w:t xml:space="preserve"> </w:t>
      </w:r>
      <w:r w:rsidR="65D5C20E" w:rsidRPr="4ABD607F">
        <w:rPr>
          <w:lang w:eastAsia="en-US"/>
        </w:rPr>
        <w:t>and any particular accessibility needs,</w:t>
      </w:r>
      <w:r w:rsidR="67FFB4D6" w:rsidRPr="4ABD607F">
        <w:rPr>
          <w:lang w:eastAsia="en-US"/>
        </w:rPr>
        <w:t xml:space="preserve"> </w:t>
      </w:r>
      <w:r>
        <w:rPr>
          <w:lang w:eastAsia="en-US"/>
        </w:rPr>
        <w:t>please contact us at:</w:t>
      </w:r>
    </w:p>
    <w:p w14:paraId="6A0E6D24" w14:textId="77777777" w:rsidR="00695D8E" w:rsidRPr="00B413F6" w:rsidRDefault="00695D8E" w:rsidP="009275D7">
      <w:pPr>
        <w:pStyle w:val="BodyText"/>
        <w:rPr>
          <w:lang w:eastAsia="en-US"/>
        </w:rPr>
      </w:pPr>
    </w:p>
    <w:p w14:paraId="6BBFEF4C" w14:textId="42C7ED52" w:rsidR="00967ADB" w:rsidRPr="00967ADB" w:rsidRDefault="00967ADB" w:rsidP="0DC1309C">
      <w:pPr>
        <w:pStyle w:val="FirstLevelBullets"/>
        <w:numPr>
          <w:ilvl w:val="0"/>
          <w:numId w:val="0"/>
        </w:numPr>
      </w:pPr>
      <w:r>
        <w:t>Email: HampshireWTWRP@southernwater.co.uk</w:t>
      </w:r>
    </w:p>
    <w:p w14:paraId="46376244" w14:textId="329415C5" w:rsidR="005A0056" w:rsidRDefault="023F8B62" w:rsidP="0DC1309C">
      <w:pPr>
        <w:pStyle w:val="FirstLevelBullets"/>
        <w:numPr>
          <w:ilvl w:val="0"/>
          <w:numId w:val="0"/>
        </w:numPr>
      </w:pPr>
      <w:r>
        <w:t>Post</w:t>
      </w:r>
      <w:r w:rsidR="3C5D6EB1">
        <w:t>: FREEPOST HAMPSHIRE WTWRP CONSULTATION</w:t>
      </w:r>
    </w:p>
    <w:p w14:paraId="35B06A2F" w14:textId="4EF91C58" w:rsidR="004F3423" w:rsidRPr="005946AB" w:rsidRDefault="66042027" w:rsidP="0DC1309C">
      <w:pPr>
        <w:pStyle w:val="FirstLevelBullets"/>
        <w:numPr>
          <w:ilvl w:val="0"/>
          <w:numId w:val="0"/>
        </w:numPr>
      </w:pPr>
      <w:r>
        <w:t xml:space="preserve">Phone: </w:t>
      </w:r>
      <w:r w:rsidR="007B2E38">
        <w:t>0800 254 513</w:t>
      </w:r>
      <w:r w:rsidR="00BF0F0C">
        <w:t>8</w:t>
      </w:r>
    </w:p>
    <w:bookmarkEnd w:id="3"/>
    <w:p w14:paraId="23877B5F" w14:textId="77777777" w:rsidR="00B50209" w:rsidRDefault="00B50209" w:rsidP="00E900AF">
      <w:pPr>
        <w:pStyle w:val="BodyText"/>
      </w:pPr>
    </w:p>
    <w:p w14:paraId="04DD1A13" w14:textId="77777777" w:rsidR="00967ADB" w:rsidRDefault="00967ADB" w:rsidP="00E900AF">
      <w:pPr>
        <w:pStyle w:val="BodyText"/>
      </w:pPr>
    </w:p>
    <w:p w14:paraId="0C1E3061" w14:textId="77777777" w:rsidR="00C22550" w:rsidRPr="005946AB" w:rsidRDefault="00C22550" w:rsidP="004527DC">
      <w:pPr>
        <w:pStyle w:val="BodyText"/>
        <w:spacing w:after="180" w:line="240" w:lineRule="auto"/>
        <w:jc w:val="left"/>
        <w:outlineLvl w:val="0"/>
      </w:pPr>
    </w:p>
    <w:sectPr w:rsidR="00C22550" w:rsidRPr="005946AB" w:rsidSect="00AF4029">
      <w:headerReference w:type="default" r:id="rId25"/>
      <w:pgSz w:w="11906" w:h="16838" w:code="9"/>
      <w:pgMar w:top="1814" w:right="1134" w:bottom="1701" w:left="113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676F2" w14:textId="77777777" w:rsidR="00AF4029" w:rsidRDefault="00AF4029" w:rsidP="00511A8D">
      <w:r>
        <w:separator/>
      </w:r>
    </w:p>
    <w:p w14:paraId="6EFDF8C1" w14:textId="77777777" w:rsidR="00AF4029" w:rsidRDefault="00AF4029"/>
    <w:p w14:paraId="203CF1F6" w14:textId="77777777" w:rsidR="00AF4029" w:rsidRDefault="00AF4029"/>
    <w:p w14:paraId="5D1B28EE" w14:textId="77777777" w:rsidR="00AF4029" w:rsidRDefault="00AF4029"/>
    <w:p w14:paraId="75FE25FF" w14:textId="77777777" w:rsidR="00AF4029" w:rsidRDefault="00AF4029"/>
    <w:p w14:paraId="3204AB49" w14:textId="77777777" w:rsidR="00AF4029" w:rsidRDefault="00AF4029"/>
  </w:endnote>
  <w:endnote w:type="continuationSeparator" w:id="0">
    <w:p w14:paraId="4878F686" w14:textId="77777777" w:rsidR="00AF4029" w:rsidRDefault="00AF4029" w:rsidP="00511A8D">
      <w:r>
        <w:continuationSeparator/>
      </w:r>
    </w:p>
    <w:p w14:paraId="63964E04" w14:textId="77777777" w:rsidR="00AF4029" w:rsidRDefault="00AF4029"/>
    <w:p w14:paraId="183BD968" w14:textId="77777777" w:rsidR="00AF4029" w:rsidRDefault="00AF4029"/>
    <w:p w14:paraId="4B10181D" w14:textId="77777777" w:rsidR="00AF4029" w:rsidRDefault="00AF4029"/>
    <w:p w14:paraId="4379E641" w14:textId="77777777" w:rsidR="00AF4029" w:rsidRDefault="00AF4029"/>
    <w:p w14:paraId="36831DA9" w14:textId="77777777" w:rsidR="00AF4029" w:rsidRDefault="00AF4029"/>
  </w:endnote>
  <w:endnote w:type="continuationNotice" w:id="1">
    <w:p w14:paraId="5E649452" w14:textId="77777777" w:rsidR="00AF4029" w:rsidRDefault="00AF40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rriweather Light">
    <w:charset w:val="00"/>
    <w:family w:val="auto"/>
    <w:pitch w:val="variable"/>
    <w:sig w:usb0="20000207" w:usb1="00000002" w:usb2="00000000" w:usb3="00000000" w:csb0="00000197"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BC602" w14:textId="03E61CA1" w:rsidR="00011378" w:rsidRDefault="00011378" w:rsidP="00D478F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0E77A3">
      <w:rPr>
        <w:rStyle w:val="PageNumber"/>
        <w:noProof/>
      </w:rPr>
      <w:t>4</w:t>
    </w:r>
    <w:r>
      <w:rPr>
        <w:rStyle w:val="PageNumber"/>
      </w:rPr>
      <w:fldChar w:fldCharType="end"/>
    </w:r>
  </w:p>
  <w:p w14:paraId="6BC80D98" w14:textId="77777777" w:rsidR="00011378" w:rsidRDefault="00011378" w:rsidP="003B304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5662151"/>
      <w:docPartObj>
        <w:docPartGallery w:val="Page Numbers (Bottom of Page)"/>
        <w:docPartUnique/>
      </w:docPartObj>
    </w:sdtPr>
    <w:sdtEndPr>
      <w:rPr>
        <w:rStyle w:val="PageNumber"/>
      </w:rPr>
    </w:sdtEndPr>
    <w:sdtContent>
      <w:p w14:paraId="4AB647F7" w14:textId="77777777" w:rsidR="00011378" w:rsidRDefault="00011378" w:rsidP="003A6646">
        <w:pPr>
          <w:pStyle w:val="Footer"/>
          <w:framePr w:wrap="none" w:vAnchor="text" w:hAnchor="page" w:x="1155" w:y="-9"/>
          <w:rPr>
            <w:rStyle w:val="PageNumber"/>
          </w:rPr>
        </w:pPr>
      </w:p>
      <w:p w14:paraId="4DF3A785" w14:textId="77777777" w:rsidR="00011378" w:rsidRDefault="00011378" w:rsidP="003A6646">
        <w:pPr>
          <w:pStyle w:val="Footer"/>
          <w:framePr w:wrap="none" w:vAnchor="text" w:hAnchor="page" w:x="1155" w:y="-9"/>
          <w:rPr>
            <w:rStyle w:val="PageNumber"/>
          </w:rPr>
        </w:pPr>
        <w:r w:rsidRPr="003B3040">
          <w:rPr>
            <w:rStyle w:val="PageNumber"/>
            <w:color w:val="53565A" w:themeColor="text1"/>
            <w:sz w:val="14"/>
            <w:szCs w:val="14"/>
          </w:rPr>
          <w:fldChar w:fldCharType="begin"/>
        </w:r>
        <w:r w:rsidRPr="003B3040">
          <w:rPr>
            <w:rStyle w:val="PageNumber"/>
            <w:color w:val="53565A" w:themeColor="text1"/>
            <w:sz w:val="14"/>
            <w:szCs w:val="14"/>
          </w:rPr>
          <w:instrText xml:space="preserve"> PAGE </w:instrText>
        </w:r>
        <w:r w:rsidRPr="003B3040">
          <w:rPr>
            <w:rStyle w:val="PageNumber"/>
            <w:color w:val="53565A" w:themeColor="text1"/>
            <w:sz w:val="14"/>
            <w:szCs w:val="14"/>
          </w:rPr>
          <w:fldChar w:fldCharType="separate"/>
        </w:r>
        <w:r>
          <w:rPr>
            <w:rStyle w:val="PageNumber"/>
            <w:noProof/>
            <w:color w:val="53565A" w:themeColor="text1"/>
            <w:sz w:val="14"/>
            <w:szCs w:val="14"/>
          </w:rPr>
          <w:t>2</w:t>
        </w:r>
        <w:r w:rsidRPr="003B3040">
          <w:rPr>
            <w:rStyle w:val="PageNumber"/>
            <w:color w:val="53565A" w:themeColor="text1"/>
            <w:sz w:val="14"/>
            <w:szCs w:val="14"/>
          </w:rPr>
          <w:fldChar w:fldCharType="end"/>
        </w:r>
      </w:p>
    </w:sdtContent>
  </w:sdt>
  <w:p w14:paraId="176E7C86" w14:textId="77777777" w:rsidR="00011378" w:rsidRDefault="00011378" w:rsidP="003B3040">
    <w:pPr>
      <w:spacing w:before="240"/>
      <w:ind w:firstLine="360"/>
      <w:jc w:val="right"/>
    </w:pPr>
    <w:r>
      <w:rPr>
        <w:noProof/>
      </w:rPr>
      <w:drawing>
        <wp:anchor distT="0" distB="0" distL="114300" distR="114300" simplePos="0" relativeHeight="251658240" behindDoc="1" locked="0" layoutInCell="1" allowOverlap="1" wp14:anchorId="1DACA4BD" wp14:editId="0338AC59">
          <wp:simplePos x="0" y="0"/>
          <wp:positionH relativeFrom="column">
            <wp:posOffset>-709073</wp:posOffset>
          </wp:positionH>
          <wp:positionV relativeFrom="page">
            <wp:posOffset>9573962</wp:posOffset>
          </wp:positionV>
          <wp:extent cx="7535797" cy="1112621"/>
          <wp:effectExtent l="0" t="0" r="0" b="5080"/>
          <wp:wrapNone/>
          <wp:docPr id="1535361982" name="Picture 153536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fl_sw_logo_footer-lock_up.gif"/>
                  <pic:cNvPicPr/>
                </pic:nvPicPr>
                <pic:blipFill>
                  <a:blip r:embed="rId1">
                    <a:extLst>
                      <a:ext uri="{28A0092B-C50C-407E-A947-70E740481C1C}">
                        <a14:useLocalDpi xmlns:a14="http://schemas.microsoft.com/office/drawing/2010/main" val="0"/>
                      </a:ext>
                    </a:extLst>
                  </a:blip>
                  <a:stretch>
                    <a:fillRect/>
                  </a:stretch>
                </pic:blipFill>
                <pic:spPr>
                  <a:xfrm>
                    <a:off x="0" y="0"/>
                    <a:ext cx="7625493" cy="1125864"/>
                  </a:xfrm>
                  <a:prstGeom prst="rect">
                    <a:avLst/>
                  </a:prstGeom>
                </pic:spPr>
              </pic:pic>
            </a:graphicData>
          </a:graphic>
          <wp14:sizeRelH relativeFrom="page">
            <wp14:pctWidth>0</wp14:pctWidth>
          </wp14:sizeRelH>
          <wp14:sizeRelV relativeFrom="page">
            <wp14:pctHeight>0</wp14:pctHeight>
          </wp14:sizeRelV>
        </wp:anchor>
      </w:drawing>
    </w:r>
  </w:p>
  <w:p w14:paraId="04ABE70B" w14:textId="77777777" w:rsidR="00011378" w:rsidRPr="00511A8D" w:rsidRDefault="00011378">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28DF" w14:textId="4CA2F4B6" w:rsidR="00011378" w:rsidRDefault="00011378">
    <w:pPr>
      <w:pStyle w:val="Footer"/>
    </w:pPr>
    <w:r>
      <w:rPr>
        <w:noProof/>
      </w:rPr>
      <w:drawing>
        <wp:anchor distT="0" distB="0" distL="114300" distR="114300" simplePos="0" relativeHeight="251658242" behindDoc="1" locked="0" layoutInCell="1" allowOverlap="1" wp14:anchorId="2292D425" wp14:editId="14635B4E">
          <wp:simplePos x="0" y="0"/>
          <wp:positionH relativeFrom="column">
            <wp:posOffset>-723900</wp:posOffset>
          </wp:positionH>
          <wp:positionV relativeFrom="page">
            <wp:posOffset>8078470</wp:posOffset>
          </wp:positionV>
          <wp:extent cx="7543800" cy="2596515"/>
          <wp:effectExtent l="0" t="0" r="0" b="0"/>
          <wp:wrapNone/>
          <wp:docPr id="1599739727" name="Picture 159973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fl_sw_report_cover_logo_footer-lock_up.gif"/>
                  <pic:cNvPicPr/>
                </pic:nvPicPr>
                <pic:blipFill rotWithShape="1">
                  <a:blip r:embed="rId1" cstate="print">
                    <a:extLst>
                      <a:ext uri="{28A0092B-C50C-407E-A947-70E740481C1C}">
                        <a14:useLocalDpi xmlns:a14="http://schemas.microsoft.com/office/drawing/2010/main" val="0"/>
                      </a:ext>
                    </a:extLst>
                  </a:blip>
                  <a:srcRect l="107" t="-18" r="107" b="-18"/>
                  <a:stretch/>
                </pic:blipFill>
                <pic:spPr>
                  <a:xfrm>
                    <a:off x="0" y="0"/>
                    <a:ext cx="7543800" cy="25965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2F8DB" w14:textId="77777777" w:rsidR="00AF4029" w:rsidRDefault="00AF4029" w:rsidP="00511A8D">
      <w:r>
        <w:separator/>
      </w:r>
    </w:p>
    <w:p w14:paraId="3171C546" w14:textId="77777777" w:rsidR="00AF4029" w:rsidRDefault="00AF4029"/>
    <w:p w14:paraId="74A9CE7E" w14:textId="77777777" w:rsidR="00AF4029" w:rsidRDefault="00AF4029"/>
    <w:p w14:paraId="31639D3A" w14:textId="77777777" w:rsidR="00AF4029" w:rsidRDefault="00AF4029"/>
    <w:p w14:paraId="559391CF" w14:textId="77777777" w:rsidR="00AF4029" w:rsidRDefault="00AF4029"/>
    <w:p w14:paraId="194DA6F1" w14:textId="77777777" w:rsidR="00AF4029" w:rsidRDefault="00AF4029"/>
  </w:footnote>
  <w:footnote w:type="continuationSeparator" w:id="0">
    <w:p w14:paraId="464F6179" w14:textId="77777777" w:rsidR="00AF4029" w:rsidRDefault="00AF4029" w:rsidP="00511A8D">
      <w:r>
        <w:continuationSeparator/>
      </w:r>
    </w:p>
    <w:p w14:paraId="6E5B4096" w14:textId="77777777" w:rsidR="00AF4029" w:rsidRDefault="00AF4029"/>
    <w:p w14:paraId="3DC9AE55" w14:textId="77777777" w:rsidR="00AF4029" w:rsidRDefault="00AF4029"/>
    <w:p w14:paraId="7D31C5D2" w14:textId="77777777" w:rsidR="00AF4029" w:rsidRDefault="00AF4029"/>
    <w:p w14:paraId="797F0C69" w14:textId="77777777" w:rsidR="00AF4029" w:rsidRDefault="00AF4029"/>
    <w:p w14:paraId="1A0C138E" w14:textId="77777777" w:rsidR="00AF4029" w:rsidRDefault="00AF4029"/>
  </w:footnote>
  <w:footnote w:type="continuationNotice" w:id="1">
    <w:p w14:paraId="0D1CC6A0" w14:textId="77777777" w:rsidR="00AF4029" w:rsidRDefault="00AF4029"/>
  </w:footnote>
  <w:footnote w:id="2">
    <w:p w14:paraId="7C7E6A62" w14:textId="45FA346E" w:rsidR="00545169" w:rsidRDefault="00545169">
      <w:pPr>
        <w:pStyle w:val="FootnoteText"/>
      </w:pPr>
      <w:r>
        <w:rPr>
          <w:rStyle w:val="FootnoteReference"/>
        </w:rPr>
        <w:footnoteRef/>
      </w:r>
      <w:r>
        <w:t xml:space="preserve"> </w:t>
      </w:r>
      <w:r w:rsidR="00BD1AE0">
        <w:t>Section 47 of the Planning Act 2008</w:t>
      </w:r>
      <w:r w:rsidR="00E93B0A" w:rsidRPr="00E93B0A">
        <w:t xml:space="preserve"> </w:t>
      </w:r>
      <w:r w:rsidR="00E93B0A">
        <w:t xml:space="preserve">- </w:t>
      </w:r>
      <w:r w:rsidR="00E93B0A" w:rsidRPr="00E93B0A">
        <w:t>https://www.legislation.gov.uk/ukpga/2008/29/section/47</w:t>
      </w:r>
    </w:p>
  </w:footnote>
  <w:footnote w:id="3">
    <w:p w14:paraId="693F1636" w14:textId="7B2C052C" w:rsidR="00E815BE" w:rsidRDefault="00E815BE">
      <w:pPr>
        <w:pStyle w:val="FootnoteText"/>
      </w:pPr>
      <w:r>
        <w:rPr>
          <w:rStyle w:val="FootnoteReference"/>
        </w:rPr>
        <w:footnoteRef/>
      </w:r>
      <w:r>
        <w:t xml:space="preserve"> </w:t>
      </w:r>
      <w:r w:rsidR="00EB7489">
        <w:t>Planning Act 2008</w:t>
      </w:r>
      <w:r w:rsidR="005E2670">
        <w:t>: guidance on the pre-application process for major infrastructure projects</w:t>
      </w:r>
      <w:r w:rsidR="009E4B1E">
        <w:t xml:space="preserve"> - </w:t>
      </w:r>
      <w:r w:rsidR="00D253C0">
        <w:t xml:space="preserve"> </w:t>
      </w:r>
      <w:r w:rsidR="009E4B1E" w:rsidRPr="009E4B1E">
        <w:t>https://www.gov.uk/government/publications/guidance-on-the-pre-application-process-for-major-infrastructure-projects</w:t>
      </w:r>
    </w:p>
  </w:footnote>
  <w:footnote w:id="4">
    <w:p w14:paraId="09F36298" w14:textId="2D70C3D4" w:rsidR="00CB40CC" w:rsidRDefault="00CB40CC">
      <w:pPr>
        <w:pStyle w:val="FootnoteText"/>
        <w:rPr>
          <w:lang w:eastAsia="en-US"/>
        </w:rPr>
      </w:pPr>
      <w:r>
        <w:rPr>
          <w:rStyle w:val="FootnoteReference"/>
        </w:rPr>
        <w:footnoteRef/>
      </w:r>
      <w:r>
        <w:t xml:space="preserve"> </w:t>
      </w:r>
      <w:hyperlink r:id="rId1" w:history="1">
        <w:r w:rsidRPr="00CB40CC">
          <w:rPr>
            <w:rStyle w:val="Hyperlink"/>
            <w:lang w:eastAsia="en-US"/>
          </w:rPr>
          <w:t>https://infrastructure.planninginspectorate.gov.uk/legislation-and-advice/advice-notes/advice-note-eight-overview-of-the-nationally-significant-infrastructure-planning-process-for-members-of-the-public-and-others/</w:t>
        </w:r>
      </w:hyperlink>
    </w:p>
    <w:p w14:paraId="62068439" w14:textId="77777777" w:rsidR="00CB40CC" w:rsidRDefault="00CB40CC">
      <w:pPr>
        <w:pStyle w:val="FootnoteText"/>
      </w:pPr>
    </w:p>
  </w:footnote>
  <w:footnote w:id="5">
    <w:p w14:paraId="1A90605C" w14:textId="07A7B5A2" w:rsidR="00CB40CC" w:rsidRDefault="00CB40CC">
      <w:pPr>
        <w:pStyle w:val="FootnoteText"/>
      </w:pPr>
      <w:r>
        <w:rPr>
          <w:rStyle w:val="FootnoteReference"/>
        </w:rPr>
        <w:footnoteRef/>
      </w:r>
      <w:r>
        <w:t xml:space="preserve"> </w:t>
      </w:r>
      <w:hyperlink r:id="rId2" w:history="1">
        <w:r w:rsidRPr="00CB40CC">
          <w:rPr>
            <w:rStyle w:val="Hyperlink"/>
            <w:lang w:eastAsia="en-US"/>
          </w:rPr>
          <w:t>https://infrastructure.planninginspectorate.gov.uk/legislation-and-advice/advice-notes/advice-note-8-1/</w:t>
        </w:r>
      </w:hyperlink>
    </w:p>
  </w:footnote>
  <w:footnote w:id="6">
    <w:p w14:paraId="17C379DB" w14:textId="77777777" w:rsidR="00746A5F" w:rsidRDefault="00746A5F" w:rsidP="00746A5F">
      <w:pPr>
        <w:pStyle w:val="FootnoteText"/>
      </w:pPr>
      <w:r>
        <w:rPr>
          <w:rStyle w:val="FootnoteReference"/>
        </w:rPr>
        <w:footnoteRef/>
      </w:r>
      <w:r>
        <w:t xml:space="preserve"> The 1km buffer does not include </w:t>
      </w:r>
      <w:proofErr w:type="spellStart"/>
      <w:r>
        <w:t>Eastney</w:t>
      </w:r>
      <w:proofErr w:type="spellEnd"/>
      <w:r>
        <w:t xml:space="preserve"> Long Sea Outfall as no new development is assumed.</w:t>
      </w:r>
    </w:p>
  </w:footnote>
  <w:footnote w:id="7">
    <w:p w14:paraId="6216ED0E" w14:textId="4A523949" w:rsidR="001603C5" w:rsidRDefault="001603C5">
      <w:pPr>
        <w:pStyle w:val="FootnoteText"/>
      </w:pPr>
      <w:r>
        <w:rPr>
          <w:rStyle w:val="FootnoteReference"/>
        </w:rPr>
        <w:footnoteRef/>
      </w:r>
      <w:r>
        <w:t xml:space="preserve"> </w:t>
      </w:r>
      <w:r w:rsidR="003971D7" w:rsidRPr="003971D7">
        <w:t>The Infrastructure Planning (Applications: Prescribed Forms and Procedure) Regulations 2009 (as amended)</w:t>
      </w:r>
      <w:r w:rsidR="003971D7">
        <w:t xml:space="preserve">, </w:t>
      </w:r>
      <w:r w:rsidR="002F7F48" w:rsidRPr="002F7F48">
        <w:t>https://www.legislation.gov.uk/uksi/2009/2264/made</w:t>
      </w:r>
    </w:p>
  </w:footnote>
  <w:footnote w:id="8">
    <w:p w14:paraId="314056FD" w14:textId="627DB0A9" w:rsidR="00F068D3" w:rsidRDefault="00F068D3">
      <w:pPr>
        <w:pStyle w:val="FootnoteText"/>
      </w:pPr>
      <w:r>
        <w:rPr>
          <w:rStyle w:val="FootnoteReference"/>
        </w:rPr>
        <w:footnoteRef/>
      </w:r>
      <w:r>
        <w:t xml:space="preserve"> </w:t>
      </w:r>
      <w:r w:rsidR="001F694D">
        <w:t xml:space="preserve">Customer Privacy Notice – Planning Inspectorate </w:t>
      </w:r>
      <w:r w:rsidR="001569E7" w:rsidRPr="001569E7">
        <w:t>https://www.gov.uk/government/publications/planning-inspectorate-privacy-notices/customer-privacy-notice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7E34F" w14:textId="175AA7B3" w:rsidR="00011378" w:rsidRDefault="00011378">
    <w:pPr>
      <w:pStyle w:val="Header"/>
    </w:pPr>
  </w:p>
  <w:p w14:paraId="0BE039F9" w14:textId="3BB97FF7" w:rsidR="00011378" w:rsidRDefault="00011378">
    <w:pPr>
      <w:pStyle w:val="Header"/>
    </w:pPr>
  </w:p>
  <w:p w14:paraId="7F1A814D" w14:textId="06F886E5" w:rsidR="00011378" w:rsidRPr="006832D8" w:rsidRDefault="00011378" w:rsidP="006832D8">
    <w:pPr>
      <w:spacing w:after="40" w:line="160" w:lineRule="exact"/>
      <w:rPr>
        <w:b/>
        <w:color w:val="53565A" w:themeColor="text1"/>
        <w:sz w:val="16"/>
        <w:szCs w:val="16"/>
      </w:rPr>
    </w:pPr>
    <w:r w:rsidRPr="006832D8">
      <w:rPr>
        <w:b/>
        <w:color w:val="53565A" w:themeColor="text1"/>
        <w:sz w:val="16"/>
        <w:szCs w:val="16"/>
      </w:rPr>
      <w:t xml:space="preserve">Private and confidential </w:t>
    </w:r>
  </w:p>
  <w:p w14:paraId="566EEBE3" w14:textId="36DF5E2F" w:rsidR="00011378" w:rsidRDefault="00011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FA13" w14:textId="77777777" w:rsidR="00011378" w:rsidRDefault="00011378" w:rsidP="00C21205">
    <w:pPr>
      <w:spacing w:after="40" w:line="160" w:lineRule="exact"/>
      <w:rPr>
        <w:b/>
        <w:color w:val="53565A" w:themeColor="text1"/>
        <w:sz w:val="16"/>
        <w:szCs w:val="16"/>
      </w:rPr>
    </w:pPr>
    <w:r w:rsidRPr="00C21205">
      <w:rPr>
        <w:b/>
        <w:color w:val="009FE3" w:themeColor="background2"/>
        <w:sz w:val="16"/>
        <w:szCs w:val="16"/>
      </w:rPr>
      <w:t>Document Title</w:t>
    </w:r>
    <w:r w:rsidRPr="00E95BC6">
      <w:rPr>
        <w:b/>
        <w:color w:val="53565A" w:themeColor="text1"/>
        <w:sz w:val="16"/>
        <w:szCs w:val="16"/>
      </w:rPr>
      <w:t xml:space="preserve"> </w:t>
    </w:r>
  </w:p>
  <w:p w14:paraId="01E07130" w14:textId="77777777" w:rsidR="00011378" w:rsidRPr="003B3040" w:rsidRDefault="00011378" w:rsidP="003B3040">
    <w:pPr>
      <w:spacing w:after="40" w:line="160" w:lineRule="exact"/>
      <w:rPr>
        <w:b/>
        <w:color w:val="53565A" w:themeColor="text1"/>
        <w:sz w:val="16"/>
        <w:szCs w:val="16"/>
      </w:rPr>
    </w:pPr>
    <w:r w:rsidRPr="00E95BC6">
      <w:rPr>
        <w:b/>
        <w:color w:val="53565A" w:themeColor="text1"/>
        <w:sz w:val="16"/>
        <w:szCs w:val="16"/>
      </w:rPr>
      <w:t>Subtitle</w:t>
    </w:r>
    <w:r>
      <w:rPr>
        <w:rFonts w:eastAsia="Times New Roman" w:cs="Arial"/>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51697" w14:textId="10C7BFED" w:rsidR="00011378" w:rsidRDefault="00011378" w:rsidP="00C21205">
    <w:pPr>
      <w:spacing w:after="40" w:line="160" w:lineRule="exact"/>
      <w:rPr>
        <w:b/>
        <w:color w:val="53565A" w:themeColor="text1"/>
        <w:sz w:val="16"/>
        <w:szCs w:val="16"/>
      </w:rPr>
    </w:pPr>
    <w:r w:rsidRPr="00755DE4">
      <w:rPr>
        <w:b/>
        <w:color w:val="009FE3" w:themeColor="background2"/>
        <w:sz w:val="16"/>
        <w:szCs w:val="16"/>
      </w:rPr>
      <w:t>Hampshire Water Transfer &amp; Water Recycling</w:t>
    </w:r>
    <w:r>
      <w:rPr>
        <w:b/>
        <w:color w:val="009FE3" w:themeColor="background2"/>
        <w:sz w:val="16"/>
        <w:szCs w:val="16"/>
      </w:rPr>
      <w:t xml:space="preserve"> Project </w:t>
    </w:r>
    <w:r w:rsidRPr="00C21205">
      <w:rPr>
        <w:noProof/>
        <w:color w:val="009FE3" w:themeColor="background2"/>
      </w:rPr>
      <w:drawing>
        <wp:anchor distT="0" distB="0" distL="114300" distR="114300" simplePos="0" relativeHeight="251658241" behindDoc="1" locked="0" layoutInCell="1" allowOverlap="1" wp14:anchorId="0840F11D" wp14:editId="3E6E91D1">
          <wp:simplePos x="0" y="0"/>
          <wp:positionH relativeFrom="column">
            <wp:posOffset>-709699</wp:posOffset>
          </wp:positionH>
          <wp:positionV relativeFrom="paragraph">
            <wp:posOffset>-439824</wp:posOffset>
          </wp:positionV>
          <wp:extent cx="7535162" cy="893618"/>
          <wp:effectExtent l="0" t="0" r="0" b="0"/>
          <wp:wrapNone/>
          <wp:docPr id="1701879150" name="Picture 170187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614018" cy="902970"/>
                  </a:xfrm>
                  <a:prstGeom prst="rect">
                    <a:avLst/>
                  </a:prstGeom>
                </pic:spPr>
              </pic:pic>
            </a:graphicData>
          </a:graphic>
          <wp14:sizeRelH relativeFrom="page">
            <wp14:pctWidth>0</wp14:pctWidth>
          </wp14:sizeRelH>
          <wp14:sizeRelV relativeFrom="page">
            <wp14:pctHeight>0</wp14:pctHeight>
          </wp14:sizeRelV>
        </wp:anchor>
      </w:drawing>
    </w:r>
  </w:p>
  <w:p w14:paraId="78AA3022" w14:textId="652F8EDC" w:rsidR="00011378" w:rsidRDefault="00B83C5C" w:rsidP="003B3040">
    <w:pPr>
      <w:spacing w:after="40" w:line="160" w:lineRule="exact"/>
      <w:rPr>
        <w:rFonts w:eastAsia="Times New Roman" w:cs="Arial"/>
        <w:noProof/>
      </w:rPr>
    </w:pPr>
    <w:r>
      <w:rPr>
        <w:b/>
        <w:color w:val="53565A" w:themeColor="text1"/>
        <w:sz w:val="16"/>
        <w:szCs w:val="16"/>
      </w:rPr>
      <w:t xml:space="preserve">Statement of Community Consultation </w:t>
    </w:r>
    <w:r w:rsidR="00011378">
      <w:rPr>
        <w:b/>
        <w:color w:val="53565A" w:themeColor="text1"/>
        <w:sz w:val="16"/>
        <w:szCs w:val="16"/>
      </w:rPr>
      <w:t xml:space="preserve">for Southern Water </w:t>
    </w:r>
    <w:r w:rsidR="00011378">
      <w:rPr>
        <w:rFonts w:eastAsia="Times New Roman" w:cs="Arial"/>
        <w:noProof/>
      </w:rPr>
      <w:t xml:space="preserve"> </w:t>
    </w:r>
  </w:p>
  <w:p w14:paraId="5D4586C9" w14:textId="366C6D4F" w:rsidR="00011378" w:rsidRPr="006832D8" w:rsidRDefault="00011378" w:rsidP="003B3040">
    <w:pPr>
      <w:spacing w:after="40" w:line="160" w:lineRule="exact"/>
      <w:rPr>
        <w:b/>
        <w:color w:val="53565A" w:themeColor="text1"/>
        <w:sz w:val="16"/>
        <w:szCs w:val="16"/>
      </w:rPr>
    </w:pPr>
    <w:r w:rsidRPr="006832D8">
      <w:rPr>
        <w:b/>
        <w:color w:val="53565A" w:themeColor="text1"/>
        <w:sz w:val="16"/>
        <w:szCs w:val="16"/>
      </w:rPr>
      <w:t xml:space="preserve">Private and confidential </w:t>
    </w:r>
  </w:p>
</w:hdr>
</file>

<file path=word/intelligence.xml><?xml version="1.0" encoding="utf-8"?>
<int:Intelligence xmlns:int="http://schemas.microsoft.com/office/intelligence/2019/intelligence">
  <int:IntelligenceSettings/>
  <int:Manifest>
    <int:WordHash hashCode="K9X7Xd4L2h5wl4" id="mkK6mODR"/>
    <int:WordHash hashCode="ni8UUdXdlt6RIo" id="LeDWBfj2"/>
    <int:WordHash hashCode="QgmNU58P0unWdN" id="AkzplPLl"/>
    <int:WordHash hashCode="03m26N6c9m8z09" id="4gDnn5LG"/>
    <int:ParagraphRange paragraphId="663088895" textId="923922194" start="528" length="5" invalidationStart="528" invalidationLength="5" id="xL1pLs0n"/>
    <int:WordHash hashCode="WnZkkFQ9iet0Bf" id="lZHpvzja"/>
    <int:WordHash hashCode="/3kmRNYCXm+XFQ" id="6igFKI0C"/>
    <int:WordHash hashCode="F8qDmt/OUOSPbJ" id="vLztrsvg"/>
    <int:WordHash hashCode="pYx/DfqJPwlwXF" id="mMbmt0hx"/>
    <int:ParagraphRange paragraphId="663088895" textId="1592328190" start="252" length="4" invalidationStart="252" invalidationLength="4" id="iW3G0wbk"/>
    <int:ParagraphRange paragraphId="663088895" textId="1592328190" start="528" length="5" invalidationStart="528" invalidationLength="5" id="J9u3YjvK"/>
    <int:WordHash hashCode="e0dMsLOcF3PXGS" id="7ExsYfAW"/>
  </int:Manifest>
  <int:Observations>
    <int:Content id="mkK6mODR">
      <int:Rejection type="LegacyProofing"/>
    </int:Content>
    <int:Content id="LeDWBfj2">
      <int:Rejection type="LegacyProofing"/>
    </int:Content>
    <int:Content id="AkzplPLl">
      <int:Rejection type="LegacyProofing"/>
    </int:Content>
    <int:Content id="4gDnn5LG">
      <int:Rejection type="LegacyProofing"/>
    </int:Content>
    <int:Content id="xL1pLs0n">
      <int:Rejection type="LegacyProofing"/>
    </int:Content>
    <int:Content id="lZHpvzja">
      <int:Rejection type="LegacyProofing"/>
    </int:Content>
    <int:Content id="6igFKI0C">
      <int:Rejection type="LegacyProofing"/>
    </int:Content>
    <int:Content id="vLztrsvg">
      <int:Rejection type="LegacyProofing"/>
    </int:Content>
    <int:Content id="mMbmt0hx">
      <int:Rejection type="LegacyProofing"/>
    </int:Content>
    <int:Content id="iW3G0wbk">
      <int:Rejection type="LegacyProofing"/>
    </int:Content>
    <int:Content id="J9u3YjvK">
      <int:Rejection type="LegacyProofing"/>
    </int:Content>
    <int:Content id="7ExsYfAW">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D65B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16F5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5E82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64C7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B289D10"/>
    <w:lvl w:ilvl="0">
      <w:start w:val="1"/>
      <w:numFmt w:val="decimal"/>
      <w:pStyle w:val="ListNumber"/>
      <w:lvlText w:val="%1."/>
      <w:lvlJc w:val="left"/>
      <w:pPr>
        <w:tabs>
          <w:tab w:val="num" w:pos="360"/>
        </w:tabs>
        <w:ind w:left="360" w:hanging="360"/>
      </w:pPr>
    </w:lvl>
  </w:abstractNum>
  <w:abstractNum w:abstractNumId="5" w15:restartNumberingAfterBreak="0">
    <w:nsid w:val="074C1BB9"/>
    <w:multiLevelType w:val="hybridMultilevel"/>
    <w:tmpl w:val="8AC04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9D1F2D"/>
    <w:multiLevelType w:val="multilevel"/>
    <w:tmpl w:val="8CBC6DEA"/>
    <w:lvl w:ilvl="0">
      <w:start w:val="1"/>
      <w:numFmt w:val="decimal"/>
      <w:pStyle w:val="Heading1"/>
      <w:lvlText w:val="%1."/>
      <w:lvlJc w:val="left"/>
      <w:pPr>
        <w:ind w:left="794" w:hanging="794"/>
      </w:pPr>
      <w:rPr>
        <w:rFonts w:ascii="Arial" w:hAnsi="Arial" w:hint="default"/>
        <w:b/>
        <w:i w:val="0"/>
        <w:sz w:val="40"/>
        <w:u w:color="009FE3" w:themeColor="background2"/>
      </w:rPr>
    </w:lvl>
    <w:lvl w:ilvl="1">
      <w:start w:val="1"/>
      <w:numFmt w:val="decimal"/>
      <w:pStyle w:val="Heading2"/>
      <w:lvlText w:val="%1.%2."/>
      <w:lvlJc w:val="left"/>
      <w:pPr>
        <w:ind w:left="1218" w:hanging="792"/>
      </w:pPr>
      <w:rPr>
        <w:rFonts w:ascii="Arial" w:hAnsi="Arial" w:hint="default"/>
        <w:b/>
        <w:i w:val="0"/>
        <w:color w:val="174290" w:themeColor="text2"/>
        <w:sz w:val="32"/>
        <w:u w:color="FFFFFF" w:themeColor="background1"/>
      </w:rPr>
    </w:lvl>
    <w:lvl w:ilvl="2">
      <w:start w:val="1"/>
      <w:numFmt w:val="decimal"/>
      <w:pStyle w:val="Heading3"/>
      <w:lvlText w:val="%1.%2.%3."/>
      <w:lvlJc w:val="left"/>
      <w:pPr>
        <w:ind w:left="794" w:hanging="794"/>
      </w:pPr>
      <w:rPr>
        <w:rFonts w:ascii="Arial" w:hAnsi="Arial" w:hint="default"/>
        <w:color w:val="174290" w:themeColor="text2"/>
        <w:sz w:val="24"/>
        <w:u w:color="FFFFFF" w:themeColor="background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9484F82"/>
    <w:multiLevelType w:val="hybridMultilevel"/>
    <w:tmpl w:val="D4404C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62D64CB"/>
    <w:multiLevelType w:val="hybridMultilevel"/>
    <w:tmpl w:val="3796D960"/>
    <w:lvl w:ilvl="0" w:tplc="DCA088DE">
      <w:start w:val="1"/>
      <w:numFmt w:val="bullet"/>
      <w:pStyle w:val="FirstLeve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816F7"/>
    <w:multiLevelType w:val="hybridMultilevel"/>
    <w:tmpl w:val="56A8DA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54686024"/>
    <w:multiLevelType w:val="hybridMultilevel"/>
    <w:tmpl w:val="5A3E5C3C"/>
    <w:lvl w:ilvl="0" w:tplc="A2F409B4">
      <w:start w:val="1"/>
      <w:numFmt w:val="bullet"/>
      <w:lvlText w:val=""/>
      <w:lvlJc w:val="left"/>
      <w:pPr>
        <w:ind w:left="720" w:hanging="360"/>
      </w:pPr>
      <w:rPr>
        <w:rFonts w:ascii="Wingdings" w:hAnsi="Wingdings" w:hint="default"/>
        <w:color w:val="22428A"/>
      </w:rPr>
    </w:lvl>
    <w:lvl w:ilvl="1" w:tplc="A73C4668">
      <w:start w:val="1"/>
      <w:numFmt w:val="bullet"/>
      <w:pStyle w:val="SecondLevelbullets"/>
      <w:lvlText w:val="-"/>
      <w:lvlJc w:val="left"/>
      <w:pPr>
        <w:ind w:left="1774" w:hanging="357"/>
      </w:pPr>
      <w:rPr>
        <w:rFonts w:ascii="Courier New" w:hAnsi="Courier New" w:hint="default"/>
        <w:color w:val="53565A" w:themeColor="text1"/>
      </w:rPr>
    </w:lvl>
    <w:lvl w:ilvl="2" w:tplc="6F2EC06C">
      <w:start w:val="1"/>
      <w:numFmt w:val="bullet"/>
      <w:lvlText w:val=""/>
      <w:lvlJc w:val="left"/>
      <w:pPr>
        <w:ind w:left="2160" w:hanging="360"/>
      </w:pPr>
      <w:rPr>
        <w:rFonts w:ascii="Wingdings" w:hAnsi="Wingdings" w:hint="default"/>
      </w:rPr>
    </w:lvl>
    <w:lvl w:ilvl="3" w:tplc="9982B590">
      <w:start w:val="1"/>
      <w:numFmt w:val="bullet"/>
      <w:lvlText w:val=""/>
      <w:lvlJc w:val="left"/>
      <w:pPr>
        <w:ind w:left="2880" w:hanging="360"/>
      </w:pPr>
      <w:rPr>
        <w:rFonts w:ascii="Symbol" w:hAnsi="Symbol" w:hint="default"/>
      </w:rPr>
    </w:lvl>
    <w:lvl w:ilvl="4" w:tplc="C9903864">
      <w:start w:val="1"/>
      <w:numFmt w:val="bullet"/>
      <w:lvlText w:val="o"/>
      <w:lvlJc w:val="left"/>
      <w:pPr>
        <w:ind w:left="3600" w:hanging="360"/>
      </w:pPr>
      <w:rPr>
        <w:rFonts w:ascii="Courier New" w:hAnsi="Courier New" w:hint="default"/>
      </w:rPr>
    </w:lvl>
    <w:lvl w:ilvl="5" w:tplc="D3F624B0">
      <w:start w:val="1"/>
      <w:numFmt w:val="bullet"/>
      <w:lvlText w:val=""/>
      <w:lvlJc w:val="left"/>
      <w:pPr>
        <w:ind w:left="4320" w:hanging="360"/>
      </w:pPr>
      <w:rPr>
        <w:rFonts w:ascii="Wingdings" w:hAnsi="Wingdings" w:hint="default"/>
      </w:rPr>
    </w:lvl>
    <w:lvl w:ilvl="6" w:tplc="EF7E746E">
      <w:start w:val="1"/>
      <w:numFmt w:val="bullet"/>
      <w:lvlText w:val=""/>
      <w:lvlJc w:val="left"/>
      <w:pPr>
        <w:ind w:left="5040" w:hanging="360"/>
      </w:pPr>
      <w:rPr>
        <w:rFonts w:ascii="Symbol" w:hAnsi="Symbol" w:hint="default"/>
      </w:rPr>
    </w:lvl>
    <w:lvl w:ilvl="7" w:tplc="1CA66CAC">
      <w:start w:val="1"/>
      <w:numFmt w:val="bullet"/>
      <w:lvlText w:val="o"/>
      <w:lvlJc w:val="left"/>
      <w:pPr>
        <w:ind w:left="5760" w:hanging="360"/>
      </w:pPr>
      <w:rPr>
        <w:rFonts w:ascii="Courier New" w:hAnsi="Courier New" w:hint="default"/>
      </w:rPr>
    </w:lvl>
    <w:lvl w:ilvl="8" w:tplc="9BE07F8A">
      <w:start w:val="1"/>
      <w:numFmt w:val="bullet"/>
      <w:lvlText w:val=""/>
      <w:lvlJc w:val="left"/>
      <w:pPr>
        <w:ind w:left="6480" w:hanging="360"/>
      </w:pPr>
      <w:rPr>
        <w:rFonts w:ascii="Wingdings" w:hAnsi="Wingdings" w:hint="default"/>
      </w:rPr>
    </w:lvl>
  </w:abstractNum>
  <w:abstractNum w:abstractNumId="11" w15:restartNumberingAfterBreak="0">
    <w:nsid w:val="559D3979"/>
    <w:multiLevelType w:val="multilevel"/>
    <w:tmpl w:val="992CD990"/>
    <w:lvl w:ilvl="0">
      <w:start w:val="1"/>
      <w:numFmt w:val="decimal"/>
      <w:pStyle w:val="NumberedLis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70F1925"/>
    <w:multiLevelType w:val="hybridMultilevel"/>
    <w:tmpl w:val="977CE3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5B8D6E38"/>
    <w:multiLevelType w:val="hybridMultilevel"/>
    <w:tmpl w:val="345ACCCA"/>
    <w:lvl w:ilvl="0" w:tplc="A93CDD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F44AB3"/>
    <w:multiLevelType w:val="hybridMultilevel"/>
    <w:tmpl w:val="075A5500"/>
    <w:lvl w:ilvl="0" w:tplc="3962AEB0">
      <w:start w:val="1"/>
      <w:numFmt w:val="bullet"/>
      <w:lvlText w:val=""/>
      <w:lvlJc w:val="left"/>
      <w:pPr>
        <w:ind w:left="720" w:hanging="360"/>
      </w:pPr>
      <w:rPr>
        <w:rFonts w:ascii="Symbol" w:hAnsi="Symbol" w:hint="default"/>
      </w:rPr>
    </w:lvl>
    <w:lvl w:ilvl="1" w:tplc="2B9C6EB0">
      <w:start w:val="1"/>
      <w:numFmt w:val="bullet"/>
      <w:lvlText w:val="o"/>
      <w:lvlJc w:val="left"/>
      <w:pPr>
        <w:ind w:left="1440" w:hanging="360"/>
      </w:pPr>
      <w:rPr>
        <w:rFonts w:ascii="Courier New" w:hAnsi="Courier New" w:hint="default"/>
      </w:rPr>
    </w:lvl>
    <w:lvl w:ilvl="2" w:tplc="C42C7CC4">
      <w:start w:val="1"/>
      <w:numFmt w:val="bullet"/>
      <w:lvlText w:val=""/>
      <w:lvlJc w:val="left"/>
      <w:pPr>
        <w:ind w:left="2160" w:hanging="360"/>
      </w:pPr>
      <w:rPr>
        <w:rFonts w:ascii="Wingdings" w:hAnsi="Wingdings" w:hint="default"/>
      </w:rPr>
    </w:lvl>
    <w:lvl w:ilvl="3" w:tplc="E0B8AFB6">
      <w:start w:val="1"/>
      <w:numFmt w:val="bullet"/>
      <w:lvlText w:val=""/>
      <w:lvlJc w:val="left"/>
      <w:pPr>
        <w:ind w:left="2880" w:hanging="360"/>
      </w:pPr>
      <w:rPr>
        <w:rFonts w:ascii="Symbol" w:hAnsi="Symbol" w:hint="default"/>
      </w:rPr>
    </w:lvl>
    <w:lvl w:ilvl="4" w:tplc="8FE24E26">
      <w:start w:val="1"/>
      <w:numFmt w:val="bullet"/>
      <w:lvlText w:val="o"/>
      <w:lvlJc w:val="left"/>
      <w:pPr>
        <w:ind w:left="3600" w:hanging="360"/>
      </w:pPr>
      <w:rPr>
        <w:rFonts w:ascii="Courier New" w:hAnsi="Courier New" w:hint="default"/>
      </w:rPr>
    </w:lvl>
    <w:lvl w:ilvl="5" w:tplc="924AA988">
      <w:start w:val="1"/>
      <w:numFmt w:val="bullet"/>
      <w:lvlText w:val=""/>
      <w:lvlJc w:val="left"/>
      <w:pPr>
        <w:ind w:left="4320" w:hanging="360"/>
      </w:pPr>
      <w:rPr>
        <w:rFonts w:ascii="Wingdings" w:hAnsi="Wingdings" w:hint="default"/>
      </w:rPr>
    </w:lvl>
    <w:lvl w:ilvl="6" w:tplc="71EA9F4E">
      <w:start w:val="1"/>
      <w:numFmt w:val="bullet"/>
      <w:lvlText w:val=""/>
      <w:lvlJc w:val="left"/>
      <w:pPr>
        <w:ind w:left="5040" w:hanging="360"/>
      </w:pPr>
      <w:rPr>
        <w:rFonts w:ascii="Symbol" w:hAnsi="Symbol" w:hint="default"/>
      </w:rPr>
    </w:lvl>
    <w:lvl w:ilvl="7" w:tplc="DC58BC86">
      <w:start w:val="1"/>
      <w:numFmt w:val="bullet"/>
      <w:lvlText w:val="o"/>
      <w:lvlJc w:val="left"/>
      <w:pPr>
        <w:ind w:left="5760" w:hanging="360"/>
      </w:pPr>
      <w:rPr>
        <w:rFonts w:ascii="Courier New" w:hAnsi="Courier New" w:hint="default"/>
      </w:rPr>
    </w:lvl>
    <w:lvl w:ilvl="8" w:tplc="00DAEFD6">
      <w:start w:val="1"/>
      <w:numFmt w:val="bullet"/>
      <w:lvlText w:val=""/>
      <w:lvlJc w:val="left"/>
      <w:pPr>
        <w:ind w:left="6480" w:hanging="360"/>
      </w:pPr>
      <w:rPr>
        <w:rFonts w:ascii="Wingdings" w:hAnsi="Wingdings" w:hint="default"/>
      </w:rPr>
    </w:lvl>
  </w:abstractNum>
  <w:abstractNum w:abstractNumId="15" w15:restartNumberingAfterBreak="0">
    <w:nsid w:val="68392276"/>
    <w:multiLevelType w:val="hybridMultilevel"/>
    <w:tmpl w:val="66F8D0A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6B415B42"/>
    <w:multiLevelType w:val="hybridMultilevel"/>
    <w:tmpl w:val="559218B8"/>
    <w:lvl w:ilvl="0" w:tplc="A93CDD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807F72"/>
    <w:multiLevelType w:val="hybridMultilevel"/>
    <w:tmpl w:val="15AA7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714006">
    <w:abstractNumId w:val="14"/>
  </w:num>
  <w:num w:numId="2" w16cid:durableId="747381566">
    <w:abstractNumId w:val="10"/>
  </w:num>
  <w:num w:numId="3" w16cid:durableId="2067876530">
    <w:abstractNumId w:val="0"/>
  </w:num>
  <w:num w:numId="4" w16cid:durableId="1356345336">
    <w:abstractNumId w:val="1"/>
  </w:num>
  <w:num w:numId="5" w16cid:durableId="1902859224">
    <w:abstractNumId w:val="2"/>
  </w:num>
  <w:num w:numId="6" w16cid:durableId="1165510178">
    <w:abstractNumId w:val="3"/>
  </w:num>
  <w:num w:numId="7" w16cid:durableId="259220126">
    <w:abstractNumId w:val="4"/>
  </w:num>
  <w:num w:numId="8" w16cid:durableId="866993129">
    <w:abstractNumId w:val="6"/>
  </w:num>
  <w:num w:numId="9" w16cid:durableId="526677584">
    <w:abstractNumId w:val="11"/>
  </w:num>
  <w:num w:numId="10" w16cid:durableId="1641421280">
    <w:abstractNumId w:val="13"/>
  </w:num>
  <w:num w:numId="11" w16cid:durableId="167059877">
    <w:abstractNumId w:val="16"/>
  </w:num>
  <w:num w:numId="12" w16cid:durableId="101800674">
    <w:abstractNumId w:val="15"/>
  </w:num>
  <w:num w:numId="13" w16cid:durableId="1274939665">
    <w:abstractNumId w:val="7"/>
  </w:num>
  <w:num w:numId="14" w16cid:durableId="1999113235">
    <w:abstractNumId w:val="12"/>
  </w:num>
  <w:num w:numId="15" w16cid:durableId="1176651464">
    <w:abstractNumId w:val="9"/>
  </w:num>
  <w:num w:numId="16" w16cid:durableId="540559871">
    <w:abstractNumId w:val="5"/>
  </w:num>
  <w:num w:numId="17" w16cid:durableId="2010137421">
    <w:abstractNumId w:val="8"/>
  </w:num>
  <w:num w:numId="18" w16cid:durableId="788160234">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D4"/>
    <w:rsid w:val="0000026A"/>
    <w:rsid w:val="00000292"/>
    <w:rsid w:val="000002CE"/>
    <w:rsid w:val="000006B9"/>
    <w:rsid w:val="0000098A"/>
    <w:rsid w:val="00000B77"/>
    <w:rsid w:val="00000E7B"/>
    <w:rsid w:val="0000111E"/>
    <w:rsid w:val="000011FE"/>
    <w:rsid w:val="000013B3"/>
    <w:rsid w:val="000013C9"/>
    <w:rsid w:val="000015D4"/>
    <w:rsid w:val="00001816"/>
    <w:rsid w:val="00001B45"/>
    <w:rsid w:val="00002E6B"/>
    <w:rsid w:val="00002EFB"/>
    <w:rsid w:val="0000322B"/>
    <w:rsid w:val="000032B2"/>
    <w:rsid w:val="00003644"/>
    <w:rsid w:val="00003B5C"/>
    <w:rsid w:val="00003E1A"/>
    <w:rsid w:val="00003E79"/>
    <w:rsid w:val="000040F8"/>
    <w:rsid w:val="00004190"/>
    <w:rsid w:val="00004CAB"/>
    <w:rsid w:val="00004E05"/>
    <w:rsid w:val="00004F4A"/>
    <w:rsid w:val="000050DB"/>
    <w:rsid w:val="00005354"/>
    <w:rsid w:val="000055DB"/>
    <w:rsid w:val="0000564D"/>
    <w:rsid w:val="00005918"/>
    <w:rsid w:val="00005AEF"/>
    <w:rsid w:val="00005FF4"/>
    <w:rsid w:val="00006836"/>
    <w:rsid w:val="000072BC"/>
    <w:rsid w:val="000072E9"/>
    <w:rsid w:val="00007814"/>
    <w:rsid w:val="00007BFB"/>
    <w:rsid w:val="00007D00"/>
    <w:rsid w:val="00007DD1"/>
    <w:rsid w:val="00007DE3"/>
    <w:rsid w:val="000101D2"/>
    <w:rsid w:val="00010421"/>
    <w:rsid w:val="0001047E"/>
    <w:rsid w:val="000106AC"/>
    <w:rsid w:val="00010D3B"/>
    <w:rsid w:val="00010E29"/>
    <w:rsid w:val="00010F0F"/>
    <w:rsid w:val="00011378"/>
    <w:rsid w:val="000119B1"/>
    <w:rsid w:val="00011B7B"/>
    <w:rsid w:val="00011D87"/>
    <w:rsid w:val="00011DBA"/>
    <w:rsid w:val="00012146"/>
    <w:rsid w:val="0001224B"/>
    <w:rsid w:val="000128D0"/>
    <w:rsid w:val="00012900"/>
    <w:rsid w:val="00012CAA"/>
    <w:rsid w:val="00013239"/>
    <w:rsid w:val="000133C2"/>
    <w:rsid w:val="00013DB5"/>
    <w:rsid w:val="00013E0F"/>
    <w:rsid w:val="000141B3"/>
    <w:rsid w:val="000141CB"/>
    <w:rsid w:val="0001451C"/>
    <w:rsid w:val="00014939"/>
    <w:rsid w:val="00015275"/>
    <w:rsid w:val="00015573"/>
    <w:rsid w:val="000157C1"/>
    <w:rsid w:val="000157F7"/>
    <w:rsid w:val="00015FB7"/>
    <w:rsid w:val="0001641C"/>
    <w:rsid w:val="00016AC7"/>
    <w:rsid w:val="00017988"/>
    <w:rsid w:val="00017BFB"/>
    <w:rsid w:val="00017CD0"/>
    <w:rsid w:val="00017FC9"/>
    <w:rsid w:val="000208C4"/>
    <w:rsid w:val="0002097B"/>
    <w:rsid w:val="00020A8B"/>
    <w:rsid w:val="00021029"/>
    <w:rsid w:val="00021159"/>
    <w:rsid w:val="000211A0"/>
    <w:rsid w:val="00021215"/>
    <w:rsid w:val="00021685"/>
    <w:rsid w:val="000217AC"/>
    <w:rsid w:val="0002194C"/>
    <w:rsid w:val="00021BBF"/>
    <w:rsid w:val="00021BCA"/>
    <w:rsid w:val="00021DB7"/>
    <w:rsid w:val="00021FCE"/>
    <w:rsid w:val="00022241"/>
    <w:rsid w:val="0002238C"/>
    <w:rsid w:val="000224D3"/>
    <w:rsid w:val="000226F7"/>
    <w:rsid w:val="00022805"/>
    <w:rsid w:val="00022814"/>
    <w:rsid w:val="0002323B"/>
    <w:rsid w:val="00023255"/>
    <w:rsid w:val="0002364E"/>
    <w:rsid w:val="000236C9"/>
    <w:rsid w:val="000236CC"/>
    <w:rsid w:val="0002387B"/>
    <w:rsid w:val="00023B64"/>
    <w:rsid w:val="00023BC2"/>
    <w:rsid w:val="00023D2E"/>
    <w:rsid w:val="00023EAB"/>
    <w:rsid w:val="00023F35"/>
    <w:rsid w:val="00024148"/>
    <w:rsid w:val="00024206"/>
    <w:rsid w:val="0002426B"/>
    <w:rsid w:val="0002435C"/>
    <w:rsid w:val="0002464C"/>
    <w:rsid w:val="000249EC"/>
    <w:rsid w:val="00024A5C"/>
    <w:rsid w:val="00024CAE"/>
    <w:rsid w:val="00024D2C"/>
    <w:rsid w:val="000250A7"/>
    <w:rsid w:val="00025377"/>
    <w:rsid w:val="000259AB"/>
    <w:rsid w:val="00025ADA"/>
    <w:rsid w:val="0002631F"/>
    <w:rsid w:val="000266BC"/>
    <w:rsid w:val="00026B5C"/>
    <w:rsid w:val="00026D67"/>
    <w:rsid w:val="000273E1"/>
    <w:rsid w:val="0002752E"/>
    <w:rsid w:val="0003015D"/>
    <w:rsid w:val="000301A8"/>
    <w:rsid w:val="00030524"/>
    <w:rsid w:val="00030E2C"/>
    <w:rsid w:val="00030EF2"/>
    <w:rsid w:val="00030F3A"/>
    <w:rsid w:val="00031064"/>
    <w:rsid w:val="00031383"/>
    <w:rsid w:val="00031647"/>
    <w:rsid w:val="000318EE"/>
    <w:rsid w:val="000318F9"/>
    <w:rsid w:val="000319E5"/>
    <w:rsid w:val="00031C79"/>
    <w:rsid w:val="00031E44"/>
    <w:rsid w:val="00031F1D"/>
    <w:rsid w:val="000320DC"/>
    <w:rsid w:val="00032265"/>
    <w:rsid w:val="000328A2"/>
    <w:rsid w:val="00032B62"/>
    <w:rsid w:val="00032B6E"/>
    <w:rsid w:val="000336C6"/>
    <w:rsid w:val="00033A80"/>
    <w:rsid w:val="00033AAE"/>
    <w:rsid w:val="00033B33"/>
    <w:rsid w:val="00033FD0"/>
    <w:rsid w:val="0003431F"/>
    <w:rsid w:val="000346A7"/>
    <w:rsid w:val="00034E0D"/>
    <w:rsid w:val="00034ED0"/>
    <w:rsid w:val="00035138"/>
    <w:rsid w:val="0003537C"/>
    <w:rsid w:val="0003540A"/>
    <w:rsid w:val="000355C6"/>
    <w:rsid w:val="00035E2F"/>
    <w:rsid w:val="00036054"/>
    <w:rsid w:val="00036254"/>
    <w:rsid w:val="00036561"/>
    <w:rsid w:val="00036601"/>
    <w:rsid w:val="00036831"/>
    <w:rsid w:val="000368BD"/>
    <w:rsid w:val="00036D1D"/>
    <w:rsid w:val="00036EF9"/>
    <w:rsid w:val="00036F9D"/>
    <w:rsid w:val="000374D6"/>
    <w:rsid w:val="00037A18"/>
    <w:rsid w:val="00037B7B"/>
    <w:rsid w:val="00040765"/>
    <w:rsid w:val="0004089F"/>
    <w:rsid w:val="00040AB5"/>
    <w:rsid w:val="00040C93"/>
    <w:rsid w:val="000417A0"/>
    <w:rsid w:val="00041974"/>
    <w:rsid w:val="00041A2D"/>
    <w:rsid w:val="00041DA7"/>
    <w:rsid w:val="000420C3"/>
    <w:rsid w:val="0004251E"/>
    <w:rsid w:val="0004277C"/>
    <w:rsid w:val="00042831"/>
    <w:rsid w:val="00042E61"/>
    <w:rsid w:val="00042E82"/>
    <w:rsid w:val="00042E92"/>
    <w:rsid w:val="000437A9"/>
    <w:rsid w:val="0004387C"/>
    <w:rsid w:val="00044BAC"/>
    <w:rsid w:val="00044BBB"/>
    <w:rsid w:val="00045442"/>
    <w:rsid w:val="000457CA"/>
    <w:rsid w:val="000466A3"/>
    <w:rsid w:val="000466BC"/>
    <w:rsid w:val="000468C2"/>
    <w:rsid w:val="000469E9"/>
    <w:rsid w:val="00047FA5"/>
    <w:rsid w:val="00047FA9"/>
    <w:rsid w:val="0005023B"/>
    <w:rsid w:val="00050627"/>
    <w:rsid w:val="00050FD6"/>
    <w:rsid w:val="00051059"/>
    <w:rsid w:val="00051389"/>
    <w:rsid w:val="0005138C"/>
    <w:rsid w:val="000514CC"/>
    <w:rsid w:val="00051A28"/>
    <w:rsid w:val="00051ACE"/>
    <w:rsid w:val="00051E77"/>
    <w:rsid w:val="00052947"/>
    <w:rsid w:val="00052B94"/>
    <w:rsid w:val="000530AD"/>
    <w:rsid w:val="000531E6"/>
    <w:rsid w:val="00053A7E"/>
    <w:rsid w:val="00053AE3"/>
    <w:rsid w:val="000541B7"/>
    <w:rsid w:val="00054606"/>
    <w:rsid w:val="00054B19"/>
    <w:rsid w:val="00054E23"/>
    <w:rsid w:val="000558A6"/>
    <w:rsid w:val="00055B0A"/>
    <w:rsid w:val="00055C53"/>
    <w:rsid w:val="000563CA"/>
    <w:rsid w:val="00056520"/>
    <w:rsid w:val="00056778"/>
    <w:rsid w:val="00056957"/>
    <w:rsid w:val="000569B1"/>
    <w:rsid w:val="00056E26"/>
    <w:rsid w:val="00057048"/>
    <w:rsid w:val="000570CB"/>
    <w:rsid w:val="00057386"/>
    <w:rsid w:val="000577F7"/>
    <w:rsid w:val="00060108"/>
    <w:rsid w:val="0006043B"/>
    <w:rsid w:val="0006052D"/>
    <w:rsid w:val="000607A7"/>
    <w:rsid w:val="00060820"/>
    <w:rsid w:val="000608A1"/>
    <w:rsid w:val="00060F66"/>
    <w:rsid w:val="00061098"/>
    <w:rsid w:val="000610E3"/>
    <w:rsid w:val="00061A10"/>
    <w:rsid w:val="00061B04"/>
    <w:rsid w:val="00061B3D"/>
    <w:rsid w:val="00061B60"/>
    <w:rsid w:val="00061F16"/>
    <w:rsid w:val="00061F57"/>
    <w:rsid w:val="00062406"/>
    <w:rsid w:val="0006240A"/>
    <w:rsid w:val="00062918"/>
    <w:rsid w:val="00062A51"/>
    <w:rsid w:val="00062CE4"/>
    <w:rsid w:val="00063552"/>
    <w:rsid w:val="0006393A"/>
    <w:rsid w:val="000641BE"/>
    <w:rsid w:val="000641C0"/>
    <w:rsid w:val="0006431D"/>
    <w:rsid w:val="000643AB"/>
    <w:rsid w:val="00064722"/>
    <w:rsid w:val="00064C0D"/>
    <w:rsid w:val="00064C0F"/>
    <w:rsid w:val="00065221"/>
    <w:rsid w:val="00065365"/>
    <w:rsid w:val="0006539D"/>
    <w:rsid w:val="0006541F"/>
    <w:rsid w:val="00065802"/>
    <w:rsid w:val="0006605D"/>
    <w:rsid w:val="0006618F"/>
    <w:rsid w:val="0006621E"/>
    <w:rsid w:val="000663F2"/>
    <w:rsid w:val="00067394"/>
    <w:rsid w:val="000676C6"/>
    <w:rsid w:val="00067795"/>
    <w:rsid w:val="0007183D"/>
    <w:rsid w:val="00071C3D"/>
    <w:rsid w:val="00071DD8"/>
    <w:rsid w:val="00072016"/>
    <w:rsid w:val="00072238"/>
    <w:rsid w:val="00072B52"/>
    <w:rsid w:val="00072D83"/>
    <w:rsid w:val="00072DAD"/>
    <w:rsid w:val="0007305E"/>
    <w:rsid w:val="00073457"/>
    <w:rsid w:val="0007350D"/>
    <w:rsid w:val="00073B0E"/>
    <w:rsid w:val="00073F03"/>
    <w:rsid w:val="000746D7"/>
    <w:rsid w:val="000753AF"/>
    <w:rsid w:val="00075469"/>
    <w:rsid w:val="000762CA"/>
    <w:rsid w:val="000762CC"/>
    <w:rsid w:val="000768F1"/>
    <w:rsid w:val="00076AE9"/>
    <w:rsid w:val="00076F13"/>
    <w:rsid w:val="0007704F"/>
    <w:rsid w:val="00077337"/>
    <w:rsid w:val="0007777F"/>
    <w:rsid w:val="000778EF"/>
    <w:rsid w:val="00077E33"/>
    <w:rsid w:val="0008046C"/>
    <w:rsid w:val="00080AF5"/>
    <w:rsid w:val="00080BC5"/>
    <w:rsid w:val="00081151"/>
    <w:rsid w:val="000814AF"/>
    <w:rsid w:val="000815B9"/>
    <w:rsid w:val="00081784"/>
    <w:rsid w:val="000818BD"/>
    <w:rsid w:val="00081BD3"/>
    <w:rsid w:val="00081D0E"/>
    <w:rsid w:val="00082012"/>
    <w:rsid w:val="0008208D"/>
    <w:rsid w:val="0008234D"/>
    <w:rsid w:val="00082419"/>
    <w:rsid w:val="000828D7"/>
    <w:rsid w:val="000829B2"/>
    <w:rsid w:val="00082E26"/>
    <w:rsid w:val="0008339F"/>
    <w:rsid w:val="000834DF"/>
    <w:rsid w:val="00083590"/>
    <w:rsid w:val="00083594"/>
    <w:rsid w:val="0008371D"/>
    <w:rsid w:val="000837B0"/>
    <w:rsid w:val="00083A31"/>
    <w:rsid w:val="00083C97"/>
    <w:rsid w:val="00083CF3"/>
    <w:rsid w:val="00083FA1"/>
    <w:rsid w:val="00084112"/>
    <w:rsid w:val="00084614"/>
    <w:rsid w:val="000847A7"/>
    <w:rsid w:val="00084BAB"/>
    <w:rsid w:val="00084BF5"/>
    <w:rsid w:val="00084C07"/>
    <w:rsid w:val="00084C38"/>
    <w:rsid w:val="00084F46"/>
    <w:rsid w:val="000854DB"/>
    <w:rsid w:val="0008577F"/>
    <w:rsid w:val="000859C3"/>
    <w:rsid w:val="000859DE"/>
    <w:rsid w:val="00085B20"/>
    <w:rsid w:val="00085D83"/>
    <w:rsid w:val="000862A1"/>
    <w:rsid w:val="00086555"/>
    <w:rsid w:val="000865D7"/>
    <w:rsid w:val="00086B51"/>
    <w:rsid w:val="00086E64"/>
    <w:rsid w:val="00086F25"/>
    <w:rsid w:val="00087758"/>
    <w:rsid w:val="00087AB5"/>
    <w:rsid w:val="000901E7"/>
    <w:rsid w:val="000903E0"/>
    <w:rsid w:val="00090896"/>
    <w:rsid w:val="000909FD"/>
    <w:rsid w:val="00090A8F"/>
    <w:rsid w:val="00090F2A"/>
    <w:rsid w:val="00092365"/>
    <w:rsid w:val="000929CA"/>
    <w:rsid w:val="00092BBA"/>
    <w:rsid w:val="00093103"/>
    <w:rsid w:val="00093ECB"/>
    <w:rsid w:val="000942B3"/>
    <w:rsid w:val="00094355"/>
    <w:rsid w:val="00094471"/>
    <w:rsid w:val="00094916"/>
    <w:rsid w:val="00094AA2"/>
    <w:rsid w:val="00094AE3"/>
    <w:rsid w:val="00094F26"/>
    <w:rsid w:val="000952C4"/>
    <w:rsid w:val="000953CE"/>
    <w:rsid w:val="0009547B"/>
    <w:rsid w:val="000954FB"/>
    <w:rsid w:val="00095DBF"/>
    <w:rsid w:val="00095E71"/>
    <w:rsid w:val="00095E82"/>
    <w:rsid w:val="0009621C"/>
    <w:rsid w:val="000964DC"/>
    <w:rsid w:val="00096986"/>
    <w:rsid w:val="00096B79"/>
    <w:rsid w:val="000975DA"/>
    <w:rsid w:val="00097625"/>
    <w:rsid w:val="000976D2"/>
    <w:rsid w:val="00097788"/>
    <w:rsid w:val="00097A1E"/>
    <w:rsid w:val="00097B73"/>
    <w:rsid w:val="00097D13"/>
    <w:rsid w:val="00097D97"/>
    <w:rsid w:val="00097EA0"/>
    <w:rsid w:val="00097F10"/>
    <w:rsid w:val="000A0254"/>
    <w:rsid w:val="000A0BC4"/>
    <w:rsid w:val="000A1767"/>
    <w:rsid w:val="000A180E"/>
    <w:rsid w:val="000A18BB"/>
    <w:rsid w:val="000A1A5A"/>
    <w:rsid w:val="000A1B9D"/>
    <w:rsid w:val="000A1DCD"/>
    <w:rsid w:val="000A1F26"/>
    <w:rsid w:val="000A2651"/>
    <w:rsid w:val="000A27A2"/>
    <w:rsid w:val="000A2FD7"/>
    <w:rsid w:val="000A32E5"/>
    <w:rsid w:val="000A33D2"/>
    <w:rsid w:val="000A3908"/>
    <w:rsid w:val="000A3AFD"/>
    <w:rsid w:val="000A3D6D"/>
    <w:rsid w:val="000A4618"/>
    <w:rsid w:val="000A470D"/>
    <w:rsid w:val="000A491B"/>
    <w:rsid w:val="000A4AAF"/>
    <w:rsid w:val="000A4D3B"/>
    <w:rsid w:val="000A531E"/>
    <w:rsid w:val="000A54C4"/>
    <w:rsid w:val="000A63B4"/>
    <w:rsid w:val="000A65F2"/>
    <w:rsid w:val="000A661D"/>
    <w:rsid w:val="000A67E7"/>
    <w:rsid w:val="000A6A4F"/>
    <w:rsid w:val="000A6E44"/>
    <w:rsid w:val="000A7056"/>
    <w:rsid w:val="000A7713"/>
    <w:rsid w:val="000A7803"/>
    <w:rsid w:val="000A7873"/>
    <w:rsid w:val="000A7AAF"/>
    <w:rsid w:val="000A7F0F"/>
    <w:rsid w:val="000B0400"/>
    <w:rsid w:val="000B04FF"/>
    <w:rsid w:val="000B068A"/>
    <w:rsid w:val="000B07AB"/>
    <w:rsid w:val="000B0846"/>
    <w:rsid w:val="000B090C"/>
    <w:rsid w:val="000B0C8F"/>
    <w:rsid w:val="000B0F73"/>
    <w:rsid w:val="000B10E9"/>
    <w:rsid w:val="000B1A11"/>
    <w:rsid w:val="000B201C"/>
    <w:rsid w:val="000B21E3"/>
    <w:rsid w:val="000B26C3"/>
    <w:rsid w:val="000B27DE"/>
    <w:rsid w:val="000B2ED1"/>
    <w:rsid w:val="000B2FCB"/>
    <w:rsid w:val="000B313E"/>
    <w:rsid w:val="000B3364"/>
    <w:rsid w:val="000B3C60"/>
    <w:rsid w:val="000B3D14"/>
    <w:rsid w:val="000B3E03"/>
    <w:rsid w:val="000B3E2A"/>
    <w:rsid w:val="000B4F9F"/>
    <w:rsid w:val="000B51F4"/>
    <w:rsid w:val="000B58C8"/>
    <w:rsid w:val="000B597F"/>
    <w:rsid w:val="000B5A2C"/>
    <w:rsid w:val="000B5A31"/>
    <w:rsid w:val="000B5ADF"/>
    <w:rsid w:val="000B60B1"/>
    <w:rsid w:val="000B6248"/>
    <w:rsid w:val="000B64C4"/>
    <w:rsid w:val="000B684E"/>
    <w:rsid w:val="000B6A8F"/>
    <w:rsid w:val="000B6D99"/>
    <w:rsid w:val="000B7031"/>
    <w:rsid w:val="000B7059"/>
    <w:rsid w:val="000B7086"/>
    <w:rsid w:val="000B7596"/>
    <w:rsid w:val="000C0185"/>
    <w:rsid w:val="000C0462"/>
    <w:rsid w:val="000C0B87"/>
    <w:rsid w:val="000C0BA5"/>
    <w:rsid w:val="000C0BCE"/>
    <w:rsid w:val="000C0E15"/>
    <w:rsid w:val="000C0E9D"/>
    <w:rsid w:val="000C14DD"/>
    <w:rsid w:val="000C155C"/>
    <w:rsid w:val="000C15CD"/>
    <w:rsid w:val="000C1BC3"/>
    <w:rsid w:val="000C202D"/>
    <w:rsid w:val="000C2354"/>
    <w:rsid w:val="000C248E"/>
    <w:rsid w:val="000C2644"/>
    <w:rsid w:val="000C2886"/>
    <w:rsid w:val="000C2958"/>
    <w:rsid w:val="000C2BF8"/>
    <w:rsid w:val="000C2C8A"/>
    <w:rsid w:val="000C2F31"/>
    <w:rsid w:val="000C33A1"/>
    <w:rsid w:val="000C3431"/>
    <w:rsid w:val="000C3FAC"/>
    <w:rsid w:val="000C4048"/>
    <w:rsid w:val="000C4074"/>
    <w:rsid w:val="000C478D"/>
    <w:rsid w:val="000C47A6"/>
    <w:rsid w:val="000C4FE0"/>
    <w:rsid w:val="000C5054"/>
    <w:rsid w:val="000C5082"/>
    <w:rsid w:val="000C5BDF"/>
    <w:rsid w:val="000C5E96"/>
    <w:rsid w:val="000C5FAB"/>
    <w:rsid w:val="000C67F2"/>
    <w:rsid w:val="000C6BE1"/>
    <w:rsid w:val="000C6D73"/>
    <w:rsid w:val="000C704A"/>
    <w:rsid w:val="000C7948"/>
    <w:rsid w:val="000C798F"/>
    <w:rsid w:val="000D0079"/>
    <w:rsid w:val="000D0412"/>
    <w:rsid w:val="000D04F5"/>
    <w:rsid w:val="000D05DA"/>
    <w:rsid w:val="000D0755"/>
    <w:rsid w:val="000D0894"/>
    <w:rsid w:val="000D0A4D"/>
    <w:rsid w:val="000D0A96"/>
    <w:rsid w:val="000D0B83"/>
    <w:rsid w:val="000D1084"/>
    <w:rsid w:val="000D14FC"/>
    <w:rsid w:val="000D1771"/>
    <w:rsid w:val="000D1A31"/>
    <w:rsid w:val="000D1AED"/>
    <w:rsid w:val="000D2243"/>
    <w:rsid w:val="000D2640"/>
    <w:rsid w:val="000D2AAE"/>
    <w:rsid w:val="000D2E40"/>
    <w:rsid w:val="000D2E59"/>
    <w:rsid w:val="000D33A5"/>
    <w:rsid w:val="000D3FED"/>
    <w:rsid w:val="000D4177"/>
    <w:rsid w:val="000D4278"/>
    <w:rsid w:val="000D441C"/>
    <w:rsid w:val="000D46F2"/>
    <w:rsid w:val="000D471A"/>
    <w:rsid w:val="000D4896"/>
    <w:rsid w:val="000D489F"/>
    <w:rsid w:val="000D51FB"/>
    <w:rsid w:val="000D599C"/>
    <w:rsid w:val="000D5A19"/>
    <w:rsid w:val="000D5E6B"/>
    <w:rsid w:val="000D6148"/>
    <w:rsid w:val="000D65CA"/>
    <w:rsid w:val="000D665F"/>
    <w:rsid w:val="000D6731"/>
    <w:rsid w:val="000D68BF"/>
    <w:rsid w:val="000D6E0F"/>
    <w:rsid w:val="000D73D3"/>
    <w:rsid w:val="000D7DAF"/>
    <w:rsid w:val="000E01A4"/>
    <w:rsid w:val="000E068B"/>
    <w:rsid w:val="000E0950"/>
    <w:rsid w:val="000E0B38"/>
    <w:rsid w:val="000E0B98"/>
    <w:rsid w:val="000E0D1E"/>
    <w:rsid w:val="000E1020"/>
    <w:rsid w:val="000E103A"/>
    <w:rsid w:val="000E1281"/>
    <w:rsid w:val="000E12F3"/>
    <w:rsid w:val="000E15A4"/>
    <w:rsid w:val="000E19F6"/>
    <w:rsid w:val="000E1AC7"/>
    <w:rsid w:val="000E233E"/>
    <w:rsid w:val="000E2542"/>
    <w:rsid w:val="000E2770"/>
    <w:rsid w:val="000E2B06"/>
    <w:rsid w:val="000E2B23"/>
    <w:rsid w:val="000E331F"/>
    <w:rsid w:val="000E34BA"/>
    <w:rsid w:val="000E34D1"/>
    <w:rsid w:val="000E37A1"/>
    <w:rsid w:val="000E37B8"/>
    <w:rsid w:val="000E3F1B"/>
    <w:rsid w:val="000E40B4"/>
    <w:rsid w:val="000E40C1"/>
    <w:rsid w:val="000E4205"/>
    <w:rsid w:val="000E4305"/>
    <w:rsid w:val="000E4464"/>
    <w:rsid w:val="000E45C2"/>
    <w:rsid w:val="000E4D70"/>
    <w:rsid w:val="000E4E0F"/>
    <w:rsid w:val="000E4E1E"/>
    <w:rsid w:val="000E504D"/>
    <w:rsid w:val="000E573E"/>
    <w:rsid w:val="000E6423"/>
    <w:rsid w:val="000E68B6"/>
    <w:rsid w:val="000E69D0"/>
    <w:rsid w:val="000E6A65"/>
    <w:rsid w:val="000E71B6"/>
    <w:rsid w:val="000E73EC"/>
    <w:rsid w:val="000E750B"/>
    <w:rsid w:val="000E77A3"/>
    <w:rsid w:val="000E7835"/>
    <w:rsid w:val="000E7DDE"/>
    <w:rsid w:val="000F0164"/>
    <w:rsid w:val="000F0296"/>
    <w:rsid w:val="000F02FD"/>
    <w:rsid w:val="000F082E"/>
    <w:rsid w:val="000F090B"/>
    <w:rsid w:val="000F111E"/>
    <w:rsid w:val="000F143A"/>
    <w:rsid w:val="000F19A5"/>
    <w:rsid w:val="000F22FF"/>
    <w:rsid w:val="000F2380"/>
    <w:rsid w:val="000F239C"/>
    <w:rsid w:val="000F244D"/>
    <w:rsid w:val="000F25EC"/>
    <w:rsid w:val="000F2A16"/>
    <w:rsid w:val="000F361E"/>
    <w:rsid w:val="000F37A0"/>
    <w:rsid w:val="000F37A9"/>
    <w:rsid w:val="000F3CAE"/>
    <w:rsid w:val="000F3E21"/>
    <w:rsid w:val="000F3FDC"/>
    <w:rsid w:val="000F438E"/>
    <w:rsid w:val="000F446E"/>
    <w:rsid w:val="000F4E1D"/>
    <w:rsid w:val="000F4EA1"/>
    <w:rsid w:val="000F4F51"/>
    <w:rsid w:val="000F5490"/>
    <w:rsid w:val="000F5776"/>
    <w:rsid w:val="000F5970"/>
    <w:rsid w:val="000F5D0D"/>
    <w:rsid w:val="000F5D7E"/>
    <w:rsid w:val="000F5F12"/>
    <w:rsid w:val="000F5FE6"/>
    <w:rsid w:val="000F63FA"/>
    <w:rsid w:val="000F663A"/>
    <w:rsid w:val="000F6724"/>
    <w:rsid w:val="000F68D3"/>
    <w:rsid w:val="000F77D4"/>
    <w:rsid w:val="000F7C6C"/>
    <w:rsid w:val="0010010E"/>
    <w:rsid w:val="0010023C"/>
    <w:rsid w:val="00100273"/>
    <w:rsid w:val="00100718"/>
    <w:rsid w:val="00100D42"/>
    <w:rsid w:val="00101250"/>
    <w:rsid w:val="00101593"/>
    <w:rsid w:val="00101826"/>
    <w:rsid w:val="001019A7"/>
    <w:rsid w:val="00101DE2"/>
    <w:rsid w:val="00101E09"/>
    <w:rsid w:val="00101E1D"/>
    <w:rsid w:val="0010252A"/>
    <w:rsid w:val="001026D4"/>
    <w:rsid w:val="00102788"/>
    <w:rsid w:val="00102E63"/>
    <w:rsid w:val="001033C4"/>
    <w:rsid w:val="00103BE5"/>
    <w:rsid w:val="00103CFF"/>
    <w:rsid w:val="00103FAE"/>
    <w:rsid w:val="0010407E"/>
    <w:rsid w:val="00104086"/>
    <w:rsid w:val="001042BB"/>
    <w:rsid w:val="00104440"/>
    <w:rsid w:val="00104461"/>
    <w:rsid w:val="0010487B"/>
    <w:rsid w:val="001048C1"/>
    <w:rsid w:val="0010496F"/>
    <w:rsid w:val="00104EF3"/>
    <w:rsid w:val="001055A0"/>
    <w:rsid w:val="001059AA"/>
    <w:rsid w:val="00105A4D"/>
    <w:rsid w:val="00105AB8"/>
    <w:rsid w:val="00105BAB"/>
    <w:rsid w:val="00105D73"/>
    <w:rsid w:val="00105E62"/>
    <w:rsid w:val="00105EFF"/>
    <w:rsid w:val="001060B6"/>
    <w:rsid w:val="001061DC"/>
    <w:rsid w:val="001063D0"/>
    <w:rsid w:val="00106452"/>
    <w:rsid w:val="0010693F"/>
    <w:rsid w:val="0010727F"/>
    <w:rsid w:val="0010749C"/>
    <w:rsid w:val="001076E2"/>
    <w:rsid w:val="0010782F"/>
    <w:rsid w:val="00107B0F"/>
    <w:rsid w:val="00107B78"/>
    <w:rsid w:val="00107BFC"/>
    <w:rsid w:val="00107EB0"/>
    <w:rsid w:val="00107FF6"/>
    <w:rsid w:val="001100CB"/>
    <w:rsid w:val="00110120"/>
    <w:rsid w:val="001107B5"/>
    <w:rsid w:val="00110D0B"/>
    <w:rsid w:val="00110D2F"/>
    <w:rsid w:val="0011107D"/>
    <w:rsid w:val="00111ADF"/>
    <w:rsid w:val="00111B25"/>
    <w:rsid w:val="001123AA"/>
    <w:rsid w:val="001123AE"/>
    <w:rsid w:val="00112881"/>
    <w:rsid w:val="0011300E"/>
    <w:rsid w:val="001130AB"/>
    <w:rsid w:val="00113226"/>
    <w:rsid w:val="0011365C"/>
    <w:rsid w:val="001137E0"/>
    <w:rsid w:val="00113B87"/>
    <w:rsid w:val="00113E98"/>
    <w:rsid w:val="001142E3"/>
    <w:rsid w:val="00114366"/>
    <w:rsid w:val="00114804"/>
    <w:rsid w:val="00114872"/>
    <w:rsid w:val="00114A47"/>
    <w:rsid w:val="00114C69"/>
    <w:rsid w:val="0011520B"/>
    <w:rsid w:val="001153B5"/>
    <w:rsid w:val="0011544A"/>
    <w:rsid w:val="00115458"/>
    <w:rsid w:val="001157AE"/>
    <w:rsid w:val="0011580E"/>
    <w:rsid w:val="00115A62"/>
    <w:rsid w:val="00115B1D"/>
    <w:rsid w:val="00115D60"/>
    <w:rsid w:val="001161B2"/>
    <w:rsid w:val="001161E5"/>
    <w:rsid w:val="0011633E"/>
    <w:rsid w:val="00116424"/>
    <w:rsid w:val="0011679F"/>
    <w:rsid w:val="00116E22"/>
    <w:rsid w:val="00116F49"/>
    <w:rsid w:val="001175F4"/>
    <w:rsid w:val="001176A3"/>
    <w:rsid w:val="0011785F"/>
    <w:rsid w:val="001178E3"/>
    <w:rsid w:val="00117BCE"/>
    <w:rsid w:val="00117C8B"/>
    <w:rsid w:val="0011AE61"/>
    <w:rsid w:val="00120177"/>
    <w:rsid w:val="00120207"/>
    <w:rsid w:val="00120272"/>
    <w:rsid w:val="0012063B"/>
    <w:rsid w:val="00120657"/>
    <w:rsid w:val="001209D5"/>
    <w:rsid w:val="00120C00"/>
    <w:rsid w:val="00120D38"/>
    <w:rsid w:val="001211B1"/>
    <w:rsid w:val="0012145C"/>
    <w:rsid w:val="00121588"/>
    <w:rsid w:val="00121696"/>
    <w:rsid w:val="001218AF"/>
    <w:rsid w:val="00121920"/>
    <w:rsid w:val="00121990"/>
    <w:rsid w:val="001221E4"/>
    <w:rsid w:val="001225AD"/>
    <w:rsid w:val="0012283B"/>
    <w:rsid w:val="001228C2"/>
    <w:rsid w:val="0012291F"/>
    <w:rsid w:val="00122C20"/>
    <w:rsid w:val="00122F23"/>
    <w:rsid w:val="00123878"/>
    <w:rsid w:val="0012387F"/>
    <w:rsid w:val="00124247"/>
    <w:rsid w:val="001243BA"/>
    <w:rsid w:val="0012457C"/>
    <w:rsid w:val="00124761"/>
    <w:rsid w:val="001247E6"/>
    <w:rsid w:val="00124FB2"/>
    <w:rsid w:val="00126348"/>
    <w:rsid w:val="00126A3A"/>
    <w:rsid w:val="00126B94"/>
    <w:rsid w:val="00126BF5"/>
    <w:rsid w:val="0012711F"/>
    <w:rsid w:val="00127B60"/>
    <w:rsid w:val="001301A7"/>
    <w:rsid w:val="00130490"/>
    <w:rsid w:val="0013049C"/>
    <w:rsid w:val="001304CA"/>
    <w:rsid w:val="00130635"/>
    <w:rsid w:val="0013084F"/>
    <w:rsid w:val="001308AC"/>
    <w:rsid w:val="001309EA"/>
    <w:rsid w:val="00130C0E"/>
    <w:rsid w:val="00130E52"/>
    <w:rsid w:val="00130E5E"/>
    <w:rsid w:val="00130F7E"/>
    <w:rsid w:val="00131180"/>
    <w:rsid w:val="001318FE"/>
    <w:rsid w:val="00131DFF"/>
    <w:rsid w:val="00131E43"/>
    <w:rsid w:val="00132F00"/>
    <w:rsid w:val="0013303E"/>
    <w:rsid w:val="00133775"/>
    <w:rsid w:val="00133AAB"/>
    <w:rsid w:val="0013491B"/>
    <w:rsid w:val="00134B54"/>
    <w:rsid w:val="00135160"/>
    <w:rsid w:val="001351AC"/>
    <w:rsid w:val="00135233"/>
    <w:rsid w:val="001352C9"/>
    <w:rsid w:val="00135327"/>
    <w:rsid w:val="0013536F"/>
    <w:rsid w:val="00135385"/>
    <w:rsid w:val="00135438"/>
    <w:rsid w:val="001355F4"/>
    <w:rsid w:val="0013593D"/>
    <w:rsid w:val="00135988"/>
    <w:rsid w:val="00135A07"/>
    <w:rsid w:val="00135AE2"/>
    <w:rsid w:val="00135C14"/>
    <w:rsid w:val="00135FEA"/>
    <w:rsid w:val="00135FEC"/>
    <w:rsid w:val="0013612F"/>
    <w:rsid w:val="0013661D"/>
    <w:rsid w:val="0013683C"/>
    <w:rsid w:val="001371F2"/>
    <w:rsid w:val="001371FA"/>
    <w:rsid w:val="00137258"/>
    <w:rsid w:val="0013733E"/>
    <w:rsid w:val="00137725"/>
    <w:rsid w:val="0013785B"/>
    <w:rsid w:val="00137BDD"/>
    <w:rsid w:val="00137FD0"/>
    <w:rsid w:val="001402CC"/>
    <w:rsid w:val="001408D8"/>
    <w:rsid w:val="00141465"/>
    <w:rsid w:val="0014153A"/>
    <w:rsid w:val="00141942"/>
    <w:rsid w:val="00141B6D"/>
    <w:rsid w:val="00141BA2"/>
    <w:rsid w:val="00141C2D"/>
    <w:rsid w:val="00141F3B"/>
    <w:rsid w:val="00142617"/>
    <w:rsid w:val="001427A7"/>
    <w:rsid w:val="00142F34"/>
    <w:rsid w:val="00142F6E"/>
    <w:rsid w:val="0014386F"/>
    <w:rsid w:val="00143881"/>
    <w:rsid w:val="00143C59"/>
    <w:rsid w:val="00143C7E"/>
    <w:rsid w:val="00143CF9"/>
    <w:rsid w:val="001440B3"/>
    <w:rsid w:val="00144218"/>
    <w:rsid w:val="0014456E"/>
    <w:rsid w:val="00144771"/>
    <w:rsid w:val="001448C4"/>
    <w:rsid w:val="00144954"/>
    <w:rsid w:val="00145004"/>
    <w:rsid w:val="001452E3"/>
    <w:rsid w:val="001453BA"/>
    <w:rsid w:val="001459B2"/>
    <w:rsid w:val="00145F9C"/>
    <w:rsid w:val="00146007"/>
    <w:rsid w:val="001462E7"/>
    <w:rsid w:val="00146529"/>
    <w:rsid w:val="001465A3"/>
    <w:rsid w:val="0014665F"/>
    <w:rsid w:val="001467CD"/>
    <w:rsid w:val="00146A9D"/>
    <w:rsid w:val="00146DA2"/>
    <w:rsid w:val="0014711B"/>
    <w:rsid w:val="0014722D"/>
    <w:rsid w:val="001476AD"/>
    <w:rsid w:val="00147740"/>
    <w:rsid w:val="00147DB8"/>
    <w:rsid w:val="00147F8E"/>
    <w:rsid w:val="0015090B"/>
    <w:rsid w:val="00150AF3"/>
    <w:rsid w:val="00150E28"/>
    <w:rsid w:val="0015100E"/>
    <w:rsid w:val="00151173"/>
    <w:rsid w:val="001514F8"/>
    <w:rsid w:val="00151715"/>
    <w:rsid w:val="001518FD"/>
    <w:rsid w:val="00151C77"/>
    <w:rsid w:val="00151ED4"/>
    <w:rsid w:val="00151FB4"/>
    <w:rsid w:val="001523ED"/>
    <w:rsid w:val="00152C68"/>
    <w:rsid w:val="00153234"/>
    <w:rsid w:val="00153281"/>
    <w:rsid w:val="001532C8"/>
    <w:rsid w:val="00153652"/>
    <w:rsid w:val="001538CA"/>
    <w:rsid w:val="001539A9"/>
    <w:rsid w:val="00153D77"/>
    <w:rsid w:val="00153F67"/>
    <w:rsid w:val="00154D57"/>
    <w:rsid w:val="001554F9"/>
    <w:rsid w:val="001555FD"/>
    <w:rsid w:val="00155EE6"/>
    <w:rsid w:val="00156110"/>
    <w:rsid w:val="001562D5"/>
    <w:rsid w:val="00156411"/>
    <w:rsid w:val="001564E7"/>
    <w:rsid w:val="00156564"/>
    <w:rsid w:val="00156575"/>
    <w:rsid w:val="001565C3"/>
    <w:rsid w:val="001569E7"/>
    <w:rsid w:val="00156B48"/>
    <w:rsid w:val="001570D4"/>
    <w:rsid w:val="001577BA"/>
    <w:rsid w:val="00157938"/>
    <w:rsid w:val="00157A58"/>
    <w:rsid w:val="0015B1B6"/>
    <w:rsid w:val="0016025A"/>
    <w:rsid w:val="001603C5"/>
    <w:rsid w:val="00160E38"/>
    <w:rsid w:val="00160EAE"/>
    <w:rsid w:val="0016116E"/>
    <w:rsid w:val="00161354"/>
    <w:rsid w:val="00161981"/>
    <w:rsid w:val="00161B3C"/>
    <w:rsid w:val="00161BED"/>
    <w:rsid w:val="00161D42"/>
    <w:rsid w:val="001624A7"/>
    <w:rsid w:val="0016304E"/>
    <w:rsid w:val="0016345B"/>
    <w:rsid w:val="001635D4"/>
    <w:rsid w:val="00163718"/>
    <w:rsid w:val="00163FA1"/>
    <w:rsid w:val="0016423F"/>
    <w:rsid w:val="0016431E"/>
    <w:rsid w:val="00164650"/>
    <w:rsid w:val="001649BF"/>
    <w:rsid w:val="00164DD5"/>
    <w:rsid w:val="00164F6D"/>
    <w:rsid w:val="00164F74"/>
    <w:rsid w:val="001653C0"/>
    <w:rsid w:val="00165635"/>
    <w:rsid w:val="0016570B"/>
    <w:rsid w:val="00165715"/>
    <w:rsid w:val="0016578A"/>
    <w:rsid w:val="00165EFB"/>
    <w:rsid w:val="001661F3"/>
    <w:rsid w:val="001662C7"/>
    <w:rsid w:val="00166358"/>
    <w:rsid w:val="00166702"/>
    <w:rsid w:val="00166D50"/>
    <w:rsid w:val="00166E12"/>
    <w:rsid w:val="00167852"/>
    <w:rsid w:val="00167AB8"/>
    <w:rsid w:val="00167D8F"/>
    <w:rsid w:val="00170107"/>
    <w:rsid w:val="00170223"/>
    <w:rsid w:val="00170379"/>
    <w:rsid w:val="001706B9"/>
    <w:rsid w:val="001706EE"/>
    <w:rsid w:val="001706F1"/>
    <w:rsid w:val="00170C82"/>
    <w:rsid w:val="001713C4"/>
    <w:rsid w:val="00171BFD"/>
    <w:rsid w:val="00171DD1"/>
    <w:rsid w:val="0017200C"/>
    <w:rsid w:val="001726C7"/>
    <w:rsid w:val="00172715"/>
    <w:rsid w:val="001727B2"/>
    <w:rsid w:val="0017282F"/>
    <w:rsid w:val="00172CF2"/>
    <w:rsid w:val="00172EA6"/>
    <w:rsid w:val="001731E1"/>
    <w:rsid w:val="00173645"/>
    <w:rsid w:val="00173695"/>
    <w:rsid w:val="00173CA3"/>
    <w:rsid w:val="00173F1E"/>
    <w:rsid w:val="0017405A"/>
    <w:rsid w:val="001749D7"/>
    <w:rsid w:val="00174A0F"/>
    <w:rsid w:val="00174F14"/>
    <w:rsid w:val="00175222"/>
    <w:rsid w:val="0017554D"/>
    <w:rsid w:val="001755AE"/>
    <w:rsid w:val="00175BD4"/>
    <w:rsid w:val="00176033"/>
    <w:rsid w:val="00176307"/>
    <w:rsid w:val="00176A26"/>
    <w:rsid w:val="00176A6C"/>
    <w:rsid w:val="00176D0A"/>
    <w:rsid w:val="001773ED"/>
    <w:rsid w:val="00177F4C"/>
    <w:rsid w:val="00177FFA"/>
    <w:rsid w:val="001800E1"/>
    <w:rsid w:val="0018030F"/>
    <w:rsid w:val="001803A4"/>
    <w:rsid w:val="00180430"/>
    <w:rsid w:val="001810DE"/>
    <w:rsid w:val="001815CC"/>
    <w:rsid w:val="00181A82"/>
    <w:rsid w:val="00181F9D"/>
    <w:rsid w:val="0018220D"/>
    <w:rsid w:val="001828B4"/>
    <w:rsid w:val="00182AC8"/>
    <w:rsid w:val="00182AF1"/>
    <w:rsid w:val="00182D62"/>
    <w:rsid w:val="00182FA6"/>
    <w:rsid w:val="00183356"/>
    <w:rsid w:val="00183615"/>
    <w:rsid w:val="00183B50"/>
    <w:rsid w:val="00184108"/>
    <w:rsid w:val="0018410C"/>
    <w:rsid w:val="00184123"/>
    <w:rsid w:val="001841D1"/>
    <w:rsid w:val="0018479E"/>
    <w:rsid w:val="00184B15"/>
    <w:rsid w:val="00184CC3"/>
    <w:rsid w:val="00184DC6"/>
    <w:rsid w:val="00184E70"/>
    <w:rsid w:val="00184F8D"/>
    <w:rsid w:val="0018510E"/>
    <w:rsid w:val="00185973"/>
    <w:rsid w:val="00185A08"/>
    <w:rsid w:val="00185AE7"/>
    <w:rsid w:val="00185F8D"/>
    <w:rsid w:val="0018633B"/>
    <w:rsid w:val="0018655C"/>
    <w:rsid w:val="001869A9"/>
    <w:rsid w:val="00186A9A"/>
    <w:rsid w:val="00186CF5"/>
    <w:rsid w:val="00186E8B"/>
    <w:rsid w:val="00186EBD"/>
    <w:rsid w:val="001871B1"/>
    <w:rsid w:val="001872D5"/>
    <w:rsid w:val="001877B2"/>
    <w:rsid w:val="001878B4"/>
    <w:rsid w:val="001878FB"/>
    <w:rsid w:val="00187913"/>
    <w:rsid w:val="00187936"/>
    <w:rsid w:val="00187CB4"/>
    <w:rsid w:val="00187F2A"/>
    <w:rsid w:val="00190034"/>
    <w:rsid w:val="00190489"/>
    <w:rsid w:val="00190AFD"/>
    <w:rsid w:val="00190EEC"/>
    <w:rsid w:val="00191039"/>
    <w:rsid w:val="001912C2"/>
    <w:rsid w:val="00191FED"/>
    <w:rsid w:val="00192771"/>
    <w:rsid w:val="0019294B"/>
    <w:rsid w:val="001935CE"/>
    <w:rsid w:val="00194057"/>
    <w:rsid w:val="0019410D"/>
    <w:rsid w:val="0019435E"/>
    <w:rsid w:val="00194839"/>
    <w:rsid w:val="00194C00"/>
    <w:rsid w:val="00194C61"/>
    <w:rsid w:val="001952AD"/>
    <w:rsid w:val="001956F1"/>
    <w:rsid w:val="0019583F"/>
    <w:rsid w:val="00195AE1"/>
    <w:rsid w:val="00195C96"/>
    <w:rsid w:val="00195E31"/>
    <w:rsid w:val="00196B0F"/>
    <w:rsid w:val="00196CC2"/>
    <w:rsid w:val="00196F92"/>
    <w:rsid w:val="001970A9"/>
    <w:rsid w:val="001970D2"/>
    <w:rsid w:val="001972B1"/>
    <w:rsid w:val="001976D4"/>
    <w:rsid w:val="00197AF3"/>
    <w:rsid w:val="00197B18"/>
    <w:rsid w:val="00197BE7"/>
    <w:rsid w:val="001A0457"/>
    <w:rsid w:val="001A0544"/>
    <w:rsid w:val="001A0D15"/>
    <w:rsid w:val="001A126D"/>
    <w:rsid w:val="001A1506"/>
    <w:rsid w:val="001A16BE"/>
    <w:rsid w:val="001A1A3F"/>
    <w:rsid w:val="001A1AB6"/>
    <w:rsid w:val="001A1BDE"/>
    <w:rsid w:val="001A1C3A"/>
    <w:rsid w:val="001A1EC6"/>
    <w:rsid w:val="001A23E6"/>
    <w:rsid w:val="001A25B7"/>
    <w:rsid w:val="001A273E"/>
    <w:rsid w:val="001A2EAB"/>
    <w:rsid w:val="001A2EBE"/>
    <w:rsid w:val="001A3468"/>
    <w:rsid w:val="001A36F5"/>
    <w:rsid w:val="001A3798"/>
    <w:rsid w:val="001A3841"/>
    <w:rsid w:val="001A391A"/>
    <w:rsid w:val="001A3A76"/>
    <w:rsid w:val="001A41DA"/>
    <w:rsid w:val="001A46FF"/>
    <w:rsid w:val="001A48C0"/>
    <w:rsid w:val="001A4A0A"/>
    <w:rsid w:val="001A4BD5"/>
    <w:rsid w:val="001A4CFC"/>
    <w:rsid w:val="001A4DA2"/>
    <w:rsid w:val="001A4EEF"/>
    <w:rsid w:val="001A51DF"/>
    <w:rsid w:val="001A53AD"/>
    <w:rsid w:val="001A5818"/>
    <w:rsid w:val="001A594E"/>
    <w:rsid w:val="001A6596"/>
    <w:rsid w:val="001A6689"/>
    <w:rsid w:val="001A6908"/>
    <w:rsid w:val="001A6D45"/>
    <w:rsid w:val="001A6F03"/>
    <w:rsid w:val="001A7121"/>
    <w:rsid w:val="001A7B2D"/>
    <w:rsid w:val="001A7B5B"/>
    <w:rsid w:val="001A7B80"/>
    <w:rsid w:val="001A7EA1"/>
    <w:rsid w:val="001B01D3"/>
    <w:rsid w:val="001B04B7"/>
    <w:rsid w:val="001B0517"/>
    <w:rsid w:val="001B07CD"/>
    <w:rsid w:val="001B086B"/>
    <w:rsid w:val="001B0B2E"/>
    <w:rsid w:val="001B0C72"/>
    <w:rsid w:val="001B0E42"/>
    <w:rsid w:val="001B0FFF"/>
    <w:rsid w:val="001B1007"/>
    <w:rsid w:val="001B141E"/>
    <w:rsid w:val="001B169D"/>
    <w:rsid w:val="001B1AE0"/>
    <w:rsid w:val="001B1D8A"/>
    <w:rsid w:val="001B1E67"/>
    <w:rsid w:val="001B1EF7"/>
    <w:rsid w:val="001B2070"/>
    <w:rsid w:val="001B2142"/>
    <w:rsid w:val="001B2899"/>
    <w:rsid w:val="001B2B4B"/>
    <w:rsid w:val="001B312A"/>
    <w:rsid w:val="001B3184"/>
    <w:rsid w:val="001B31D5"/>
    <w:rsid w:val="001B358E"/>
    <w:rsid w:val="001B3665"/>
    <w:rsid w:val="001B36C5"/>
    <w:rsid w:val="001B377B"/>
    <w:rsid w:val="001B3976"/>
    <w:rsid w:val="001B3B1B"/>
    <w:rsid w:val="001B3C65"/>
    <w:rsid w:val="001B3CDD"/>
    <w:rsid w:val="001B3ED5"/>
    <w:rsid w:val="001B40B6"/>
    <w:rsid w:val="001B478A"/>
    <w:rsid w:val="001B480F"/>
    <w:rsid w:val="001B498D"/>
    <w:rsid w:val="001B510A"/>
    <w:rsid w:val="001B5243"/>
    <w:rsid w:val="001B540E"/>
    <w:rsid w:val="001B5EEB"/>
    <w:rsid w:val="001B609A"/>
    <w:rsid w:val="001B6422"/>
    <w:rsid w:val="001B6A5D"/>
    <w:rsid w:val="001B6FE4"/>
    <w:rsid w:val="001B70F7"/>
    <w:rsid w:val="001B7770"/>
    <w:rsid w:val="001B77CB"/>
    <w:rsid w:val="001B7A07"/>
    <w:rsid w:val="001B7B7D"/>
    <w:rsid w:val="001B7E50"/>
    <w:rsid w:val="001B7F25"/>
    <w:rsid w:val="001B7FFD"/>
    <w:rsid w:val="001C02A3"/>
    <w:rsid w:val="001C056C"/>
    <w:rsid w:val="001C06C5"/>
    <w:rsid w:val="001C0869"/>
    <w:rsid w:val="001C0ABC"/>
    <w:rsid w:val="001C0ACF"/>
    <w:rsid w:val="001C0E94"/>
    <w:rsid w:val="001C10EC"/>
    <w:rsid w:val="001C11FF"/>
    <w:rsid w:val="001C19C5"/>
    <w:rsid w:val="001C1B3B"/>
    <w:rsid w:val="001C1B3F"/>
    <w:rsid w:val="001C1BEA"/>
    <w:rsid w:val="001C1C61"/>
    <w:rsid w:val="001C1CD5"/>
    <w:rsid w:val="001C1DB6"/>
    <w:rsid w:val="001C202F"/>
    <w:rsid w:val="001C20FA"/>
    <w:rsid w:val="001C25E4"/>
    <w:rsid w:val="001C2651"/>
    <w:rsid w:val="001C28CB"/>
    <w:rsid w:val="001C2B28"/>
    <w:rsid w:val="001C3004"/>
    <w:rsid w:val="001C3579"/>
    <w:rsid w:val="001C3757"/>
    <w:rsid w:val="001C3A0D"/>
    <w:rsid w:val="001C3AA3"/>
    <w:rsid w:val="001C3AE2"/>
    <w:rsid w:val="001C3B9C"/>
    <w:rsid w:val="001C43FA"/>
    <w:rsid w:val="001C4430"/>
    <w:rsid w:val="001C4895"/>
    <w:rsid w:val="001C4CF5"/>
    <w:rsid w:val="001C4D80"/>
    <w:rsid w:val="001C4F53"/>
    <w:rsid w:val="001C5035"/>
    <w:rsid w:val="001C51DA"/>
    <w:rsid w:val="001C52DD"/>
    <w:rsid w:val="001C5619"/>
    <w:rsid w:val="001C6324"/>
    <w:rsid w:val="001C65AD"/>
    <w:rsid w:val="001C717B"/>
    <w:rsid w:val="001C77C7"/>
    <w:rsid w:val="001C7B13"/>
    <w:rsid w:val="001D0608"/>
    <w:rsid w:val="001D08CB"/>
    <w:rsid w:val="001D0F8D"/>
    <w:rsid w:val="001D12F4"/>
    <w:rsid w:val="001D133C"/>
    <w:rsid w:val="001D1612"/>
    <w:rsid w:val="001D175C"/>
    <w:rsid w:val="001D18EE"/>
    <w:rsid w:val="001D1A6D"/>
    <w:rsid w:val="001D1B50"/>
    <w:rsid w:val="001D20B4"/>
    <w:rsid w:val="001D2435"/>
    <w:rsid w:val="001D257D"/>
    <w:rsid w:val="001D2941"/>
    <w:rsid w:val="001D2A61"/>
    <w:rsid w:val="001D2F80"/>
    <w:rsid w:val="001D3091"/>
    <w:rsid w:val="001D33B5"/>
    <w:rsid w:val="001D37E3"/>
    <w:rsid w:val="001D3CB7"/>
    <w:rsid w:val="001D3E11"/>
    <w:rsid w:val="001D45FF"/>
    <w:rsid w:val="001D4660"/>
    <w:rsid w:val="001D49BA"/>
    <w:rsid w:val="001D4B20"/>
    <w:rsid w:val="001D563A"/>
    <w:rsid w:val="001D5644"/>
    <w:rsid w:val="001D5B8B"/>
    <w:rsid w:val="001D64CB"/>
    <w:rsid w:val="001D6E53"/>
    <w:rsid w:val="001D763B"/>
    <w:rsid w:val="001D764B"/>
    <w:rsid w:val="001D79CF"/>
    <w:rsid w:val="001E01D3"/>
    <w:rsid w:val="001E0908"/>
    <w:rsid w:val="001E094A"/>
    <w:rsid w:val="001E0AE6"/>
    <w:rsid w:val="001E0D12"/>
    <w:rsid w:val="001E1060"/>
    <w:rsid w:val="001E13FA"/>
    <w:rsid w:val="001E1ABE"/>
    <w:rsid w:val="001E1B6E"/>
    <w:rsid w:val="001E21E0"/>
    <w:rsid w:val="001E26A4"/>
    <w:rsid w:val="001E27B0"/>
    <w:rsid w:val="001E2964"/>
    <w:rsid w:val="001E2A33"/>
    <w:rsid w:val="001E2E7E"/>
    <w:rsid w:val="001E3193"/>
    <w:rsid w:val="001E3B27"/>
    <w:rsid w:val="001E40AF"/>
    <w:rsid w:val="001E49C9"/>
    <w:rsid w:val="001E4B07"/>
    <w:rsid w:val="001E4DD7"/>
    <w:rsid w:val="001E50B0"/>
    <w:rsid w:val="001E58EA"/>
    <w:rsid w:val="001E5D74"/>
    <w:rsid w:val="001E5E80"/>
    <w:rsid w:val="001E6286"/>
    <w:rsid w:val="001E68AA"/>
    <w:rsid w:val="001E68AE"/>
    <w:rsid w:val="001E6E16"/>
    <w:rsid w:val="001E73A1"/>
    <w:rsid w:val="001E7586"/>
    <w:rsid w:val="001E793D"/>
    <w:rsid w:val="001E7C86"/>
    <w:rsid w:val="001F00D4"/>
    <w:rsid w:val="001F070E"/>
    <w:rsid w:val="001F0760"/>
    <w:rsid w:val="001F084C"/>
    <w:rsid w:val="001F0AC7"/>
    <w:rsid w:val="001F0D2B"/>
    <w:rsid w:val="001F0D90"/>
    <w:rsid w:val="001F0F1B"/>
    <w:rsid w:val="001F1279"/>
    <w:rsid w:val="001F129A"/>
    <w:rsid w:val="001F12F9"/>
    <w:rsid w:val="001F1772"/>
    <w:rsid w:val="001F181D"/>
    <w:rsid w:val="001F1A91"/>
    <w:rsid w:val="001F1B7C"/>
    <w:rsid w:val="001F1DF8"/>
    <w:rsid w:val="001F2132"/>
    <w:rsid w:val="001F249E"/>
    <w:rsid w:val="001F29AB"/>
    <w:rsid w:val="001F2A37"/>
    <w:rsid w:val="001F2BF5"/>
    <w:rsid w:val="001F2C7F"/>
    <w:rsid w:val="001F2EF1"/>
    <w:rsid w:val="001F2FEC"/>
    <w:rsid w:val="001F3219"/>
    <w:rsid w:val="001F349E"/>
    <w:rsid w:val="001F356A"/>
    <w:rsid w:val="001F3915"/>
    <w:rsid w:val="001F3CEB"/>
    <w:rsid w:val="001F3D36"/>
    <w:rsid w:val="001F3E6E"/>
    <w:rsid w:val="001F4486"/>
    <w:rsid w:val="001F46C3"/>
    <w:rsid w:val="001F473B"/>
    <w:rsid w:val="001F47B3"/>
    <w:rsid w:val="001F47C9"/>
    <w:rsid w:val="001F47F7"/>
    <w:rsid w:val="001F482F"/>
    <w:rsid w:val="001F48E7"/>
    <w:rsid w:val="001F4DB6"/>
    <w:rsid w:val="001F51A8"/>
    <w:rsid w:val="001F53EB"/>
    <w:rsid w:val="001F5501"/>
    <w:rsid w:val="001F5A40"/>
    <w:rsid w:val="001F5F20"/>
    <w:rsid w:val="001F6071"/>
    <w:rsid w:val="001F609A"/>
    <w:rsid w:val="001F62DC"/>
    <w:rsid w:val="001F694D"/>
    <w:rsid w:val="001F7296"/>
    <w:rsid w:val="001F73F9"/>
    <w:rsid w:val="001F7488"/>
    <w:rsid w:val="001F7B24"/>
    <w:rsid w:val="001F7F07"/>
    <w:rsid w:val="001F7FAA"/>
    <w:rsid w:val="00200083"/>
    <w:rsid w:val="002003F0"/>
    <w:rsid w:val="0020056B"/>
    <w:rsid w:val="0020098F"/>
    <w:rsid w:val="0020121D"/>
    <w:rsid w:val="002014B8"/>
    <w:rsid w:val="002014CB"/>
    <w:rsid w:val="0020181C"/>
    <w:rsid w:val="00201AC7"/>
    <w:rsid w:val="00201CD3"/>
    <w:rsid w:val="00202A04"/>
    <w:rsid w:val="0020327F"/>
    <w:rsid w:val="00203669"/>
    <w:rsid w:val="0020380B"/>
    <w:rsid w:val="00203825"/>
    <w:rsid w:val="0020402B"/>
    <w:rsid w:val="002044F3"/>
    <w:rsid w:val="00204781"/>
    <w:rsid w:val="00204A54"/>
    <w:rsid w:val="00204C1C"/>
    <w:rsid w:val="002054B4"/>
    <w:rsid w:val="002054C6"/>
    <w:rsid w:val="00205834"/>
    <w:rsid w:val="00205B47"/>
    <w:rsid w:val="0020635B"/>
    <w:rsid w:val="00206483"/>
    <w:rsid w:val="00206645"/>
    <w:rsid w:val="002067E1"/>
    <w:rsid w:val="00206DCC"/>
    <w:rsid w:val="00206DE8"/>
    <w:rsid w:val="00206E0A"/>
    <w:rsid w:val="00207049"/>
    <w:rsid w:val="00207088"/>
    <w:rsid w:val="00207403"/>
    <w:rsid w:val="002077C2"/>
    <w:rsid w:val="002079CB"/>
    <w:rsid w:val="00207AB8"/>
    <w:rsid w:val="00207CDD"/>
    <w:rsid w:val="00207DD5"/>
    <w:rsid w:val="00207E99"/>
    <w:rsid w:val="00207FFC"/>
    <w:rsid w:val="0021061B"/>
    <w:rsid w:val="00210F9A"/>
    <w:rsid w:val="00211AFB"/>
    <w:rsid w:val="0021205D"/>
    <w:rsid w:val="002121B3"/>
    <w:rsid w:val="00212475"/>
    <w:rsid w:val="002125B5"/>
    <w:rsid w:val="0021262C"/>
    <w:rsid w:val="00212670"/>
    <w:rsid w:val="002126BE"/>
    <w:rsid w:val="002128D5"/>
    <w:rsid w:val="0021291D"/>
    <w:rsid w:val="00212A6E"/>
    <w:rsid w:val="00212B34"/>
    <w:rsid w:val="00213692"/>
    <w:rsid w:val="00213DB2"/>
    <w:rsid w:val="00214150"/>
    <w:rsid w:val="002141A6"/>
    <w:rsid w:val="0021461D"/>
    <w:rsid w:val="00214B40"/>
    <w:rsid w:val="00214CBC"/>
    <w:rsid w:val="00214E67"/>
    <w:rsid w:val="0021577A"/>
    <w:rsid w:val="00215853"/>
    <w:rsid w:val="00215B7A"/>
    <w:rsid w:val="00215D37"/>
    <w:rsid w:val="00215FB0"/>
    <w:rsid w:val="00215FD6"/>
    <w:rsid w:val="002162FC"/>
    <w:rsid w:val="00216335"/>
    <w:rsid w:val="0021638B"/>
    <w:rsid w:val="0021644C"/>
    <w:rsid w:val="002167A3"/>
    <w:rsid w:val="00217109"/>
    <w:rsid w:val="0021785A"/>
    <w:rsid w:val="002179F9"/>
    <w:rsid w:val="00217C45"/>
    <w:rsid w:val="00217FB8"/>
    <w:rsid w:val="00220118"/>
    <w:rsid w:val="002205CB"/>
    <w:rsid w:val="00220AB1"/>
    <w:rsid w:val="00220AC0"/>
    <w:rsid w:val="00221093"/>
    <w:rsid w:val="002210FD"/>
    <w:rsid w:val="002213AA"/>
    <w:rsid w:val="00221464"/>
    <w:rsid w:val="002214B6"/>
    <w:rsid w:val="002218EC"/>
    <w:rsid w:val="0022196C"/>
    <w:rsid w:val="00221C50"/>
    <w:rsid w:val="00221E2F"/>
    <w:rsid w:val="00221EAE"/>
    <w:rsid w:val="00223783"/>
    <w:rsid w:val="00223E83"/>
    <w:rsid w:val="00224555"/>
    <w:rsid w:val="002245D9"/>
    <w:rsid w:val="002247FA"/>
    <w:rsid w:val="0022487B"/>
    <w:rsid w:val="002251C6"/>
    <w:rsid w:val="0022558A"/>
    <w:rsid w:val="0022563F"/>
    <w:rsid w:val="00225B4D"/>
    <w:rsid w:val="00225EC5"/>
    <w:rsid w:val="002261DA"/>
    <w:rsid w:val="00226A5F"/>
    <w:rsid w:val="00226D28"/>
    <w:rsid w:val="00227922"/>
    <w:rsid w:val="00227AFA"/>
    <w:rsid w:val="00227D68"/>
    <w:rsid w:val="00227D73"/>
    <w:rsid w:val="00230014"/>
    <w:rsid w:val="002300D1"/>
    <w:rsid w:val="00230128"/>
    <w:rsid w:val="00230404"/>
    <w:rsid w:val="0023049B"/>
    <w:rsid w:val="002307B1"/>
    <w:rsid w:val="00230EA2"/>
    <w:rsid w:val="0023102B"/>
    <w:rsid w:val="00231910"/>
    <w:rsid w:val="00231971"/>
    <w:rsid w:val="002319AE"/>
    <w:rsid w:val="00231AAC"/>
    <w:rsid w:val="00232003"/>
    <w:rsid w:val="0023205D"/>
    <w:rsid w:val="0023211E"/>
    <w:rsid w:val="0023220C"/>
    <w:rsid w:val="002322CA"/>
    <w:rsid w:val="0023232B"/>
    <w:rsid w:val="002327BC"/>
    <w:rsid w:val="00232E36"/>
    <w:rsid w:val="00233679"/>
    <w:rsid w:val="00233DDB"/>
    <w:rsid w:val="002341F3"/>
    <w:rsid w:val="00234474"/>
    <w:rsid w:val="00234598"/>
    <w:rsid w:val="00234773"/>
    <w:rsid w:val="002347DF"/>
    <w:rsid w:val="002348A1"/>
    <w:rsid w:val="00234A53"/>
    <w:rsid w:val="00234CA3"/>
    <w:rsid w:val="00234CBE"/>
    <w:rsid w:val="00234F4B"/>
    <w:rsid w:val="0023516B"/>
    <w:rsid w:val="00235206"/>
    <w:rsid w:val="002352CC"/>
    <w:rsid w:val="0023542B"/>
    <w:rsid w:val="002359CF"/>
    <w:rsid w:val="00235AD2"/>
    <w:rsid w:val="00235CBA"/>
    <w:rsid w:val="00235F34"/>
    <w:rsid w:val="002362B6"/>
    <w:rsid w:val="0023649D"/>
    <w:rsid w:val="00236795"/>
    <w:rsid w:val="00236884"/>
    <w:rsid w:val="00236B82"/>
    <w:rsid w:val="00236C4D"/>
    <w:rsid w:val="00236D69"/>
    <w:rsid w:val="00236DE7"/>
    <w:rsid w:val="002375DC"/>
    <w:rsid w:val="00237F29"/>
    <w:rsid w:val="00240067"/>
    <w:rsid w:val="00240183"/>
    <w:rsid w:val="0024056D"/>
    <w:rsid w:val="002408C4"/>
    <w:rsid w:val="00240B37"/>
    <w:rsid w:val="00240BC8"/>
    <w:rsid w:val="00241347"/>
    <w:rsid w:val="0024170D"/>
    <w:rsid w:val="0024199B"/>
    <w:rsid w:val="00241ADD"/>
    <w:rsid w:val="00241EF0"/>
    <w:rsid w:val="00241F1E"/>
    <w:rsid w:val="002420A7"/>
    <w:rsid w:val="00242313"/>
    <w:rsid w:val="002423F1"/>
    <w:rsid w:val="00242D05"/>
    <w:rsid w:val="00242F23"/>
    <w:rsid w:val="0024333A"/>
    <w:rsid w:val="002434BC"/>
    <w:rsid w:val="00243FD6"/>
    <w:rsid w:val="0024401B"/>
    <w:rsid w:val="00244258"/>
    <w:rsid w:val="00244C53"/>
    <w:rsid w:val="002457DA"/>
    <w:rsid w:val="00245891"/>
    <w:rsid w:val="00245A3A"/>
    <w:rsid w:val="00245BDC"/>
    <w:rsid w:val="00245D39"/>
    <w:rsid w:val="00245DB3"/>
    <w:rsid w:val="00246010"/>
    <w:rsid w:val="002460B5"/>
    <w:rsid w:val="0024639C"/>
    <w:rsid w:val="00246898"/>
    <w:rsid w:val="00246BE2"/>
    <w:rsid w:val="00246CC5"/>
    <w:rsid w:val="00246DFB"/>
    <w:rsid w:val="0024715D"/>
    <w:rsid w:val="00247506"/>
    <w:rsid w:val="002479ED"/>
    <w:rsid w:val="00247B86"/>
    <w:rsid w:val="00247D1D"/>
    <w:rsid w:val="0025006E"/>
    <w:rsid w:val="00250C08"/>
    <w:rsid w:val="002514CA"/>
    <w:rsid w:val="00251B74"/>
    <w:rsid w:val="00251BED"/>
    <w:rsid w:val="00251CA0"/>
    <w:rsid w:val="0025239E"/>
    <w:rsid w:val="002527F0"/>
    <w:rsid w:val="00252B42"/>
    <w:rsid w:val="00253139"/>
    <w:rsid w:val="002531C8"/>
    <w:rsid w:val="0025367F"/>
    <w:rsid w:val="002536D8"/>
    <w:rsid w:val="00253B11"/>
    <w:rsid w:val="00253E73"/>
    <w:rsid w:val="00253FC6"/>
    <w:rsid w:val="002540CB"/>
    <w:rsid w:val="002541E1"/>
    <w:rsid w:val="002544AC"/>
    <w:rsid w:val="00254862"/>
    <w:rsid w:val="00254A58"/>
    <w:rsid w:val="00254D83"/>
    <w:rsid w:val="00254D9A"/>
    <w:rsid w:val="002551A9"/>
    <w:rsid w:val="00255903"/>
    <w:rsid w:val="00255DE1"/>
    <w:rsid w:val="0025653B"/>
    <w:rsid w:val="0025667A"/>
    <w:rsid w:val="0025676E"/>
    <w:rsid w:val="00256799"/>
    <w:rsid w:val="0025783F"/>
    <w:rsid w:val="00257993"/>
    <w:rsid w:val="002579DC"/>
    <w:rsid w:val="00257B0A"/>
    <w:rsid w:val="00257E26"/>
    <w:rsid w:val="00257F37"/>
    <w:rsid w:val="0026022B"/>
    <w:rsid w:val="002609DA"/>
    <w:rsid w:val="00260A16"/>
    <w:rsid w:val="00260BEA"/>
    <w:rsid w:val="002612CC"/>
    <w:rsid w:val="00261494"/>
    <w:rsid w:val="0026156B"/>
    <w:rsid w:val="0026176B"/>
    <w:rsid w:val="00261B2F"/>
    <w:rsid w:val="00261B82"/>
    <w:rsid w:val="00261D7E"/>
    <w:rsid w:val="00261DDB"/>
    <w:rsid w:val="00261E65"/>
    <w:rsid w:val="00262255"/>
    <w:rsid w:val="002626AC"/>
    <w:rsid w:val="00262D25"/>
    <w:rsid w:val="00262DDF"/>
    <w:rsid w:val="00263134"/>
    <w:rsid w:val="002637EF"/>
    <w:rsid w:val="00263CCC"/>
    <w:rsid w:val="00264107"/>
    <w:rsid w:val="00264464"/>
    <w:rsid w:val="0026449D"/>
    <w:rsid w:val="002645FF"/>
    <w:rsid w:val="00264ABC"/>
    <w:rsid w:val="00264ADF"/>
    <w:rsid w:val="00264C0D"/>
    <w:rsid w:val="00264EA7"/>
    <w:rsid w:val="002653D6"/>
    <w:rsid w:val="00265B8C"/>
    <w:rsid w:val="00265FCB"/>
    <w:rsid w:val="0026607D"/>
    <w:rsid w:val="00266A96"/>
    <w:rsid w:val="00266C77"/>
    <w:rsid w:val="0026723C"/>
    <w:rsid w:val="002676A0"/>
    <w:rsid w:val="002679D4"/>
    <w:rsid w:val="00267B6B"/>
    <w:rsid w:val="00267C7F"/>
    <w:rsid w:val="00267F3B"/>
    <w:rsid w:val="00267F86"/>
    <w:rsid w:val="0026C996"/>
    <w:rsid w:val="00270252"/>
    <w:rsid w:val="0027048F"/>
    <w:rsid w:val="00270502"/>
    <w:rsid w:val="002706D1"/>
    <w:rsid w:val="002707AF"/>
    <w:rsid w:val="00270852"/>
    <w:rsid w:val="002708EC"/>
    <w:rsid w:val="00270A8B"/>
    <w:rsid w:val="00270CB8"/>
    <w:rsid w:val="00270D15"/>
    <w:rsid w:val="00271819"/>
    <w:rsid w:val="00271F2A"/>
    <w:rsid w:val="00272054"/>
    <w:rsid w:val="002721A0"/>
    <w:rsid w:val="002724D7"/>
    <w:rsid w:val="002725B2"/>
    <w:rsid w:val="0027290D"/>
    <w:rsid w:val="002729F8"/>
    <w:rsid w:val="00272B75"/>
    <w:rsid w:val="002735F0"/>
    <w:rsid w:val="002740C3"/>
    <w:rsid w:val="0027447B"/>
    <w:rsid w:val="00274613"/>
    <w:rsid w:val="002746B7"/>
    <w:rsid w:val="0027479E"/>
    <w:rsid w:val="002748CA"/>
    <w:rsid w:val="00274BA1"/>
    <w:rsid w:val="00274C7F"/>
    <w:rsid w:val="0027515C"/>
    <w:rsid w:val="00275176"/>
    <w:rsid w:val="00275447"/>
    <w:rsid w:val="002755E9"/>
    <w:rsid w:val="0027588E"/>
    <w:rsid w:val="002760D4"/>
    <w:rsid w:val="002763E7"/>
    <w:rsid w:val="00276425"/>
    <w:rsid w:val="002764A8"/>
    <w:rsid w:val="002766F5"/>
    <w:rsid w:val="00276F26"/>
    <w:rsid w:val="00277176"/>
    <w:rsid w:val="002774E9"/>
    <w:rsid w:val="0027754A"/>
    <w:rsid w:val="0027768A"/>
    <w:rsid w:val="00277760"/>
    <w:rsid w:val="0027777A"/>
    <w:rsid w:val="0028003A"/>
    <w:rsid w:val="00280548"/>
    <w:rsid w:val="00280591"/>
    <w:rsid w:val="002805A1"/>
    <w:rsid w:val="002805B9"/>
    <w:rsid w:val="0028060E"/>
    <w:rsid w:val="002808A2"/>
    <w:rsid w:val="00280D97"/>
    <w:rsid w:val="00280F12"/>
    <w:rsid w:val="00281060"/>
    <w:rsid w:val="0028114F"/>
    <w:rsid w:val="002814DC"/>
    <w:rsid w:val="0028195F"/>
    <w:rsid w:val="002819E4"/>
    <w:rsid w:val="00281C1B"/>
    <w:rsid w:val="00281EB5"/>
    <w:rsid w:val="002827B4"/>
    <w:rsid w:val="00282991"/>
    <w:rsid w:val="00282A7E"/>
    <w:rsid w:val="00282AA6"/>
    <w:rsid w:val="00282BDC"/>
    <w:rsid w:val="00282E3E"/>
    <w:rsid w:val="00283200"/>
    <w:rsid w:val="00283609"/>
    <w:rsid w:val="00283729"/>
    <w:rsid w:val="00283EE6"/>
    <w:rsid w:val="00283FB2"/>
    <w:rsid w:val="00284000"/>
    <w:rsid w:val="00284820"/>
    <w:rsid w:val="0028493F"/>
    <w:rsid w:val="00284953"/>
    <w:rsid w:val="00284FDA"/>
    <w:rsid w:val="002855F9"/>
    <w:rsid w:val="002858EF"/>
    <w:rsid w:val="00285B88"/>
    <w:rsid w:val="00285E26"/>
    <w:rsid w:val="00285FD6"/>
    <w:rsid w:val="0028643B"/>
    <w:rsid w:val="00286448"/>
    <w:rsid w:val="00286627"/>
    <w:rsid w:val="002866F4"/>
    <w:rsid w:val="0028672E"/>
    <w:rsid w:val="00286735"/>
    <w:rsid w:val="00286E16"/>
    <w:rsid w:val="00287158"/>
    <w:rsid w:val="00287503"/>
    <w:rsid w:val="00287880"/>
    <w:rsid w:val="00287F5F"/>
    <w:rsid w:val="002902C8"/>
    <w:rsid w:val="00290412"/>
    <w:rsid w:val="00290624"/>
    <w:rsid w:val="00290885"/>
    <w:rsid w:val="00290AA8"/>
    <w:rsid w:val="00290ABF"/>
    <w:rsid w:val="00291344"/>
    <w:rsid w:val="00291381"/>
    <w:rsid w:val="002913EF"/>
    <w:rsid w:val="00291423"/>
    <w:rsid w:val="0029169F"/>
    <w:rsid w:val="00291922"/>
    <w:rsid w:val="00291DE1"/>
    <w:rsid w:val="00291E32"/>
    <w:rsid w:val="0029233F"/>
    <w:rsid w:val="0029237A"/>
    <w:rsid w:val="00292540"/>
    <w:rsid w:val="002925AF"/>
    <w:rsid w:val="002926FC"/>
    <w:rsid w:val="00292795"/>
    <w:rsid w:val="00292990"/>
    <w:rsid w:val="00292BA7"/>
    <w:rsid w:val="00292E17"/>
    <w:rsid w:val="00292E8A"/>
    <w:rsid w:val="002934DE"/>
    <w:rsid w:val="0029384C"/>
    <w:rsid w:val="00293B4B"/>
    <w:rsid w:val="00294427"/>
    <w:rsid w:val="00294678"/>
    <w:rsid w:val="002947C5"/>
    <w:rsid w:val="002948E6"/>
    <w:rsid w:val="00294BE5"/>
    <w:rsid w:val="00294D0A"/>
    <w:rsid w:val="00294D67"/>
    <w:rsid w:val="00294DF9"/>
    <w:rsid w:val="00295456"/>
    <w:rsid w:val="002959B5"/>
    <w:rsid w:val="00295BC9"/>
    <w:rsid w:val="00295DB0"/>
    <w:rsid w:val="00296130"/>
    <w:rsid w:val="00296438"/>
    <w:rsid w:val="002964E7"/>
    <w:rsid w:val="00296538"/>
    <w:rsid w:val="0029690D"/>
    <w:rsid w:val="00296EBE"/>
    <w:rsid w:val="00296EFE"/>
    <w:rsid w:val="00296F3E"/>
    <w:rsid w:val="00297B61"/>
    <w:rsid w:val="00297CCE"/>
    <w:rsid w:val="0029AC9A"/>
    <w:rsid w:val="002A00D8"/>
    <w:rsid w:val="002A07BE"/>
    <w:rsid w:val="002A0A1B"/>
    <w:rsid w:val="002A1047"/>
    <w:rsid w:val="002A1080"/>
    <w:rsid w:val="002A135A"/>
    <w:rsid w:val="002A1D45"/>
    <w:rsid w:val="002A2002"/>
    <w:rsid w:val="002A268D"/>
    <w:rsid w:val="002A28CE"/>
    <w:rsid w:val="002A2985"/>
    <w:rsid w:val="002A2D09"/>
    <w:rsid w:val="002A2DB0"/>
    <w:rsid w:val="002A2E1D"/>
    <w:rsid w:val="002A30B3"/>
    <w:rsid w:val="002A398E"/>
    <w:rsid w:val="002A407F"/>
    <w:rsid w:val="002A4098"/>
    <w:rsid w:val="002A42E2"/>
    <w:rsid w:val="002A45A2"/>
    <w:rsid w:val="002A4684"/>
    <w:rsid w:val="002A4B7E"/>
    <w:rsid w:val="002A4E71"/>
    <w:rsid w:val="002A4E9E"/>
    <w:rsid w:val="002A4F0B"/>
    <w:rsid w:val="002A4F31"/>
    <w:rsid w:val="002A4F4A"/>
    <w:rsid w:val="002A5AB0"/>
    <w:rsid w:val="002A5B47"/>
    <w:rsid w:val="002A5FC6"/>
    <w:rsid w:val="002A5FE8"/>
    <w:rsid w:val="002A63A0"/>
    <w:rsid w:val="002A63DC"/>
    <w:rsid w:val="002A6431"/>
    <w:rsid w:val="002A6539"/>
    <w:rsid w:val="002A6624"/>
    <w:rsid w:val="002A703A"/>
    <w:rsid w:val="002A70BA"/>
    <w:rsid w:val="002A7C23"/>
    <w:rsid w:val="002A7DE9"/>
    <w:rsid w:val="002B00A2"/>
    <w:rsid w:val="002B023F"/>
    <w:rsid w:val="002B02D7"/>
    <w:rsid w:val="002B07D1"/>
    <w:rsid w:val="002B0E1F"/>
    <w:rsid w:val="002B15B8"/>
    <w:rsid w:val="002B1A4C"/>
    <w:rsid w:val="002B1ABD"/>
    <w:rsid w:val="002B1BE6"/>
    <w:rsid w:val="002B1BE7"/>
    <w:rsid w:val="002B1FB1"/>
    <w:rsid w:val="002B21DF"/>
    <w:rsid w:val="002B22D8"/>
    <w:rsid w:val="002B2395"/>
    <w:rsid w:val="002B2504"/>
    <w:rsid w:val="002B2C75"/>
    <w:rsid w:val="002B2E4A"/>
    <w:rsid w:val="002B31AF"/>
    <w:rsid w:val="002B33DE"/>
    <w:rsid w:val="002B37E8"/>
    <w:rsid w:val="002B4217"/>
    <w:rsid w:val="002B422F"/>
    <w:rsid w:val="002B42F9"/>
    <w:rsid w:val="002B4EA9"/>
    <w:rsid w:val="002B52F8"/>
    <w:rsid w:val="002B531E"/>
    <w:rsid w:val="002B5A1A"/>
    <w:rsid w:val="002B5DA2"/>
    <w:rsid w:val="002B5E58"/>
    <w:rsid w:val="002B5FD0"/>
    <w:rsid w:val="002B611A"/>
    <w:rsid w:val="002B66D7"/>
    <w:rsid w:val="002B691B"/>
    <w:rsid w:val="002B7138"/>
    <w:rsid w:val="002B7566"/>
    <w:rsid w:val="002B790F"/>
    <w:rsid w:val="002B7C5D"/>
    <w:rsid w:val="002B7E05"/>
    <w:rsid w:val="002C01AA"/>
    <w:rsid w:val="002C09AD"/>
    <w:rsid w:val="002C0AEA"/>
    <w:rsid w:val="002C0BD1"/>
    <w:rsid w:val="002C13DE"/>
    <w:rsid w:val="002C14EA"/>
    <w:rsid w:val="002C19CC"/>
    <w:rsid w:val="002C1FB9"/>
    <w:rsid w:val="002C2238"/>
    <w:rsid w:val="002C2240"/>
    <w:rsid w:val="002C2242"/>
    <w:rsid w:val="002C29B5"/>
    <w:rsid w:val="002C2DBE"/>
    <w:rsid w:val="002C2DF7"/>
    <w:rsid w:val="002C2E59"/>
    <w:rsid w:val="002C2F6F"/>
    <w:rsid w:val="002C31B1"/>
    <w:rsid w:val="002C36E2"/>
    <w:rsid w:val="002C37CE"/>
    <w:rsid w:val="002C3C71"/>
    <w:rsid w:val="002C4099"/>
    <w:rsid w:val="002C42B0"/>
    <w:rsid w:val="002C42B4"/>
    <w:rsid w:val="002C4775"/>
    <w:rsid w:val="002C4D04"/>
    <w:rsid w:val="002C5069"/>
    <w:rsid w:val="002C53C8"/>
    <w:rsid w:val="002C53D8"/>
    <w:rsid w:val="002C54F0"/>
    <w:rsid w:val="002C5869"/>
    <w:rsid w:val="002C65E2"/>
    <w:rsid w:val="002C6830"/>
    <w:rsid w:val="002C6BDF"/>
    <w:rsid w:val="002C6BE4"/>
    <w:rsid w:val="002C6D4A"/>
    <w:rsid w:val="002C6F6E"/>
    <w:rsid w:val="002C7B04"/>
    <w:rsid w:val="002C7CB9"/>
    <w:rsid w:val="002C7D42"/>
    <w:rsid w:val="002C7E86"/>
    <w:rsid w:val="002D009F"/>
    <w:rsid w:val="002D0249"/>
    <w:rsid w:val="002D03BA"/>
    <w:rsid w:val="002D04DE"/>
    <w:rsid w:val="002D0B3F"/>
    <w:rsid w:val="002D1178"/>
    <w:rsid w:val="002D163F"/>
    <w:rsid w:val="002D196B"/>
    <w:rsid w:val="002D198E"/>
    <w:rsid w:val="002D19B8"/>
    <w:rsid w:val="002D1ACB"/>
    <w:rsid w:val="002D1B36"/>
    <w:rsid w:val="002D1D39"/>
    <w:rsid w:val="002D1E41"/>
    <w:rsid w:val="002D225B"/>
    <w:rsid w:val="002D239A"/>
    <w:rsid w:val="002D2503"/>
    <w:rsid w:val="002D28BF"/>
    <w:rsid w:val="002D2F7A"/>
    <w:rsid w:val="002D31D8"/>
    <w:rsid w:val="002D3217"/>
    <w:rsid w:val="002D33B6"/>
    <w:rsid w:val="002D374F"/>
    <w:rsid w:val="002D3924"/>
    <w:rsid w:val="002D3B5B"/>
    <w:rsid w:val="002D3E6F"/>
    <w:rsid w:val="002D4196"/>
    <w:rsid w:val="002D4559"/>
    <w:rsid w:val="002D489F"/>
    <w:rsid w:val="002D4A13"/>
    <w:rsid w:val="002D4E0C"/>
    <w:rsid w:val="002D4FDF"/>
    <w:rsid w:val="002D548C"/>
    <w:rsid w:val="002D57EC"/>
    <w:rsid w:val="002D5A31"/>
    <w:rsid w:val="002D5BA3"/>
    <w:rsid w:val="002D5DC1"/>
    <w:rsid w:val="002D61C0"/>
    <w:rsid w:val="002D63C6"/>
    <w:rsid w:val="002D6410"/>
    <w:rsid w:val="002D6724"/>
    <w:rsid w:val="002D678E"/>
    <w:rsid w:val="002D697F"/>
    <w:rsid w:val="002D6D56"/>
    <w:rsid w:val="002D6E33"/>
    <w:rsid w:val="002D70FF"/>
    <w:rsid w:val="002D721E"/>
    <w:rsid w:val="002D73F2"/>
    <w:rsid w:val="002D7628"/>
    <w:rsid w:val="002D76C6"/>
    <w:rsid w:val="002D77D6"/>
    <w:rsid w:val="002D7992"/>
    <w:rsid w:val="002D7AD0"/>
    <w:rsid w:val="002D7FBE"/>
    <w:rsid w:val="002E0FC5"/>
    <w:rsid w:val="002E1474"/>
    <w:rsid w:val="002E19D5"/>
    <w:rsid w:val="002E1ACF"/>
    <w:rsid w:val="002E2053"/>
    <w:rsid w:val="002E22F8"/>
    <w:rsid w:val="002E23B4"/>
    <w:rsid w:val="002E26DD"/>
    <w:rsid w:val="002E2802"/>
    <w:rsid w:val="002E2853"/>
    <w:rsid w:val="002E287B"/>
    <w:rsid w:val="002E2910"/>
    <w:rsid w:val="002E2BB9"/>
    <w:rsid w:val="002E2E3B"/>
    <w:rsid w:val="002E2F34"/>
    <w:rsid w:val="002E31AB"/>
    <w:rsid w:val="002E330A"/>
    <w:rsid w:val="002E3A01"/>
    <w:rsid w:val="002E3BE4"/>
    <w:rsid w:val="002E4380"/>
    <w:rsid w:val="002E4631"/>
    <w:rsid w:val="002E4747"/>
    <w:rsid w:val="002E47BB"/>
    <w:rsid w:val="002E49BD"/>
    <w:rsid w:val="002E4CDB"/>
    <w:rsid w:val="002E4DB0"/>
    <w:rsid w:val="002E4FD0"/>
    <w:rsid w:val="002E5003"/>
    <w:rsid w:val="002E500D"/>
    <w:rsid w:val="002E50C3"/>
    <w:rsid w:val="002E5703"/>
    <w:rsid w:val="002E573C"/>
    <w:rsid w:val="002E581F"/>
    <w:rsid w:val="002E5A70"/>
    <w:rsid w:val="002E5C5F"/>
    <w:rsid w:val="002E66B6"/>
    <w:rsid w:val="002E66C5"/>
    <w:rsid w:val="002E69B3"/>
    <w:rsid w:val="002E714A"/>
    <w:rsid w:val="002E75B2"/>
    <w:rsid w:val="002E7AC4"/>
    <w:rsid w:val="002E7CBB"/>
    <w:rsid w:val="002E7D81"/>
    <w:rsid w:val="002E7E85"/>
    <w:rsid w:val="002EB5E3"/>
    <w:rsid w:val="002F06B9"/>
    <w:rsid w:val="002F08C0"/>
    <w:rsid w:val="002F0BD4"/>
    <w:rsid w:val="002F0D66"/>
    <w:rsid w:val="002F12B8"/>
    <w:rsid w:val="002F1E81"/>
    <w:rsid w:val="002F2651"/>
    <w:rsid w:val="002F27FC"/>
    <w:rsid w:val="002F2863"/>
    <w:rsid w:val="002F2980"/>
    <w:rsid w:val="002F2B52"/>
    <w:rsid w:val="002F3643"/>
    <w:rsid w:val="002F3DCA"/>
    <w:rsid w:val="002F3F8D"/>
    <w:rsid w:val="002F3FCD"/>
    <w:rsid w:val="002F4154"/>
    <w:rsid w:val="002F4523"/>
    <w:rsid w:val="002F49D5"/>
    <w:rsid w:val="002F4A81"/>
    <w:rsid w:val="002F4DFE"/>
    <w:rsid w:val="002F4F46"/>
    <w:rsid w:val="002F4FCB"/>
    <w:rsid w:val="002F52F0"/>
    <w:rsid w:val="002F553C"/>
    <w:rsid w:val="002F56B6"/>
    <w:rsid w:val="002F5C19"/>
    <w:rsid w:val="002F6610"/>
    <w:rsid w:val="002F7448"/>
    <w:rsid w:val="002F77FF"/>
    <w:rsid w:val="002F7A37"/>
    <w:rsid w:val="002F7AD2"/>
    <w:rsid w:val="002F7B71"/>
    <w:rsid w:val="002F7C2C"/>
    <w:rsid w:val="002F7D08"/>
    <w:rsid w:val="002F7F48"/>
    <w:rsid w:val="002F7FD2"/>
    <w:rsid w:val="002F7FDA"/>
    <w:rsid w:val="003001E1"/>
    <w:rsid w:val="00301497"/>
    <w:rsid w:val="0030156E"/>
    <w:rsid w:val="00301735"/>
    <w:rsid w:val="00301AD9"/>
    <w:rsid w:val="00301DF8"/>
    <w:rsid w:val="0030221D"/>
    <w:rsid w:val="00302BAD"/>
    <w:rsid w:val="00302D7A"/>
    <w:rsid w:val="00303027"/>
    <w:rsid w:val="0030304F"/>
    <w:rsid w:val="0030312B"/>
    <w:rsid w:val="003031A7"/>
    <w:rsid w:val="00303591"/>
    <w:rsid w:val="003035BB"/>
    <w:rsid w:val="0030366B"/>
    <w:rsid w:val="00303837"/>
    <w:rsid w:val="00303FAF"/>
    <w:rsid w:val="003043B1"/>
    <w:rsid w:val="0030462E"/>
    <w:rsid w:val="00304871"/>
    <w:rsid w:val="00304C6E"/>
    <w:rsid w:val="00305831"/>
    <w:rsid w:val="00305B44"/>
    <w:rsid w:val="003064AE"/>
    <w:rsid w:val="00306972"/>
    <w:rsid w:val="003071CE"/>
    <w:rsid w:val="003073C5"/>
    <w:rsid w:val="00307524"/>
    <w:rsid w:val="00307913"/>
    <w:rsid w:val="00310349"/>
    <w:rsid w:val="00310DDE"/>
    <w:rsid w:val="00310EBD"/>
    <w:rsid w:val="0031111F"/>
    <w:rsid w:val="003111F4"/>
    <w:rsid w:val="0031160A"/>
    <w:rsid w:val="003118DD"/>
    <w:rsid w:val="00311C18"/>
    <w:rsid w:val="00312250"/>
    <w:rsid w:val="00312422"/>
    <w:rsid w:val="00312465"/>
    <w:rsid w:val="003129C4"/>
    <w:rsid w:val="00312C81"/>
    <w:rsid w:val="00312C91"/>
    <w:rsid w:val="00313ADF"/>
    <w:rsid w:val="00313AFF"/>
    <w:rsid w:val="00313C0A"/>
    <w:rsid w:val="00313CE8"/>
    <w:rsid w:val="003140BC"/>
    <w:rsid w:val="003143FB"/>
    <w:rsid w:val="00314915"/>
    <w:rsid w:val="00314AC5"/>
    <w:rsid w:val="003151E0"/>
    <w:rsid w:val="00315588"/>
    <w:rsid w:val="0031559C"/>
    <w:rsid w:val="00315890"/>
    <w:rsid w:val="0031599C"/>
    <w:rsid w:val="00315BF7"/>
    <w:rsid w:val="00315C4A"/>
    <w:rsid w:val="00315C86"/>
    <w:rsid w:val="00315E52"/>
    <w:rsid w:val="00316153"/>
    <w:rsid w:val="003165AC"/>
    <w:rsid w:val="0031667C"/>
    <w:rsid w:val="003166E1"/>
    <w:rsid w:val="00316705"/>
    <w:rsid w:val="00316A12"/>
    <w:rsid w:val="00316A53"/>
    <w:rsid w:val="00317DCA"/>
    <w:rsid w:val="00317DD2"/>
    <w:rsid w:val="00317F18"/>
    <w:rsid w:val="003201EC"/>
    <w:rsid w:val="003203F7"/>
    <w:rsid w:val="00320449"/>
    <w:rsid w:val="00320A20"/>
    <w:rsid w:val="00320B62"/>
    <w:rsid w:val="00320E07"/>
    <w:rsid w:val="00320F8B"/>
    <w:rsid w:val="00321037"/>
    <w:rsid w:val="0032129E"/>
    <w:rsid w:val="00321B43"/>
    <w:rsid w:val="00322460"/>
    <w:rsid w:val="003227CA"/>
    <w:rsid w:val="00322F37"/>
    <w:rsid w:val="003233DD"/>
    <w:rsid w:val="00323680"/>
    <w:rsid w:val="00323A8C"/>
    <w:rsid w:val="003241A9"/>
    <w:rsid w:val="003243FE"/>
    <w:rsid w:val="003247F6"/>
    <w:rsid w:val="00324A65"/>
    <w:rsid w:val="00324BFC"/>
    <w:rsid w:val="00324CCB"/>
    <w:rsid w:val="00325218"/>
    <w:rsid w:val="00325423"/>
    <w:rsid w:val="003254D4"/>
    <w:rsid w:val="0032571A"/>
    <w:rsid w:val="00325739"/>
    <w:rsid w:val="0032624A"/>
    <w:rsid w:val="00326648"/>
    <w:rsid w:val="00326ADC"/>
    <w:rsid w:val="00326BC8"/>
    <w:rsid w:val="00326CAC"/>
    <w:rsid w:val="00326F4B"/>
    <w:rsid w:val="00326FE2"/>
    <w:rsid w:val="003272C9"/>
    <w:rsid w:val="00327334"/>
    <w:rsid w:val="00327670"/>
    <w:rsid w:val="00327915"/>
    <w:rsid w:val="00327A88"/>
    <w:rsid w:val="00327DE6"/>
    <w:rsid w:val="003301A3"/>
    <w:rsid w:val="00330399"/>
    <w:rsid w:val="0033044A"/>
    <w:rsid w:val="003304BA"/>
    <w:rsid w:val="00330593"/>
    <w:rsid w:val="00330770"/>
    <w:rsid w:val="00330A42"/>
    <w:rsid w:val="00330A47"/>
    <w:rsid w:val="00330CA5"/>
    <w:rsid w:val="00330CCC"/>
    <w:rsid w:val="00330DBB"/>
    <w:rsid w:val="00330F22"/>
    <w:rsid w:val="0033115C"/>
    <w:rsid w:val="0033178A"/>
    <w:rsid w:val="00331993"/>
    <w:rsid w:val="00331AF0"/>
    <w:rsid w:val="00331E88"/>
    <w:rsid w:val="00332A8D"/>
    <w:rsid w:val="00332DD8"/>
    <w:rsid w:val="00332E22"/>
    <w:rsid w:val="00332F2A"/>
    <w:rsid w:val="00333278"/>
    <w:rsid w:val="003332A0"/>
    <w:rsid w:val="003333A8"/>
    <w:rsid w:val="00333522"/>
    <w:rsid w:val="0033424E"/>
    <w:rsid w:val="00334494"/>
    <w:rsid w:val="00334580"/>
    <w:rsid w:val="00334A64"/>
    <w:rsid w:val="00334B74"/>
    <w:rsid w:val="003350B6"/>
    <w:rsid w:val="0033512C"/>
    <w:rsid w:val="00335A66"/>
    <w:rsid w:val="00335AD6"/>
    <w:rsid w:val="00335F73"/>
    <w:rsid w:val="0033609F"/>
    <w:rsid w:val="00336579"/>
    <w:rsid w:val="00336714"/>
    <w:rsid w:val="00336EF2"/>
    <w:rsid w:val="003373D2"/>
    <w:rsid w:val="003373DB"/>
    <w:rsid w:val="00337425"/>
    <w:rsid w:val="003376FD"/>
    <w:rsid w:val="003377CB"/>
    <w:rsid w:val="0033785E"/>
    <w:rsid w:val="00337D65"/>
    <w:rsid w:val="00337DCA"/>
    <w:rsid w:val="003400A7"/>
    <w:rsid w:val="00340258"/>
    <w:rsid w:val="00340348"/>
    <w:rsid w:val="00340C47"/>
    <w:rsid w:val="00341536"/>
    <w:rsid w:val="003416A1"/>
    <w:rsid w:val="00341887"/>
    <w:rsid w:val="00341CE0"/>
    <w:rsid w:val="00342418"/>
    <w:rsid w:val="003427D6"/>
    <w:rsid w:val="00342C3D"/>
    <w:rsid w:val="00342DAB"/>
    <w:rsid w:val="0034337F"/>
    <w:rsid w:val="00343687"/>
    <w:rsid w:val="00343C64"/>
    <w:rsid w:val="00343FF4"/>
    <w:rsid w:val="00344129"/>
    <w:rsid w:val="003444DD"/>
    <w:rsid w:val="00344F13"/>
    <w:rsid w:val="0034507A"/>
    <w:rsid w:val="00345A5B"/>
    <w:rsid w:val="00345AFE"/>
    <w:rsid w:val="00346029"/>
    <w:rsid w:val="003462D5"/>
    <w:rsid w:val="00346417"/>
    <w:rsid w:val="0034645B"/>
    <w:rsid w:val="003464AF"/>
    <w:rsid w:val="0034662F"/>
    <w:rsid w:val="00346992"/>
    <w:rsid w:val="00346C55"/>
    <w:rsid w:val="00346D2B"/>
    <w:rsid w:val="00346F3D"/>
    <w:rsid w:val="0034709D"/>
    <w:rsid w:val="0034724D"/>
    <w:rsid w:val="00347653"/>
    <w:rsid w:val="00347BEC"/>
    <w:rsid w:val="003507D8"/>
    <w:rsid w:val="00350975"/>
    <w:rsid w:val="003509A8"/>
    <w:rsid w:val="003510C5"/>
    <w:rsid w:val="00351188"/>
    <w:rsid w:val="003516DF"/>
    <w:rsid w:val="00351B22"/>
    <w:rsid w:val="00351BFC"/>
    <w:rsid w:val="00351C21"/>
    <w:rsid w:val="00351C91"/>
    <w:rsid w:val="00351D73"/>
    <w:rsid w:val="00351EE8"/>
    <w:rsid w:val="00352947"/>
    <w:rsid w:val="00352A67"/>
    <w:rsid w:val="003530E3"/>
    <w:rsid w:val="00353CF7"/>
    <w:rsid w:val="00353F63"/>
    <w:rsid w:val="0035435F"/>
    <w:rsid w:val="00354613"/>
    <w:rsid w:val="00354681"/>
    <w:rsid w:val="003548C1"/>
    <w:rsid w:val="00354D35"/>
    <w:rsid w:val="00355489"/>
    <w:rsid w:val="003554A9"/>
    <w:rsid w:val="00355729"/>
    <w:rsid w:val="0035579D"/>
    <w:rsid w:val="003559F9"/>
    <w:rsid w:val="00355CD8"/>
    <w:rsid w:val="00355F91"/>
    <w:rsid w:val="00356485"/>
    <w:rsid w:val="00356885"/>
    <w:rsid w:val="00356A8E"/>
    <w:rsid w:val="0035728C"/>
    <w:rsid w:val="00357422"/>
    <w:rsid w:val="0035746B"/>
    <w:rsid w:val="0035770C"/>
    <w:rsid w:val="00357C93"/>
    <w:rsid w:val="00357E98"/>
    <w:rsid w:val="00357F3C"/>
    <w:rsid w:val="00360D28"/>
    <w:rsid w:val="00360F23"/>
    <w:rsid w:val="0036173F"/>
    <w:rsid w:val="00361C1D"/>
    <w:rsid w:val="00361E7B"/>
    <w:rsid w:val="003622EA"/>
    <w:rsid w:val="003623EF"/>
    <w:rsid w:val="003627C2"/>
    <w:rsid w:val="00362A36"/>
    <w:rsid w:val="00362A3F"/>
    <w:rsid w:val="00362AF5"/>
    <w:rsid w:val="00363147"/>
    <w:rsid w:val="00363211"/>
    <w:rsid w:val="003638CD"/>
    <w:rsid w:val="003638D8"/>
    <w:rsid w:val="00363A66"/>
    <w:rsid w:val="00363F04"/>
    <w:rsid w:val="00364619"/>
    <w:rsid w:val="00364BDD"/>
    <w:rsid w:val="00364C7C"/>
    <w:rsid w:val="00365049"/>
    <w:rsid w:val="00365502"/>
    <w:rsid w:val="00365F7C"/>
    <w:rsid w:val="00366327"/>
    <w:rsid w:val="00366A3D"/>
    <w:rsid w:val="00367539"/>
    <w:rsid w:val="00367998"/>
    <w:rsid w:val="00370317"/>
    <w:rsid w:val="003704CC"/>
    <w:rsid w:val="0037061D"/>
    <w:rsid w:val="003707E2"/>
    <w:rsid w:val="00370A6F"/>
    <w:rsid w:val="00371033"/>
    <w:rsid w:val="00371074"/>
    <w:rsid w:val="0037122E"/>
    <w:rsid w:val="003712FC"/>
    <w:rsid w:val="00371886"/>
    <w:rsid w:val="003718A2"/>
    <w:rsid w:val="00372D04"/>
    <w:rsid w:val="00372F17"/>
    <w:rsid w:val="00373682"/>
    <w:rsid w:val="00373B34"/>
    <w:rsid w:val="00373B54"/>
    <w:rsid w:val="00373BBE"/>
    <w:rsid w:val="00373CBE"/>
    <w:rsid w:val="00373DF7"/>
    <w:rsid w:val="003746F5"/>
    <w:rsid w:val="003749D6"/>
    <w:rsid w:val="003755F3"/>
    <w:rsid w:val="00375F7A"/>
    <w:rsid w:val="00375F9A"/>
    <w:rsid w:val="003767AE"/>
    <w:rsid w:val="00376BAD"/>
    <w:rsid w:val="00376D51"/>
    <w:rsid w:val="00376FBE"/>
    <w:rsid w:val="0037715C"/>
    <w:rsid w:val="00380526"/>
    <w:rsid w:val="00380DA5"/>
    <w:rsid w:val="0038104A"/>
    <w:rsid w:val="0038167A"/>
    <w:rsid w:val="00381852"/>
    <w:rsid w:val="00381940"/>
    <w:rsid w:val="00381C29"/>
    <w:rsid w:val="00381C87"/>
    <w:rsid w:val="0038228E"/>
    <w:rsid w:val="00382A84"/>
    <w:rsid w:val="00382C40"/>
    <w:rsid w:val="00383057"/>
    <w:rsid w:val="003834EF"/>
    <w:rsid w:val="00383562"/>
    <w:rsid w:val="003835FE"/>
    <w:rsid w:val="0038366B"/>
    <w:rsid w:val="00383858"/>
    <w:rsid w:val="003839AE"/>
    <w:rsid w:val="003839F4"/>
    <w:rsid w:val="00383A58"/>
    <w:rsid w:val="00383BA8"/>
    <w:rsid w:val="003846CE"/>
    <w:rsid w:val="00384846"/>
    <w:rsid w:val="00384F88"/>
    <w:rsid w:val="003850B5"/>
    <w:rsid w:val="00385295"/>
    <w:rsid w:val="003854B6"/>
    <w:rsid w:val="0038556C"/>
    <w:rsid w:val="003856A2"/>
    <w:rsid w:val="00385A61"/>
    <w:rsid w:val="00386688"/>
    <w:rsid w:val="00386983"/>
    <w:rsid w:val="00386B6E"/>
    <w:rsid w:val="00386F3C"/>
    <w:rsid w:val="0038709F"/>
    <w:rsid w:val="0038727C"/>
    <w:rsid w:val="0038762F"/>
    <w:rsid w:val="003877ED"/>
    <w:rsid w:val="003878B5"/>
    <w:rsid w:val="00387992"/>
    <w:rsid w:val="00387DFC"/>
    <w:rsid w:val="00390221"/>
    <w:rsid w:val="0039089A"/>
    <w:rsid w:val="00390E0D"/>
    <w:rsid w:val="0039116D"/>
    <w:rsid w:val="00391830"/>
    <w:rsid w:val="00391C3C"/>
    <w:rsid w:val="00391DF5"/>
    <w:rsid w:val="00391DF8"/>
    <w:rsid w:val="003923AC"/>
    <w:rsid w:val="003923DF"/>
    <w:rsid w:val="0039296F"/>
    <w:rsid w:val="003929D6"/>
    <w:rsid w:val="00392B46"/>
    <w:rsid w:val="00392D0E"/>
    <w:rsid w:val="00392E5F"/>
    <w:rsid w:val="00393359"/>
    <w:rsid w:val="0039349C"/>
    <w:rsid w:val="003935EE"/>
    <w:rsid w:val="0039387B"/>
    <w:rsid w:val="00393B07"/>
    <w:rsid w:val="00393BC2"/>
    <w:rsid w:val="003940A4"/>
    <w:rsid w:val="00394159"/>
    <w:rsid w:val="0039453E"/>
    <w:rsid w:val="00394B5C"/>
    <w:rsid w:val="00394BD3"/>
    <w:rsid w:val="00395098"/>
    <w:rsid w:val="003952E7"/>
    <w:rsid w:val="003956B3"/>
    <w:rsid w:val="003957E5"/>
    <w:rsid w:val="00395B8A"/>
    <w:rsid w:val="00395C72"/>
    <w:rsid w:val="00395C75"/>
    <w:rsid w:val="00396BC6"/>
    <w:rsid w:val="00396EA0"/>
    <w:rsid w:val="00397173"/>
    <w:rsid w:val="003971D7"/>
    <w:rsid w:val="003972DB"/>
    <w:rsid w:val="003976FE"/>
    <w:rsid w:val="003978E2"/>
    <w:rsid w:val="00397AD2"/>
    <w:rsid w:val="00397F53"/>
    <w:rsid w:val="003A01EE"/>
    <w:rsid w:val="003A04F7"/>
    <w:rsid w:val="003A06DE"/>
    <w:rsid w:val="003A06FB"/>
    <w:rsid w:val="003A07AA"/>
    <w:rsid w:val="003A0844"/>
    <w:rsid w:val="003A0F59"/>
    <w:rsid w:val="003A10D9"/>
    <w:rsid w:val="003A1380"/>
    <w:rsid w:val="003A13C7"/>
    <w:rsid w:val="003A145A"/>
    <w:rsid w:val="003A1AB7"/>
    <w:rsid w:val="003A1D0E"/>
    <w:rsid w:val="003A2264"/>
    <w:rsid w:val="003A23D5"/>
    <w:rsid w:val="003A2485"/>
    <w:rsid w:val="003A24D1"/>
    <w:rsid w:val="003A2629"/>
    <w:rsid w:val="003A28F5"/>
    <w:rsid w:val="003A299B"/>
    <w:rsid w:val="003A2CF0"/>
    <w:rsid w:val="003A35BF"/>
    <w:rsid w:val="003A37D8"/>
    <w:rsid w:val="003A38AD"/>
    <w:rsid w:val="003A4598"/>
    <w:rsid w:val="003A464E"/>
    <w:rsid w:val="003A46F8"/>
    <w:rsid w:val="003A48B1"/>
    <w:rsid w:val="003A4A53"/>
    <w:rsid w:val="003A4B96"/>
    <w:rsid w:val="003A53B2"/>
    <w:rsid w:val="003A53EE"/>
    <w:rsid w:val="003A5C64"/>
    <w:rsid w:val="003A61D8"/>
    <w:rsid w:val="003A6646"/>
    <w:rsid w:val="003A6B22"/>
    <w:rsid w:val="003A6CD1"/>
    <w:rsid w:val="003A6FBF"/>
    <w:rsid w:val="003A7037"/>
    <w:rsid w:val="003A723B"/>
    <w:rsid w:val="003A7258"/>
    <w:rsid w:val="003A7286"/>
    <w:rsid w:val="003A75D4"/>
    <w:rsid w:val="003A766A"/>
    <w:rsid w:val="003A7728"/>
    <w:rsid w:val="003A77D4"/>
    <w:rsid w:val="003A79A5"/>
    <w:rsid w:val="003A7A60"/>
    <w:rsid w:val="003A7CC4"/>
    <w:rsid w:val="003A7D80"/>
    <w:rsid w:val="003A7EF1"/>
    <w:rsid w:val="003B019B"/>
    <w:rsid w:val="003B01A6"/>
    <w:rsid w:val="003B0A77"/>
    <w:rsid w:val="003B0C3F"/>
    <w:rsid w:val="003B0D91"/>
    <w:rsid w:val="003B0F34"/>
    <w:rsid w:val="003B116A"/>
    <w:rsid w:val="003B13DA"/>
    <w:rsid w:val="003B199C"/>
    <w:rsid w:val="003B1C93"/>
    <w:rsid w:val="003B1E02"/>
    <w:rsid w:val="003B1F38"/>
    <w:rsid w:val="003B2068"/>
    <w:rsid w:val="003B2160"/>
    <w:rsid w:val="003B2461"/>
    <w:rsid w:val="003B247D"/>
    <w:rsid w:val="003B25B9"/>
    <w:rsid w:val="003B2DED"/>
    <w:rsid w:val="003B3040"/>
    <w:rsid w:val="003B30B8"/>
    <w:rsid w:val="003B31C5"/>
    <w:rsid w:val="003B3309"/>
    <w:rsid w:val="003B3CAE"/>
    <w:rsid w:val="003B3D15"/>
    <w:rsid w:val="003B3FDE"/>
    <w:rsid w:val="003B4063"/>
    <w:rsid w:val="003B4524"/>
    <w:rsid w:val="003B46BF"/>
    <w:rsid w:val="003B46DB"/>
    <w:rsid w:val="003B4A30"/>
    <w:rsid w:val="003B4A56"/>
    <w:rsid w:val="003B516F"/>
    <w:rsid w:val="003B52C0"/>
    <w:rsid w:val="003B53F5"/>
    <w:rsid w:val="003B59CD"/>
    <w:rsid w:val="003B5EFD"/>
    <w:rsid w:val="003B6162"/>
    <w:rsid w:val="003B62DE"/>
    <w:rsid w:val="003B6578"/>
    <w:rsid w:val="003B68EF"/>
    <w:rsid w:val="003B6D41"/>
    <w:rsid w:val="003B6F3E"/>
    <w:rsid w:val="003B7278"/>
    <w:rsid w:val="003B760E"/>
    <w:rsid w:val="003B7AF2"/>
    <w:rsid w:val="003B7B09"/>
    <w:rsid w:val="003B7F63"/>
    <w:rsid w:val="003C0101"/>
    <w:rsid w:val="003C02CF"/>
    <w:rsid w:val="003C054C"/>
    <w:rsid w:val="003C0E0A"/>
    <w:rsid w:val="003C0ED5"/>
    <w:rsid w:val="003C0F5E"/>
    <w:rsid w:val="003C19B1"/>
    <w:rsid w:val="003C1AE0"/>
    <w:rsid w:val="003C2226"/>
    <w:rsid w:val="003C2988"/>
    <w:rsid w:val="003C2AFF"/>
    <w:rsid w:val="003C2C10"/>
    <w:rsid w:val="003C2EF2"/>
    <w:rsid w:val="003C344B"/>
    <w:rsid w:val="003C373F"/>
    <w:rsid w:val="003C3E36"/>
    <w:rsid w:val="003C41ED"/>
    <w:rsid w:val="003C4740"/>
    <w:rsid w:val="003C49D4"/>
    <w:rsid w:val="003C4B6D"/>
    <w:rsid w:val="003C4B71"/>
    <w:rsid w:val="003C4BD0"/>
    <w:rsid w:val="003C4C3D"/>
    <w:rsid w:val="003C538D"/>
    <w:rsid w:val="003C555B"/>
    <w:rsid w:val="003C5568"/>
    <w:rsid w:val="003C564C"/>
    <w:rsid w:val="003C57AC"/>
    <w:rsid w:val="003C5A4D"/>
    <w:rsid w:val="003C5EDC"/>
    <w:rsid w:val="003C5EFB"/>
    <w:rsid w:val="003C5F79"/>
    <w:rsid w:val="003C62C3"/>
    <w:rsid w:val="003C6458"/>
    <w:rsid w:val="003C6578"/>
    <w:rsid w:val="003C6710"/>
    <w:rsid w:val="003C6B9F"/>
    <w:rsid w:val="003C7173"/>
    <w:rsid w:val="003C71D0"/>
    <w:rsid w:val="003C753A"/>
    <w:rsid w:val="003C7610"/>
    <w:rsid w:val="003D052D"/>
    <w:rsid w:val="003D07BD"/>
    <w:rsid w:val="003D081F"/>
    <w:rsid w:val="003D0CB1"/>
    <w:rsid w:val="003D0E97"/>
    <w:rsid w:val="003D104C"/>
    <w:rsid w:val="003D10AC"/>
    <w:rsid w:val="003D1191"/>
    <w:rsid w:val="003D12A4"/>
    <w:rsid w:val="003D2815"/>
    <w:rsid w:val="003D28C7"/>
    <w:rsid w:val="003D28C9"/>
    <w:rsid w:val="003D29D4"/>
    <w:rsid w:val="003D2A1A"/>
    <w:rsid w:val="003D2E55"/>
    <w:rsid w:val="003D2F1A"/>
    <w:rsid w:val="003D3217"/>
    <w:rsid w:val="003D326C"/>
    <w:rsid w:val="003D3324"/>
    <w:rsid w:val="003D3444"/>
    <w:rsid w:val="003D3519"/>
    <w:rsid w:val="003D39A7"/>
    <w:rsid w:val="003D3BF0"/>
    <w:rsid w:val="003D3C5B"/>
    <w:rsid w:val="003D3EF7"/>
    <w:rsid w:val="003D405C"/>
    <w:rsid w:val="003D4190"/>
    <w:rsid w:val="003D5063"/>
    <w:rsid w:val="003D5994"/>
    <w:rsid w:val="003D5B0A"/>
    <w:rsid w:val="003D5BA9"/>
    <w:rsid w:val="003D6293"/>
    <w:rsid w:val="003D6583"/>
    <w:rsid w:val="003D6FBB"/>
    <w:rsid w:val="003D75B6"/>
    <w:rsid w:val="003D7A0C"/>
    <w:rsid w:val="003D7A98"/>
    <w:rsid w:val="003E0963"/>
    <w:rsid w:val="003E0AF1"/>
    <w:rsid w:val="003E0B8B"/>
    <w:rsid w:val="003E1107"/>
    <w:rsid w:val="003E14FF"/>
    <w:rsid w:val="003E1B13"/>
    <w:rsid w:val="003E2119"/>
    <w:rsid w:val="003E2179"/>
    <w:rsid w:val="003E2318"/>
    <w:rsid w:val="003E2365"/>
    <w:rsid w:val="003E278C"/>
    <w:rsid w:val="003E28AF"/>
    <w:rsid w:val="003E2AD5"/>
    <w:rsid w:val="003E2DB7"/>
    <w:rsid w:val="003E31AF"/>
    <w:rsid w:val="003E35BB"/>
    <w:rsid w:val="003E4078"/>
    <w:rsid w:val="003E43CA"/>
    <w:rsid w:val="003E4635"/>
    <w:rsid w:val="003E477D"/>
    <w:rsid w:val="003E4A95"/>
    <w:rsid w:val="003E4E1F"/>
    <w:rsid w:val="003E53DB"/>
    <w:rsid w:val="003E5669"/>
    <w:rsid w:val="003E56F4"/>
    <w:rsid w:val="003E5E14"/>
    <w:rsid w:val="003E5E8B"/>
    <w:rsid w:val="003E5F7F"/>
    <w:rsid w:val="003E60DF"/>
    <w:rsid w:val="003E61AB"/>
    <w:rsid w:val="003E6308"/>
    <w:rsid w:val="003E6474"/>
    <w:rsid w:val="003E64B0"/>
    <w:rsid w:val="003E6572"/>
    <w:rsid w:val="003E6788"/>
    <w:rsid w:val="003E682A"/>
    <w:rsid w:val="003E6C80"/>
    <w:rsid w:val="003E6CEA"/>
    <w:rsid w:val="003E76C4"/>
    <w:rsid w:val="003EC014"/>
    <w:rsid w:val="003F03A5"/>
    <w:rsid w:val="003F03B6"/>
    <w:rsid w:val="003F045F"/>
    <w:rsid w:val="003F05BE"/>
    <w:rsid w:val="003F0971"/>
    <w:rsid w:val="003F0DB3"/>
    <w:rsid w:val="003F12A7"/>
    <w:rsid w:val="003F18B4"/>
    <w:rsid w:val="003F18ED"/>
    <w:rsid w:val="003F1FA6"/>
    <w:rsid w:val="003F2310"/>
    <w:rsid w:val="003F2489"/>
    <w:rsid w:val="003F2BA0"/>
    <w:rsid w:val="003F2D80"/>
    <w:rsid w:val="003F2DC0"/>
    <w:rsid w:val="003F3ABC"/>
    <w:rsid w:val="003F4104"/>
    <w:rsid w:val="003F43C8"/>
    <w:rsid w:val="003F4C2E"/>
    <w:rsid w:val="003F4CA4"/>
    <w:rsid w:val="003F4D42"/>
    <w:rsid w:val="003F4E54"/>
    <w:rsid w:val="003F5167"/>
    <w:rsid w:val="003F51CC"/>
    <w:rsid w:val="003F54C6"/>
    <w:rsid w:val="003F5808"/>
    <w:rsid w:val="003F5E96"/>
    <w:rsid w:val="003F5F3B"/>
    <w:rsid w:val="003F5F64"/>
    <w:rsid w:val="003F602A"/>
    <w:rsid w:val="003F6389"/>
    <w:rsid w:val="003F7DB6"/>
    <w:rsid w:val="00400594"/>
    <w:rsid w:val="00400707"/>
    <w:rsid w:val="0040097C"/>
    <w:rsid w:val="00400F41"/>
    <w:rsid w:val="004011E5"/>
    <w:rsid w:val="00401BF7"/>
    <w:rsid w:val="00401E79"/>
    <w:rsid w:val="00402254"/>
    <w:rsid w:val="00402A3A"/>
    <w:rsid w:val="00402BCB"/>
    <w:rsid w:val="00402C56"/>
    <w:rsid w:val="00402CCE"/>
    <w:rsid w:val="00402DDE"/>
    <w:rsid w:val="00402FF2"/>
    <w:rsid w:val="004030A4"/>
    <w:rsid w:val="0040319E"/>
    <w:rsid w:val="004031C1"/>
    <w:rsid w:val="00403B30"/>
    <w:rsid w:val="00403CCB"/>
    <w:rsid w:val="00403E23"/>
    <w:rsid w:val="00403F2F"/>
    <w:rsid w:val="00404124"/>
    <w:rsid w:val="00404256"/>
    <w:rsid w:val="00404937"/>
    <w:rsid w:val="00404ECA"/>
    <w:rsid w:val="0040550B"/>
    <w:rsid w:val="00405715"/>
    <w:rsid w:val="00405A32"/>
    <w:rsid w:val="00405F2D"/>
    <w:rsid w:val="00405F8F"/>
    <w:rsid w:val="004063E7"/>
    <w:rsid w:val="0040668D"/>
    <w:rsid w:val="00406E9A"/>
    <w:rsid w:val="00407071"/>
    <w:rsid w:val="00407104"/>
    <w:rsid w:val="00407233"/>
    <w:rsid w:val="00407736"/>
    <w:rsid w:val="00407939"/>
    <w:rsid w:val="0040798E"/>
    <w:rsid w:val="00407C08"/>
    <w:rsid w:val="004105BF"/>
    <w:rsid w:val="00410665"/>
    <w:rsid w:val="00410BA2"/>
    <w:rsid w:val="00410D2F"/>
    <w:rsid w:val="00410E1C"/>
    <w:rsid w:val="00410F57"/>
    <w:rsid w:val="004116E5"/>
    <w:rsid w:val="00411A38"/>
    <w:rsid w:val="00411C87"/>
    <w:rsid w:val="0041296D"/>
    <w:rsid w:val="00412C5D"/>
    <w:rsid w:val="00412CAC"/>
    <w:rsid w:val="004132A7"/>
    <w:rsid w:val="004133C0"/>
    <w:rsid w:val="00413823"/>
    <w:rsid w:val="0041393E"/>
    <w:rsid w:val="00413B69"/>
    <w:rsid w:val="00413BB0"/>
    <w:rsid w:val="00414171"/>
    <w:rsid w:val="00414380"/>
    <w:rsid w:val="004144FF"/>
    <w:rsid w:val="00414747"/>
    <w:rsid w:val="00414AC1"/>
    <w:rsid w:val="00414AF7"/>
    <w:rsid w:val="00414C09"/>
    <w:rsid w:val="00415136"/>
    <w:rsid w:val="00415397"/>
    <w:rsid w:val="004157D1"/>
    <w:rsid w:val="00415854"/>
    <w:rsid w:val="00415890"/>
    <w:rsid w:val="004159CA"/>
    <w:rsid w:val="00415AAF"/>
    <w:rsid w:val="004165A1"/>
    <w:rsid w:val="004165C0"/>
    <w:rsid w:val="004165FE"/>
    <w:rsid w:val="004166B3"/>
    <w:rsid w:val="00416B75"/>
    <w:rsid w:val="00416BE8"/>
    <w:rsid w:val="00416F3C"/>
    <w:rsid w:val="00417266"/>
    <w:rsid w:val="0041737C"/>
    <w:rsid w:val="0041740C"/>
    <w:rsid w:val="00417499"/>
    <w:rsid w:val="00417BF9"/>
    <w:rsid w:val="00417CDF"/>
    <w:rsid w:val="00417FAB"/>
    <w:rsid w:val="0042050F"/>
    <w:rsid w:val="00420A53"/>
    <w:rsid w:val="00420BBD"/>
    <w:rsid w:val="00420FFB"/>
    <w:rsid w:val="004210D0"/>
    <w:rsid w:val="004217C3"/>
    <w:rsid w:val="004217CB"/>
    <w:rsid w:val="004217E2"/>
    <w:rsid w:val="00421E82"/>
    <w:rsid w:val="00422439"/>
    <w:rsid w:val="00422B12"/>
    <w:rsid w:val="00423361"/>
    <w:rsid w:val="0042356D"/>
    <w:rsid w:val="004235DC"/>
    <w:rsid w:val="0042367D"/>
    <w:rsid w:val="004239D3"/>
    <w:rsid w:val="00423C42"/>
    <w:rsid w:val="00423CCD"/>
    <w:rsid w:val="00423F77"/>
    <w:rsid w:val="00424A7A"/>
    <w:rsid w:val="00425089"/>
    <w:rsid w:val="004252E0"/>
    <w:rsid w:val="004256BB"/>
    <w:rsid w:val="00425923"/>
    <w:rsid w:val="00425BAB"/>
    <w:rsid w:val="004265C7"/>
    <w:rsid w:val="0042661F"/>
    <w:rsid w:val="00426734"/>
    <w:rsid w:val="00426A79"/>
    <w:rsid w:val="00426D5A"/>
    <w:rsid w:val="004279CC"/>
    <w:rsid w:val="004279CD"/>
    <w:rsid w:val="004302AB"/>
    <w:rsid w:val="00430BB5"/>
    <w:rsid w:val="00430EA5"/>
    <w:rsid w:val="00430F61"/>
    <w:rsid w:val="0043108A"/>
    <w:rsid w:val="00431138"/>
    <w:rsid w:val="004311C9"/>
    <w:rsid w:val="00431251"/>
    <w:rsid w:val="00431324"/>
    <w:rsid w:val="0043144C"/>
    <w:rsid w:val="00431666"/>
    <w:rsid w:val="00431C05"/>
    <w:rsid w:val="0043247B"/>
    <w:rsid w:val="004327AC"/>
    <w:rsid w:val="00432A14"/>
    <w:rsid w:val="00433052"/>
    <w:rsid w:val="00433386"/>
    <w:rsid w:val="004337BE"/>
    <w:rsid w:val="00433B87"/>
    <w:rsid w:val="00433D74"/>
    <w:rsid w:val="00433FD0"/>
    <w:rsid w:val="004341DC"/>
    <w:rsid w:val="00434ABE"/>
    <w:rsid w:val="00434CFE"/>
    <w:rsid w:val="00435850"/>
    <w:rsid w:val="00435C52"/>
    <w:rsid w:val="00436442"/>
    <w:rsid w:val="004365BD"/>
    <w:rsid w:val="00436612"/>
    <w:rsid w:val="004368A0"/>
    <w:rsid w:val="00436A31"/>
    <w:rsid w:val="00436B52"/>
    <w:rsid w:val="00437145"/>
    <w:rsid w:val="00437351"/>
    <w:rsid w:val="00437DBA"/>
    <w:rsid w:val="00437E0B"/>
    <w:rsid w:val="00437E0C"/>
    <w:rsid w:val="00440011"/>
    <w:rsid w:val="00440DF3"/>
    <w:rsid w:val="00441355"/>
    <w:rsid w:val="004416E5"/>
    <w:rsid w:val="00442118"/>
    <w:rsid w:val="00442325"/>
    <w:rsid w:val="00442AE7"/>
    <w:rsid w:val="00442C16"/>
    <w:rsid w:val="004430BB"/>
    <w:rsid w:val="004432BD"/>
    <w:rsid w:val="00443BE6"/>
    <w:rsid w:val="00443D98"/>
    <w:rsid w:val="00443F6D"/>
    <w:rsid w:val="00444426"/>
    <w:rsid w:val="00444624"/>
    <w:rsid w:val="00444751"/>
    <w:rsid w:val="004448C6"/>
    <w:rsid w:val="0044491B"/>
    <w:rsid w:val="00444989"/>
    <w:rsid w:val="00444F50"/>
    <w:rsid w:val="00445138"/>
    <w:rsid w:val="0044557A"/>
    <w:rsid w:val="0044594E"/>
    <w:rsid w:val="004459DF"/>
    <w:rsid w:val="00445C64"/>
    <w:rsid w:val="00445C9C"/>
    <w:rsid w:val="00445FF4"/>
    <w:rsid w:val="0044641D"/>
    <w:rsid w:val="004469E3"/>
    <w:rsid w:val="00446A1E"/>
    <w:rsid w:val="00446CFA"/>
    <w:rsid w:val="004470FE"/>
    <w:rsid w:val="00447561"/>
    <w:rsid w:val="004505B0"/>
    <w:rsid w:val="0045069E"/>
    <w:rsid w:val="004507DB"/>
    <w:rsid w:val="00450CA5"/>
    <w:rsid w:val="00450D8C"/>
    <w:rsid w:val="004510DD"/>
    <w:rsid w:val="0045117A"/>
    <w:rsid w:val="004515F2"/>
    <w:rsid w:val="00451724"/>
    <w:rsid w:val="00451BF7"/>
    <w:rsid w:val="00451D76"/>
    <w:rsid w:val="00452040"/>
    <w:rsid w:val="00452072"/>
    <w:rsid w:val="004521EE"/>
    <w:rsid w:val="00452465"/>
    <w:rsid w:val="004524B5"/>
    <w:rsid w:val="004524D7"/>
    <w:rsid w:val="004527DC"/>
    <w:rsid w:val="00452A49"/>
    <w:rsid w:val="00453145"/>
    <w:rsid w:val="004531AA"/>
    <w:rsid w:val="00453266"/>
    <w:rsid w:val="0045361F"/>
    <w:rsid w:val="00453870"/>
    <w:rsid w:val="0045399E"/>
    <w:rsid w:val="00453D30"/>
    <w:rsid w:val="0045423C"/>
    <w:rsid w:val="00454528"/>
    <w:rsid w:val="0045473A"/>
    <w:rsid w:val="004552D6"/>
    <w:rsid w:val="004552F0"/>
    <w:rsid w:val="00455385"/>
    <w:rsid w:val="00455976"/>
    <w:rsid w:val="00456A9F"/>
    <w:rsid w:val="00456B47"/>
    <w:rsid w:val="00456B5B"/>
    <w:rsid w:val="00456C90"/>
    <w:rsid w:val="00456E36"/>
    <w:rsid w:val="00457013"/>
    <w:rsid w:val="00457129"/>
    <w:rsid w:val="00457206"/>
    <w:rsid w:val="0045747A"/>
    <w:rsid w:val="00457592"/>
    <w:rsid w:val="004575BD"/>
    <w:rsid w:val="00457A56"/>
    <w:rsid w:val="00460064"/>
    <w:rsid w:val="0046047F"/>
    <w:rsid w:val="00460550"/>
    <w:rsid w:val="004606EB"/>
    <w:rsid w:val="00460730"/>
    <w:rsid w:val="00460A62"/>
    <w:rsid w:val="00460AB8"/>
    <w:rsid w:val="00460B29"/>
    <w:rsid w:val="004610D4"/>
    <w:rsid w:val="004612E5"/>
    <w:rsid w:val="0046137E"/>
    <w:rsid w:val="00461618"/>
    <w:rsid w:val="00461623"/>
    <w:rsid w:val="00461DEB"/>
    <w:rsid w:val="00461E50"/>
    <w:rsid w:val="00462052"/>
    <w:rsid w:val="00462085"/>
    <w:rsid w:val="004620C6"/>
    <w:rsid w:val="0046228E"/>
    <w:rsid w:val="00462452"/>
    <w:rsid w:val="00462EFF"/>
    <w:rsid w:val="004631C4"/>
    <w:rsid w:val="0046356C"/>
    <w:rsid w:val="00463697"/>
    <w:rsid w:val="0046386E"/>
    <w:rsid w:val="00463ACD"/>
    <w:rsid w:val="00463D3B"/>
    <w:rsid w:val="0046410F"/>
    <w:rsid w:val="00464796"/>
    <w:rsid w:val="00464822"/>
    <w:rsid w:val="004658D4"/>
    <w:rsid w:val="00465AAF"/>
    <w:rsid w:val="00465FD5"/>
    <w:rsid w:val="00466376"/>
    <w:rsid w:val="0046643B"/>
    <w:rsid w:val="00466635"/>
    <w:rsid w:val="004668AF"/>
    <w:rsid w:val="00466A56"/>
    <w:rsid w:val="004673A5"/>
    <w:rsid w:val="00467415"/>
    <w:rsid w:val="004674A2"/>
    <w:rsid w:val="004678C9"/>
    <w:rsid w:val="00467DFB"/>
    <w:rsid w:val="00467F69"/>
    <w:rsid w:val="00467F6E"/>
    <w:rsid w:val="0047044C"/>
    <w:rsid w:val="00470B67"/>
    <w:rsid w:val="00470B83"/>
    <w:rsid w:val="00470C72"/>
    <w:rsid w:val="00470D6B"/>
    <w:rsid w:val="00470DBD"/>
    <w:rsid w:val="00471003"/>
    <w:rsid w:val="0047117D"/>
    <w:rsid w:val="0047122C"/>
    <w:rsid w:val="00471312"/>
    <w:rsid w:val="004719F6"/>
    <w:rsid w:val="00471A09"/>
    <w:rsid w:val="00471C93"/>
    <w:rsid w:val="004722DF"/>
    <w:rsid w:val="00472460"/>
    <w:rsid w:val="0047248E"/>
    <w:rsid w:val="0047264D"/>
    <w:rsid w:val="00472B86"/>
    <w:rsid w:val="0047305E"/>
    <w:rsid w:val="004731F5"/>
    <w:rsid w:val="0047332C"/>
    <w:rsid w:val="00474D4B"/>
    <w:rsid w:val="00474DC5"/>
    <w:rsid w:val="00474EFB"/>
    <w:rsid w:val="00474F22"/>
    <w:rsid w:val="0047501A"/>
    <w:rsid w:val="0047508E"/>
    <w:rsid w:val="004752FB"/>
    <w:rsid w:val="004755B7"/>
    <w:rsid w:val="004755E4"/>
    <w:rsid w:val="00475C09"/>
    <w:rsid w:val="0047605F"/>
    <w:rsid w:val="00476072"/>
    <w:rsid w:val="004765A3"/>
    <w:rsid w:val="00476E23"/>
    <w:rsid w:val="00476E4D"/>
    <w:rsid w:val="00477252"/>
    <w:rsid w:val="00477829"/>
    <w:rsid w:val="00477AA2"/>
    <w:rsid w:val="00477D15"/>
    <w:rsid w:val="004807E6"/>
    <w:rsid w:val="0048157D"/>
    <w:rsid w:val="0048165F"/>
    <w:rsid w:val="004817BC"/>
    <w:rsid w:val="004818CB"/>
    <w:rsid w:val="00481D0B"/>
    <w:rsid w:val="00481E86"/>
    <w:rsid w:val="00482589"/>
    <w:rsid w:val="00482909"/>
    <w:rsid w:val="00482EAF"/>
    <w:rsid w:val="00482F8C"/>
    <w:rsid w:val="004830E8"/>
    <w:rsid w:val="004833C5"/>
    <w:rsid w:val="00483984"/>
    <w:rsid w:val="00483A5E"/>
    <w:rsid w:val="00483FFB"/>
    <w:rsid w:val="00484710"/>
    <w:rsid w:val="00484794"/>
    <w:rsid w:val="00484D02"/>
    <w:rsid w:val="00484DFA"/>
    <w:rsid w:val="00484EA1"/>
    <w:rsid w:val="004853CE"/>
    <w:rsid w:val="00485635"/>
    <w:rsid w:val="00486291"/>
    <w:rsid w:val="004864E2"/>
    <w:rsid w:val="004866CA"/>
    <w:rsid w:val="00486A4F"/>
    <w:rsid w:val="00487344"/>
    <w:rsid w:val="004873F0"/>
    <w:rsid w:val="004878C3"/>
    <w:rsid w:val="004900C1"/>
    <w:rsid w:val="004900C3"/>
    <w:rsid w:val="0049020D"/>
    <w:rsid w:val="00490554"/>
    <w:rsid w:val="004905DF"/>
    <w:rsid w:val="00490684"/>
    <w:rsid w:val="00490E1C"/>
    <w:rsid w:val="00490E50"/>
    <w:rsid w:val="00490F27"/>
    <w:rsid w:val="00490FC3"/>
    <w:rsid w:val="0049101B"/>
    <w:rsid w:val="004910F8"/>
    <w:rsid w:val="00491101"/>
    <w:rsid w:val="004916B0"/>
    <w:rsid w:val="00491841"/>
    <w:rsid w:val="004919CB"/>
    <w:rsid w:val="00491C99"/>
    <w:rsid w:val="0049228C"/>
    <w:rsid w:val="0049285E"/>
    <w:rsid w:val="00492AEB"/>
    <w:rsid w:val="00492BC8"/>
    <w:rsid w:val="00492BFC"/>
    <w:rsid w:val="00492CE2"/>
    <w:rsid w:val="00492F14"/>
    <w:rsid w:val="004932E4"/>
    <w:rsid w:val="00493570"/>
    <w:rsid w:val="00493596"/>
    <w:rsid w:val="004938DF"/>
    <w:rsid w:val="00493E0B"/>
    <w:rsid w:val="00493F0D"/>
    <w:rsid w:val="00493F3D"/>
    <w:rsid w:val="00493F53"/>
    <w:rsid w:val="004945E3"/>
    <w:rsid w:val="004945F1"/>
    <w:rsid w:val="00494672"/>
    <w:rsid w:val="004948EE"/>
    <w:rsid w:val="00494996"/>
    <w:rsid w:val="00495292"/>
    <w:rsid w:val="00495C08"/>
    <w:rsid w:val="004969B7"/>
    <w:rsid w:val="00496E83"/>
    <w:rsid w:val="0049722D"/>
    <w:rsid w:val="004972F5"/>
    <w:rsid w:val="0049733E"/>
    <w:rsid w:val="0049774D"/>
    <w:rsid w:val="00497B61"/>
    <w:rsid w:val="004A0283"/>
    <w:rsid w:val="004A02CC"/>
    <w:rsid w:val="004A099D"/>
    <w:rsid w:val="004A0A73"/>
    <w:rsid w:val="004A0E62"/>
    <w:rsid w:val="004A1042"/>
    <w:rsid w:val="004A1059"/>
    <w:rsid w:val="004A10FD"/>
    <w:rsid w:val="004A12B4"/>
    <w:rsid w:val="004A14E5"/>
    <w:rsid w:val="004A167A"/>
    <w:rsid w:val="004A177B"/>
    <w:rsid w:val="004A1C1B"/>
    <w:rsid w:val="004A240A"/>
    <w:rsid w:val="004A2471"/>
    <w:rsid w:val="004A253C"/>
    <w:rsid w:val="004A2D8E"/>
    <w:rsid w:val="004A309A"/>
    <w:rsid w:val="004A3AD9"/>
    <w:rsid w:val="004A3C09"/>
    <w:rsid w:val="004A3E52"/>
    <w:rsid w:val="004A3E5C"/>
    <w:rsid w:val="004A4005"/>
    <w:rsid w:val="004A4948"/>
    <w:rsid w:val="004A4FD0"/>
    <w:rsid w:val="004A5793"/>
    <w:rsid w:val="004A5A14"/>
    <w:rsid w:val="004A5F74"/>
    <w:rsid w:val="004A6848"/>
    <w:rsid w:val="004A6850"/>
    <w:rsid w:val="004A71BC"/>
    <w:rsid w:val="004A7496"/>
    <w:rsid w:val="004A7BFA"/>
    <w:rsid w:val="004AF35F"/>
    <w:rsid w:val="004B0017"/>
    <w:rsid w:val="004B0116"/>
    <w:rsid w:val="004B02E1"/>
    <w:rsid w:val="004B05A5"/>
    <w:rsid w:val="004B0B8F"/>
    <w:rsid w:val="004B1709"/>
    <w:rsid w:val="004B1868"/>
    <w:rsid w:val="004B1BC1"/>
    <w:rsid w:val="004B1E11"/>
    <w:rsid w:val="004B1F0F"/>
    <w:rsid w:val="004B200A"/>
    <w:rsid w:val="004B2160"/>
    <w:rsid w:val="004B224C"/>
    <w:rsid w:val="004B2473"/>
    <w:rsid w:val="004B29F4"/>
    <w:rsid w:val="004B2DC3"/>
    <w:rsid w:val="004B3058"/>
    <w:rsid w:val="004B340E"/>
    <w:rsid w:val="004B3656"/>
    <w:rsid w:val="004B3D9C"/>
    <w:rsid w:val="004B3FF1"/>
    <w:rsid w:val="004B4059"/>
    <w:rsid w:val="004B4742"/>
    <w:rsid w:val="004B49C0"/>
    <w:rsid w:val="004B57F2"/>
    <w:rsid w:val="004B5C79"/>
    <w:rsid w:val="004B5E28"/>
    <w:rsid w:val="004B5EC7"/>
    <w:rsid w:val="004B66E8"/>
    <w:rsid w:val="004B6710"/>
    <w:rsid w:val="004B6C71"/>
    <w:rsid w:val="004B6F9A"/>
    <w:rsid w:val="004B7124"/>
    <w:rsid w:val="004B730F"/>
    <w:rsid w:val="004B792F"/>
    <w:rsid w:val="004B7C42"/>
    <w:rsid w:val="004C022E"/>
    <w:rsid w:val="004C0376"/>
    <w:rsid w:val="004C145A"/>
    <w:rsid w:val="004C1B8A"/>
    <w:rsid w:val="004C1CFD"/>
    <w:rsid w:val="004C1FA3"/>
    <w:rsid w:val="004C22EE"/>
    <w:rsid w:val="004C2460"/>
    <w:rsid w:val="004C25D5"/>
    <w:rsid w:val="004C271A"/>
    <w:rsid w:val="004C2D21"/>
    <w:rsid w:val="004C2FDD"/>
    <w:rsid w:val="004C3C7A"/>
    <w:rsid w:val="004C410E"/>
    <w:rsid w:val="004C4CD0"/>
    <w:rsid w:val="004C599C"/>
    <w:rsid w:val="004C5D97"/>
    <w:rsid w:val="004C6117"/>
    <w:rsid w:val="004C6170"/>
    <w:rsid w:val="004C629D"/>
    <w:rsid w:val="004C65BF"/>
    <w:rsid w:val="004C6998"/>
    <w:rsid w:val="004C711A"/>
    <w:rsid w:val="004C745D"/>
    <w:rsid w:val="004C7617"/>
    <w:rsid w:val="004C77BB"/>
    <w:rsid w:val="004C7927"/>
    <w:rsid w:val="004D0410"/>
    <w:rsid w:val="004D07A3"/>
    <w:rsid w:val="004D0E1E"/>
    <w:rsid w:val="004D0ED4"/>
    <w:rsid w:val="004D1008"/>
    <w:rsid w:val="004D12E4"/>
    <w:rsid w:val="004D1301"/>
    <w:rsid w:val="004D1F6F"/>
    <w:rsid w:val="004D270A"/>
    <w:rsid w:val="004D27AD"/>
    <w:rsid w:val="004D293A"/>
    <w:rsid w:val="004D2A1F"/>
    <w:rsid w:val="004D2B42"/>
    <w:rsid w:val="004D2BBD"/>
    <w:rsid w:val="004D2CC7"/>
    <w:rsid w:val="004D2F6C"/>
    <w:rsid w:val="004D3130"/>
    <w:rsid w:val="004D36E2"/>
    <w:rsid w:val="004D38A1"/>
    <w:rsid w:val="004D3D3C"/>
    <w:rsid w:val="004D3DD3"/>
    <w:rsid w:val="004D3FF8"/>
    <w:rsid w:val="004D4023"/>
    <w:rsid w:val="004D4338"/>
    <w:rsid w:val="004D433B"/>
    <w:rsid w:val="004D47DF"/>
    <w:rsid w:val="004D4D64"/>
    <w:rsid w:val="004D5136"/>
    <w:rsid w:val="004D539F"/>
    <w:rsid w:val="004D53D7"/>
    <w:rsid w:val="004D54AB"/>
    <w:rsid w:val="004D54D2"/>
    <w:rsid w:val="004D56C7"/>
    <w:rsid w:val="004D58E4"/>
    <w:rsid w:val="004D5CC2"/>
    <w:rsid w:val="004D5E21"/>
    <w:rsid w:val="004D6312"/>
    <w:rsid w:val="004D63FD"/>
    <w:rsid w:val="004D65ED"/>
    <w:rsid w:val="004D66A4"/>
    <w:rsid w:val="004D6BE7"/>
    <w:rsid w:val="004D6D16"/>
    <w:rsid w:val="004D70CA"/>
    <w:rsid w:val="004D713A"/>
    <w:rsid w:val="004D7606"/>
    <w:rsid w:val="004D767B"/>
    <w:rsid w:val="004D7911"/>
    <w:rsid w:val="004D7C80"/>
    <w:rsid w:val="004D7E47"/>
    <w:rsid w:val="004E0602"/>
    <w:rsid w:val="004E0FC9"/>
    <w:rsid w:val="004E1258"/>
    <w:rsid w:val="004E18A9"/>
    <w:rsid w:val="004E1B90"/>
    <w:rsid w:val="004E23E8"/>
    <w:rsid w:val="004E2D66"/>
    <w:rsid w:val="004E2F44"/>
    <w:rsid w:val="004E2F65"/>
    <w:rsid w:val="004E32C9"/>
    <w:rsid w:val="004E3770"/>
    <w:rsid w:val="004E3A89"/>
    <w:rsid w:val="004E3B18"/>
    <w:rsid w:val="004E3B4E"/>
    <w:rsid w:val="004E3FAC"/>
    <w:rsid w:val="004E4211"/>
    <w:rsid w:val="004E453B"/>
    <w:rsid w:val="004E4642"/>
    <w:rsid w:val="004E4857"/>
    <w:rsid w:val="004E489D"/>
    <w:rsid w:val="004E4A21"/>
    <w:rsid w:val="004E4E53"/>
    <w:rsid w:val="004E4FFF"/>
    <w:rsid w:val="004E55D6"/>
    <w:rsid w:val="004E5871"/>
    <w:rsid w:val="004E5C40"/>
    <w:rsid w:val="004E5E75"/>
    <w:rsid w:val="004E5EA6"/>
    <w:rsid w:val="004E6437"/>
    <w:rsid w:val="004E6457"/>
    <w:rsid w:val="004E64DA"/>
    <w:rsid w:val="004E6845"/>
    <w:rsid w:val="004E6CAD"/>
    <w:rsid w:val="004E71FA"/>
    <w:rsid w:val="004E7CEB"/>
    <w:rsid w:val="004E7E48"/>
    <w:rsid w:val="004F0013"/>
    <w:rsid w:val="004F0195"/>
    <w:rsid w:val="004F03CD"/>
    <w:rsid w:val="004F0E52"/>
    <w:rsid w:val="004F0EA3"/>
    <w:rsid w:val="004F0FC9"/>
    <w:rsid w:val="004F1117"/>
    <w:rsid w:val="004F1346"/>
    <w:rsid w:val="004F18C6"/>
    <w:rsid w:val="004F19D1"/>
    <w:rsid w:val="004F1ACF"/>
    <w:rsid w:val="004F217E"/>
    <w:rsid w:val="004F229A"/>
    <w:rsid w:val="004F2328"/>
    <w:rsid w:val="004F2E00"/>
    <w:rsid w:val="004F334D"/>
    <w:rsid w:val="004F3423"/>
    <w:rsid w:val="004F3931"/>
    <w:rsid w:val="004F3CC8"/>
    <w:rsid w:val="004F3DB7"/>
    <w:rsid w:val="004F46E5"/>
    <w:rsid w:val="004F4AC2"/>
    <w:rsid w:val="004F4BEE"/>
    <w:rsid w:val="004F4C47"/>
    <w:rsid w:val="004F5ABB"/>
    <w:rsid w:val="004F5B15"/>
    <w:rsid w:val="004F5C17"/>
    <w:rsid w:val="004F66E2"/>
    <w:rsid w:val="004F6BD6"/>
    <w:rsid w:val="004F6D6F"/>
    <w:rsid w:val="004F787E"/>
    <w:rsid w:val="004F78D5"/>
    <w:rsid w:val="004F7E6C"/>
    <w:rsid w:val="00500014"/>
    <w:rsid w:val="005002A2"/>
    <w:rsid w:val="00500514"/>
    <w:rsid w:val="0050055E"/>
    <w:rsid w:val="0050070F"/>
    <w:rsid w:val="00500C74"/>
    <w:rsid w:val="00500DE2"/>
    <w:rsid w:val="005011B5"/>
    <w:rsid w:val="005011EA"/>
    <w:rsid w:val="0050147C"/>
    <w:rsid w:val="00501504"/>
    <w:rsid w:val="005016D1"/>
    <w:rsid w:val="005017B5"/>
    <w:rsid w:val="00501867"/>
    <w:rsid w:val="00501FA6"/>
    <w:rsid w:val="005020D9"/>
    <w:rsid w:val="00502D42"/>
    <w:rsid w:val="00502F1A"/>
    <w:rsid w:val="005031C7"/>
    <w:rsid w:val="00503433"/>
    <w:rsid w:val="0050353D"/>
    <w:rsid w:val="00503DDB"/>
    <w:rsid w:val="00504655"/>
    <w:rsid w:val="005047C1"/>
    <w:rsid w:val="00504C30"/>
    <w:rsid w:val="00504CB8"/>
    <w:rsid w:val="00504D52"/>
    <w:rsid w:val="005051F7"/>
    <w:rsid w:val="0050524A"/>
    <w:rsid w:val="00505261"/>
    <w:rsid w:val="0050564B"/>
    <w:rsid w:val="005057CE"/>
    <w:rsid w:val="005059A3"/>
    <w:rsid w:val="00505A0C"/>
    <w:rsid w:val="00505C8D"/>
    <w:rsid w:val="0050613F"/>
    <w:rsid w:val="005066BD"/>
    <w:rsid w:val="00506BA6"/>
    <w:rsid w:val="005070C9"/>
    <w:rsid w:val="00507219"/>
    <w:rsid w:val="00507349"/>
    <w:rsid w:val="005073EF"/>
    <w:rsid w:val="0050740F"/>
    <w:rsid w:val="00507465"/>
    <w:rsid w:val="005104FA"/>
    <w:rsid w:val="00510AE2"/>
    <w:rsid w:val="00510CB4"/>
    <w:rsid w:val="00510DBC"/>
    <w:rsid w:val="00510DDB"/>
    <w:rsid w:val="00510FD5"/>
    <w:rsid w:val="005113A1"/>
    <w:rsid w:val="0051155B"/>
    <w:rsid w:val="005117A4"/>
    <w:rsid w:val="00511835"/>
    <w:rsid w:val="00511A8D"/>
    <w:rsid w:val="00511ACB"/>
    <w:rsid w:val="00511CDE"/>
    <w:rsid w:val="005122EF"/>
    <w:rsid w:val="00512C30"/>
    <w:rsid w:val="00512C94"/>
    <w:rsid w:val="0051317E"/>
    <w:rsid w:val="0051336F"/>
    <w:rsid w:val="00513F35"/>
    <w:rsid w:val="0051443D"/>
    <w:rsid w:val="0051467C"/>
    <w:rsid w:val="005149E5"/>
    <w:rsid w:val="0051507A"/>
    <w:rsid w:val="0051511E"/>
    <w:rsid w:val="0051522A"/>
    <w:rsid w:val="005152E9"/>
    <w:rsid w:val="00515616"/>
    <w:rsid w:val="005157DE"/>
    <w:rsid w:val="00515978"/>
    <w:rsid w:val="005159CB"/>
    <w:rsid w:val="00515B6E"/>
    <w:rsid w:val="0051605D"/>
    <w:rsid w:val="0051639D"/>
    <w:rsid w:val="005164A6"/>
    <w:rsid w:val="00516E21"/>
    <w:rsid w:val="005172F1"/>
    <w:rsid w:val="00517A87"/>
    <w:rsid w:val="00517B79"/>
    <w:rsid w:val="00517CF7"/>
    <w:rsid w:val="00517F17"/>
    <w:rsid w:val="005201D7"/>
    <w:rsid w:val="00520556"/>
    <w:rsid w:val="00520902"/>
    <w:rsid w:val="00520F1E"/>
    <w:rsid w:val="005210A9"/>
    <w:rsid w:val="00521691"/>
    <w:rsid w:val="005219FF"/>
    <w:rsid w:val="00521F6C"/>
    <w:rsid w:val="0052211C"/>
    <w:rsid w:val="0052226B"/>
    <w:rsid w:val="00522762"/>
    <w:rsid w:val="00522836"/>
    <w:rsid w:val="0052298F"/>
    <w:rsid w:val="00522FE7"/>
    <w:rsid w:val="005231C3"/>
    <w:rsid w:val="00523338"/>
    <w:rsid w:val="005235C2"/>
    <w:rsid w:val="0052397E"/>
    <w:rsid w:val="00523C62"/>
    <w:rsid w:val="005242D0"/>
    <w:rsid w:val="005249BF"/>
    <w:rsid w:val="00524AFA"/>
    <w:rsid w:val="00524D15"/>
    <w:rsid w:val="00524EAF"/>
    <w:rsid w:val="00524F9D"/>
    <w:rsid w:val="00525796"/>
    <w:rsid w:val="00525C57"/>
    <w:rsid w:val="00525FF2"/>
    <w:rsid w:val="005260F9"/>
    <w:rsid w:val="005276F0"/>
    <w:rsid w:val="00527742"/>
    <w:rsid w:val="00527815"/>
    <w:rsid w:val="00527B97"/>
    <w:rsid w:val="00527C86"/>
    <w:rsid w:val="00527D6D"/>
    <w:rsid w:val="00527ED7"/>
    <w:rsid w:val="00527F56"/>
    <w:rsid w:val="00527F65"/>
    <w:rsid w:val="0053000C"/>
    <w:rsid w:val="0053016B"/>
    <w:rsid w:val="00530248"/>
    <w:rsid w:val="00530377"/>
    <w:rsid w:val="00530B4B"/>
    <w:rsid w:val="00531419"/>
    <w:rsid w:val="00531D13"/>
    <w:rsid w:val="00531E87"/>
    <w:rsid w:val="00531F0D"/>
    <w:rsid w:val="00532013"/>
    <w:rsid w:val="0053241B"/>
    <w:rsid w:val="00532AD1"/>
    <w:rsid w:val="00532F23"/>
    <w:rsid w:val="00533700"/>
    <w:rsid w:val="005337FF"/>
    <w:rsid w:val="005339EC"/>
    <w:rsid w:val="00533A58"/>
    <w:rsid w:val="00533C67"/>
    <w:rsid w:val="005343F3"/>
    <w:rsid w:val="0053457F"/>
    <w:rsid w:val="00534627"/>
    <w:rsid w:val="0053474E"/>
    <w:rsid w:val="00534B1E"/>
    <w:rsid w:val="00534E80"/>
    <w:rsid w:val="005350E3"/>
    <w:rsid w:val="005356B3"/>
    <w:rsid w:val="00535B97"/>
    <w:rsid w:val="00535D4A"/>
    <w:rsid w:val="00535E65"/>
    <w:rsid w:val="00535F32"/>
    <w:rsid w:val="00536093"/>
    <w:rsid w:val="00536751"/>
    <w:rsid w:val="00536828"/>
    <w:rsid w:val="00536967"/>
    <w:rsid w:val="00536C5D"/>
    <w:rsid w:val="00536D24"/>
    <w:rsid w:val="00536D4B"/>
    <w:rsid w:val="00537598"/>
    <w:rsid w:val="0053771E"/>
    <w:rsid w:val="00537C46"/>
    <w:rsid w:val="005403F7"/>
    <w:rsid w:val="00540796"/>
    <w:rsid w:val="005408EE"/>
    <w:rsid w:val="00540D78"/>
    <w:rsid w:val="005413C5"/>
    <w:rsid w:val="005415F7"/>
    <w:rsid w:val="00541703"/>
    <w:rsid w:val="005417D6"/>
    <w:rsid w:val="005419F6"/>
    <w:rsid w:val="00541A6B"/>
    <w:rsid w:val="00541B6E"/>
    <w:rsid w:val="00541BFE"/>
    <w:rsid w:val="00542830"/>
    <w:rsid w:val="00542A47"/>
    <w:rsid w:val="00542BDC"/>
    <w:rsid w:val="00542E5F"/>
    <w:rsid w:val="005433B4"/>
    <w:rsid w:val="00543447"/>
    <w:rsid w:val="0054360C"/>
    <w:rsid w:val="00543BEB"/>
    <w:rsid w:val="00543BF5"/>
    <w:rsid w:val="00543CEF"/>
    <w:rsid w:val="00543CFB"/>
    <w:rsid w:val="00544256"/>
    <w:rsid w:val="00544323"/>
    <w:rsid w:val="0054444A"/>
    <w:rsid w:val="00544715"/>
    <w:rsid w:val="005449C5"/>
    <w:rsid w:val="00545169"/>
    <w:rsid w:val="00545253"/>
    <w:rsid w:val="00545392"/>
    <w:rsid w:val="00545515"/>
    <w:rsid w:val="00545788"/>
    <w:rsid w:val="0054584F"/>
    <w:rsid w:val="00545916"/>
    <w:rsid w:val="005460B3"/>
    <w:rsid w:val="00546186"/>
    <w:rsid w:val="005462CD"/>
    <w:rsid w:val="0054660A"/>
    <w:rsid w:val="005469E4"/>
    <w:rsid w:val="005469FE"/>
    <w:rsid w:val="00546C9A"/>
    <w:rsid w:val="00546CB3"/>
    <w:rsid w:val="00546DF8"/>
    <w:rsid w:val="00546E11"/>
    <w:rsid w:val="00547275"/>
    <w:rsid w:val="005473EC"/>
    <w:rsid w:val="00547728"/>
    <w:rsid w:val="00547925"/>
    <w:rsid w:val="005479B2"/>
    <w:rsid w:val="005479F7"/>
    <w:rsid w:val="00547B4D"/>
    <w:rsid w:val="00547D09"/>
    <w:rsid w:val="00547EAD"/>
    <w:rsid w:val="00550346"/>
    <w:rsid w:val="00550454"/>
    <w:rsid w:val="005507B9"/>
    <w:rsid w:val="00550947"/>
    <w:rsid w:val="00550CDC"/>
    <w:rsid w:val="00550D12"/>
    <w:rsid w:val="00550D15"/>
    <w:rsid w:val="00550E3B"/>
    <w:rsid w:val="00550FA7"/>
    <w:rsid w:val="0055141A"/>
    <w:rsid w:val="005516C2"/>
    <w:rsid w:val="00551A4F"/>
    <w:rsid w:val="00551BBC"/>
    <w:rsid w:val="00551E8A"/>
    <w:rsid w:val="00551F16"/>
    <w:rsid w:val="00551FCA"/>
    <w:rsid w:val="0055212B"/>
    <w:rsid w:val="00552446"/>
    <w:rsid w:val="005525F3"/>
    <w:rsid w:val="00552D59"/>
    <w:rsid w:val="00552E3C"/>
    <w:rsid w:val="00553102"/>
    <w:rsid w:val="0055360A"/>
    <w:rsid w:val="005536F1"/>
    <w:rsid w:val="0055372E"/>
    <w:rsid w:val="005537C0"/>
    <w:rsid w:val="005538E0"/>
    <w:rsid w:val="00553B2A"/>
    <w:rsid w:val="00553F0E"/>
    <w:rsid w:val="0055411E"/>
    <w:rsid w:val="005547F5"/>
    <w:rsid w:val="00554995"/>
    <w:rsid w:val="00555456"/>
    <w:rsid w:val="005559F9"/>
    <w:rsid w:val="00555DA8"/>
    <w:rsid w:val="0055625A"/>
    <w:rsid w:val="00556494"/>
    <w:rsid w:val="00556546"/>
    <w:rsid w:val="00556A38"/>
    <w:rsid w:val="00556B15"/>
    <w:rsid w:val="00556EAA"/>
    <w:rsid w:val="00557058"/>
    <w:rsid w:val="00557083"/>
    <w:rsid w:val="00557124"/>
    <w:rsid w:val="0055765D"/>
    <w:rsid w:val="00560147"/>
    <w:rsid w:val="00560161"/>
    <w:rsid w:val="00560587"/>
    <w:rsid w:val="00560596"/>
    <w:rsid w:val="00560741"/>
    <w:rsid w:val="00560B7E"/>
    <w:rsid w:val="00560C59"/>
    <w:rsid w:val="005617B6"/>
    <w:rsid w:val="00561ADF"/>
    <w:rsid w:val="00561B4B"/>
    <w:rsid w:val="00561E0B"/>
    <w:rsid w:val="00561E76"/>
    <w:rsid w:val="00562634"/>
    <w:rsid w:val="00562662"/>
    <w:rsid w:val="00562FB5"/>
    <w:rsid w:val="005632BC"/>
    <w:rsid w:val="005637E2"/>
    <w:rsid w:val="00563DCD"/>
    <w:rsid w:val="0056413B"/>
    <w:rsid w:val="00564D36"/>
    <w:rsid w:val="00564F86"/>
    <w:rsid w:val="00565372"/>
    <w:rsid w:val="00565446"/>
    <w:rsid w:val="00565491"/>
    <w:rsid w:val="00565585"/>
    <w:rsid w:val="00565A10"/>
    <w:rsid w:val="00565C2D"/>
    <w:rsid w:val="0056623C"/>
    <w:rsid w:val="005662C7"/>
    <w:rsid w:val="0056631D"/>
    <w:rsid w:val="00566C4F"/>
    <w:rsid w:val="00566D9E"/>
    <w:rsid w:val="005673B4"/>
    <w:rsid w:val="0056763C"/>
    <w:rsid w:val="00567CE2"/>
    <w:rsid w:val="00567DCC"/>
    <w:rsid w:val="00568391"/>
    <w:rsid w:val="0057001C"/>
    <w:rsid w:val="00570164"/>
    <w:rsid w:val="005702C5"/>
    <w:rsid w:val="00570450"/>
    <w:rsid w:val="0057068B"/>
    <w:rsid w:val="00570721"/>
    <w:rsid w:val="00570CA0"/>
    <w:rsid w:val="00570E24"/>
    <w:rsid w:val="00570F3C"/>
    <w:rsid w:val="00571483"/>
    <w:rsid w:val="005716B1"/>
    <w:rsid w:val="00571BA2"/>
    <w:rsid w:val="005721B0"/>
    <w:rsid w:val="00572538"/>
    <w:rsid w:val="005728AA"/>
    <w:rsid w:val="005729B7"/>
    <w:rsid w:val="00572CE2"/>
    <w:rsid w:val="00572EB3"/>
    <w:rsid w:val="00573172"/>
    <w:rsid w:val="0057345F"/>
    <w:rsid w:val="00573499"/>
    <w:rsid w:val="00573560"/>
    <w:rsid w:val="00573618"/>
    <w:rsid w:val="00573957"/>
    <w:rsid w:val="00573A59"/>
    <w:rsid w:val="00573AA9"/>
    <w:rsid w:val="00573BE1"/>
    <w:rsid w:val="00573C59"/>
    <w:rsid w:val="00573D10"/>
    <w:rsid w:val="00573F7B"/>
    <w:rsid w:val="00574466"/>
    <w:rsid w:val="005745D9"/>
    <w:rsid w:val="0057472A"/>
    <w:rsid w:val="00574ACB"/>
    <w:rsid w:val="00574F72"/>
    <w:rsid w:val="0057507F"/>
    <w:rsid w:val="0057533B"/>
    <w:rsid w:val="0057601B"/>
    <w:rsid w:val="0057643B"/>
    <w:rsid w:val="0057670B"/>
    <w:rsid w:val="005776BE"/>
    <w:rsid w:val="005776FE"/>
    <w:rsid w:val="00577920"/>
    <w:rsid w:val="005779CB"/>
    <w:rsid w:val="00577A9D"/>
    <w:rsid w:val="00577EFA"/>
    <w:rsid w:val="00577F18"/>
    <w:rsid w:val="00580A8E"/>
    <w:rsid w:val="00580E62"/>
    <w:rsid w:val="0058154E"/>
    <w:rsid w:val="00581D32"/>
    <w:rsid w:val="0058255B"/>
    <w:rsid w:val="005826E5"/>
    <w:rsid w:val="0058274C"/>
    <w:rsid w:val="00582D17"/>
    <w:rsid w:val="0058354A"/>
    <w:rsid w:val="00583A6D"/>
    <w:rsid w:val="00583E25"/>
    <w:rsid w:val="005841CE"/>
    <w:rsid w:val="005842ED"/>
    <w:rsid w:val="00584441"/>
    <w:rsid w:val="00584496"/>
    <w:rsid w:val="00585138"/>
    <w:rsid w:val="00585219"/>
    <w:rsid w:val="005852A7"/>
    <w:rsid w:val="00585352"/>
    <w:rsid w:val="00585FB3"/>
    <w:rsid w:val="005860A9"/>
    <w:rsid w:val="005860D6"/>
    <w:rsid w:val="00586348"/>
    <w:rsid w:val="00586378"/>
    <w:rsid w:val="0058645B"/>
    <w:rsid w:val="00586779"/>
    <w:rsid w:val="005867E8"/>
    <w:rsid w:val="00586D11"/>
    <w:rsid w:val="00587344"/>
    <w:rsid w:val="00587ABC"/>
    <w:rsid w:val="00590685"/>
    <w:rsid w:val="00590B50"/>
    <w:rsid w:val="00590BF9"/>
    <w:rsid w:val="00590D1B"/>
    <w:rsid w:val="00590F94"/>
    <w:rsid w:val="005911AE"/>
    <w:rsid w:val="00591210"/>
    <w:rsid w:val="00591551"/>
    <w:rsid w:val="0059156C"/>
    <w:rsid w:val="0059159B"/>
    <w:rsid w:val="005919E9"/>
    <w:rsid w:val="00591F2F"/>
    <w:rsid w:val="005925A1"/>
    <w:rsid w:val="00592BCC"/>
    <w:rsid w:val="00592D57"/>
    <w:rsid w:val="00593090"/>
    <w:rsid w:val="00593159"/>
    <w:rsid w:val="0059324A"/>
    <w:rsid w:val="00593279"/>
    <w:rsid w:val="005939A0"/>
    <w:rsid w:val="00593AB0"/>
    <w:rsid w:val="00593B19"/>
    <w:rsid w:val="00593E11"/>
    <w:rsid w:val="00593E23"/>
    <w:rsid w:val="005941B7"/>
    <w:rsid w:val="0059438C"/>
    <w:rsid w:val="005946AB"/>
    <w:rsid w:val="00594763"/>
    <w:rsid w:val="00594D91"/>
    <w:rsid w:val="00594EC0"/>
    <w:rsid w:val="00595153"/>
    <w:rsid w:val="00595572"/>
    <w:rsid w:val="00596562"/>
    <w:rsid w:val="005965A4"/>
    <w:rsid w:val="005969E6"/>
    <w:rsid w:val="00596A19"/>
    <w:rsid w:val="00596C0B"/>
    <w:rsid w:val="00596DE2"/>
    <w:rsid w:val="00597980"/>
    <w:rsid w:val="00597C04"/>
    <w:rsid w:val="00597C12"/>
    <w:rsid w:val="005A0056"/>
    <w:rsid w:val="005A0479"/>
    <w:rsid w:val="005A056C"/>
    <w:rsid w:val="005A0822"/>
    <w:rsid w:val="005A0B6D"/>
    <w:rsid w:val="005A0DE8"/>
    <w:rsid w:val="005A150D"/>
    <w:rsid w:val="005A1862"/>
    <w:rsid w:val="005A1D68"/>
    <w:rsid w:val="005A1F94"/>
    <w:rsid w:val="005A2090"/>
    <w:rsid w:val="005A2488"/>
    <w:rsid w:val="005A263F"/>
    <w:rsid w:val="005A274B"/>
    <w:rsid w:val="005A2758"/>
    <w:rsid w:val="005A2F5B"/>
    <w:rsid w:val="005A3516"/>
    <w:rsid w:val="005A3B90"/>
    <w:rsid w:val="005A40C1"/>
    <w:rsid w:val="005A4397"/>
    <w:rsid w:val="005A47A3"/>
    <w:rsid w:val="005A4A8C"/>
    <w:rsid w:val="005A4D37"/>
    <w:rsid w:val="005A520F"/>
    <w:rsid w:val="005A5620"/>
    <w:rsid w:val="005A5700"/>
    <w:rsid w:val="005A5A2E"/>
    <w:rsid w:val="005A5B17"/>
    <w:rsid w:val="005A5B92"/>
    <w:rsid w:val="005A5C50"/>
    <w:rsid w:val="005A62D6"/>
    <w:rsid w:val="005A63D0"/>
    <w:rsid w:val="005A69E3"/>
    <w:rsid w:val="005A72B9"/>
    <w:rsid w:val="005A77BC"/>
    <w:rsid w:val="005A79AD"/>
    <w:rsid w:val="005A7D6D"/>
    <w:rsid w:val="005A7EE5"/>
    <w:rsid w:val="005B0149"/>
    <w:rsid w:val="005B0190"/>
    <w:rsid w:val="005B026E"/>
    <w:rsid w:val="005B03A2"/>
    <w:rsid w:val="005B045E"/>
    <w:rsid w:val="005B0BA4"/>
    <w:rsid w:val="005B12F6"/>
    <w:rsid w:val="005B1369"/>
    <w:rsid w:val="005B175C"/>
    <w:rsid w:val="005B17C6"/>
    <w:rsid w:val="005B17DA"/>
    <w:rsid w:val="005B2159"/>
    <w:rsid w:val="005B217A"/>
    <w:rsid w:val="005B228D"/>
    <w:rsid w:val="005B27F9"/>
    <w:rsid w:val="005B2900"/>
    <w:rsid w:val="005B2B96"/>
    <w:rsid w:val="005B34E1"/>
    <w:rsid w:val="005B3AC9"/>
    <w:rsid w:val="005B3B51"/>
    <w:rsid w:val="005B4435"/>
    <w:rsid w:val="005B4749"/>
    <w:rsid w:val="005B4B73"/>
    <w:rsid w:val="005B4E71"/>
    <w:rsid w:val="005B4FC9"/>
    <w:rsid w:val="005B5CE7"/>
    <w:rsid w:val="005B5D0E"/>
    <w:rsid w:val="005B5E21"/>
    <w:rsid w:val="005B6124"/>
    <w:rsid w:val="005B63BA"/>
    <w:rsid w:val="005B6881"/>
    <w:rsid w:val="005B6AA8"/>
    <w:rsid w:val="005B6B74"/>
    <w:rsid w:val="005B6C3F"/>
    <w:rsid w:val="005B6CFC"/>
    <w:rsid w:val="005B6D72"/>
    <w:rsid w:val="005B72CE"/>
    <w:rsid w:val="005B7693"/>
    <w:rsid w:val="005B7BFF"/>
    <w:rsid w:val="005C030F"/>
    <w:rsid w:val="005C0653"/>
    <w:rsid w:val="005C0B5D"/>
    <w:rsid w:val="005C0E13"/>
    <w:rsid w:val="005C1100"/>
    <w:rsid w:val="005C114D"/>
    <w:rsid w:val="005C1168"/>
    <w:rsid w:val="005C1984"/>
    <w:rsid w:val="005C1A72"/>
    <w:rsid w:val="005C1ECC"/>
    <w:rsid w:val="005C25F2"/>
    <w:rsid w:val="005C2932"/>
    <w:rsid w:val="005C2BD7"/>
    <w:rsid w:val="005C2C2E"/>
    <w:rsid w:val="005C3105"/>
    <w:rsid w:val="005C32AE"/>
    <w:rsid w:val="005C3511"/>
    <w:rsid w:val="005C3A61"/>
    <w:rsid w:val="005C3B16"/>
    <w:rsid w:val="005C3D5A"/>
    <w:rsid w:val="005C42F1"/>
    <w:rsid w:val="005C47C1"/>
    <w:rsid w:val="005C4889"/>
    <w:rsid w:val="005C4B3B"/>
    <w:rsid w:val="005C51DF"/>
    <w:rsid w:val="005C57D9"/>
    <w:rsid w:val="005C59BE"/>
    <w:rsid w:val="005C59CE"/>
    <w:rsid w:val="005C5E7D"/>
    <w:rsid w:val="005C5FB1"/>
    <w:rsid w:val="005C603B"/>
    <w:rsid w:val="005C60C4"/>
    <w:rsid w:val="005C64E6"/>
    <w:rsid w:val="005C6818"/>
    <w:rsid w:val="005C695A"/>
    <w:rsid w:val="005C7058"/>
    <w:rsid w:val="005C7194"/>
    <w:rsid w:val="005C7216"/>
    <w:rsid w:val="005C7354"/>
    <w:rsid w:val="005C79BC"/>
    <w:rsid w:val="005C7BC1"/>
    <w:rsid w:val="005D01F8"/>
    <w:rsid w:val="005D0477"/>
    <w:rsid w:val="005D0905"/>
    <w:rsid w:val="005D0A93"/>
    <w:rsid w:val="005D0DDD"/>
    <w:rsid w:val="005D0E3D"/>
    <w:rsid w:val="005D0F83"/>
    <w:rsid w:val="005D14F9"/>
    <w:rsid w:val="005D15D6"/>
    <w:rsid w:val="005D1C7B"/>
    <w:rsid w:val="005D2099"/>
    <w:rsid w:val="005D2990"/>
    <w:rsid w:val="005D2FC9"/>
    <w:rsid w:val="005D338D"/>
    <w:rsid w:val="005D343E"/>
    <w:rsid w:val="005D3601"/>
    <w:rsid w:val="005D36BF"/>
    <w:rsid w:val="005D38D5"/>
    <w:rsid w:val="005D3CDE"/>
    <w:rsid w:val="005D3D71"/>
    <w:rsid w:val="005D4A46"/>
    <w:rsid w:val="005D5731"/>
    <w:rsid w:val="005D5793"/>
    <w:rsid w:val="005D58CD"/>
    <w:rsid w:val="005D5F01"/>
    <w:rsid w:val="005D63DB"/>
    <w:rsid w:val="005D64BC"/>
    <w:rsid w:val="005D651A"/>
    <w:rsid w:val="005D6A20"/>
    <w:rsid w:val="005D6B63"/>
    <w:rsid w:val="005D6D16"/>
    <w:rsid w:val="005D7027"/>
    <w:rsid w:val="005D7990"/>
    <w:rsid w:val="005D79F2"/>
    <w:rsid w:val="005D7B46"/>
    <w:rsid w:val="005D7EDD"/>
    <w:rsid w:val="005E01B6"/>
    <w:rsid w:val="005E026C"/>
    <w:rsid w:val="005E04B1"/>
    <w:rsid w:val="005E0641"/>
    <w:rsid w:val="005E0841"/>
    <w:rsid w:val="005E0E81"/>
    <w:rsid w:val="005E0F29"/>
    <w:rsid w:val="005E1CA1"/>
    <w:rsid w:val="005E2670"/>
    <w:rsid w:val="005E29EE"/>
    <w:rsid w:val="005E2C18"/>
    <w:rsid w:val="005E2E72"/>
    <w:rsid w:val="005E3247"/>
    <w:rsid w:val="005E3551"/>
    <w:rsid w:val="005E3576"/>
    <w:rsid w:val="005E35B4"/>
    <w:rsid w:val="005E35C5"/>
    <w:rsid w:val="005E3D96"/>
    <w:rsid w:val="005E4224"/>
    <w:rsid w:val="005E4A2E"/>
    <w:rsid w:val="005E5533"/>
    <w:rsid w:val="005E57D2"/>
    <w:rsid w:val="005E5C92"/>
    <w:rsid w:val="005E5CA3"/>
    <w:rsid w:val="005E5E73"/>
    <w:rsid w:val="005E5F26"/>
    <w:rsid w:val="005E627E"/>
    <w:rsid w:val="005E665A"/>
    <w:rsid w:val="005E68B0"/>
    <w:rsid w:val="005E6B24"/>
    <w:rsid w:val="005E6C67"/>
    <w:rsid w:val="005E7216"/>
    <w:rsid w:val="005E722A"/>
    <w:rsid w:val="005E768D"/>
    <w:rsid w:val="005E7809"/>
    <w:rsid w:val="005E7B62"/>
    <w:rsid w:val="005E7CAF"/>
    <w:rsid w:val="005E7CBC"/>
    <w:rsid w:val="005E7E5F"/>
    <w:rsid w:val="005F091C"/>
    <w:rsid w:val="005F0A93"/>
    <w:rsid w:val="005F0C90"/>
    <w:rsid w:val="005F10D5"/>
    <w:rsid w:val="005F1428"/>
    <w:rsid w:val="005F15BE"/>
    <w:rsid w:val="005F1A29"/>
    <w:rsid w:val="005F1BD8"/>
    <w:rsid w:val="005F2167"/>
    <w:rsid w:val="005F22B5"/>
    <w:rsid w:val="005F24AB"/>
    <w:rsid w:val="005F256B"/>
    <w:rsid w:val="005F2721"/>
    <w:rsid w:val="005F29A7"/>
    <w:rsid w:val="005F3458"/>
    <w:rsid w:val="005F3599"/>
    <w:rsid w:val="005F35BC"/>
    <w:rsid w:val="005F374D"/>
    <w:rsid w:val="005F387D"/>
    <w:rsid w:val="005F3D65"/>
    <w:rsid w:val="005F3ED2"/>
    <w:rsid w:val="005F4075"/>
    <w:rsid w:val="005F4568"/>
    <w:rsid w:val="005F461B"/>
    <w:rsid w:val="005F4E00"/>
    <w:rsid w:val="005F50EC"/>
    <w:rsid w:val="005F5911"/>
    <w:rsid w:val="005F5BA1"/>
    <w:rsid w:val="005F5BE4"/>
    <w:rsid w:val="005F5EBA"/>
    <w:rsid w:val="005F5EBC"/>
    <w:rsid w:val="005F623A"/>
    <w:rsid w:val="005F70E5"/>
    <w:rsid w:val="005F7250"/>
    <w:rsid w:val="005F7423"/>
    <w:rsid w:val="005F7788"/>
    <w:rsid w:val="005F7914"/>
    <w:rsid w:val="005F7BE5"/>
    <w:rsid w:val="005F7E0D"/>
    <w:rsid w:val="006000DD"/>
    <w:rsid w:val="006003FB"/>
    <w:rsid w:val="00600A2E"/>
    <w:rsid w:val="00601000"/>
    <w:rsid w:val="00601013"/>
    <w:rsid w:val="00601540"/>
    <w:rsid w:val="0060177B"/>
    <w:rsid w:val="0060195F"/>
    <w:rsid w:val="00601BD2"/>
    <w:rsid w:val="00601C5B"/>
    <w:rsid w:val="00601D3A"/>
    <w:rsid w:val="00601FF4"/>
    <w:rsid w:val="006021BB"/>
    <w:rsid w:val="00602831"/>
    <w:rsid w:val="006029AE"/>
    <w:rsid w:val="00602EB3"/>
    <w:rsid w:val="00603032"/>
    <w:rsid w:val="00603265"/>
    <w:rsid w:val="00603363"/>
    <w:rsid w:val="0060363D"/>
    <w:rsid w:val="006038C5"/>
    <w:rsid w:val="006039ED"/>
    <w:rsid w:val="0060408F"/>
    <w:rsid w:val="006044AC"/>
    <w:rsid w:val="00604B21"/>
    <w:rsid w:val="00604BF9"/>
    <w:rsid w:val="00604CE8"/>
    <w:rsid w:val="0060511F"/>
    <w:rsid w:val="0060533C"/>
    <w:rsid w:val="00605CE3"/>
    <w:rsid w:val="00605D8F"/>
    <w:rsid w:val="00605F33"/>
    <w:rsid w:val="006061BB"/>
    <w:rsid w:val="006064B4"/>
    <w:rsid w:val="00606974"/>
    <w:rsid w:val="00606AEC"/>
    <w:rsid w:val="006070C1"/>
    <w:rsid w:val="00607792"/>
    <w:rsid w:val="00607E1E"/>
    <w:rsid w:val="00607E5A"/>
    <w:rsid w:val="00607F66"/>
    <w:rsid w:val="006102AD"/>
    <w:rsid w:val="00610506"/>
    <w:rsid w:val="00610CA9"/>
    <w:rsid w:val="00610EA7"/>
    <w:rsid w:val="00611022"/>
    <w:rsid w:val="006112D9"/>
    <w:rsid w:val="00611556"/>
    <w:rsid w:val="00611CA7"/>
    <w:rsid w:val="00611E30"/>
    <w:rsid w:val="00611F24"/>
    <w:rsid w:val="00612A50"/>
    <w:rsid w:val="00612AC8"/>
    <w:rsid w:val="006134BA"/>
    <w:rsid w:val="00613DA2"/>
    <w:rsid w:val="00613FF2"/>
    <w:rsid w:val="006141A7"/>
    <w:rsid w:val="006145FD"/>
    <w:rsid w:val="00614976"/>
    <w:rsid w:val="00614E73"/>
    <w:rsid w:val="006150A5"/>
    <w:rsid w:val="0061528A"/>
    <w:rsid w:val="006157B8"/>
    <w:rsid w:val="00615D6E"/>
    <w:rsid w:val="00615F20"/>
    <w:rsid w:val="00616303"/>
    <w:rsid w:val="006164CA"/>
    <w:rsid w:val="0061650A"/>
    <w:rsid w:val="00616A04"/>
    <w:rsid w:val="00616B9C"/>
    <w:rsid w:val="006170DA"/>
    <w:rsid w:val="0061728F"/>
    <w:rsid w:val="00617358"/>
    <w:rsid w:val="006174D3"/>
    <w:rsid w:val="00617785"/>
    <w:rsid w:val="006178F3"/>
    <w:rsid w:val="00617D38"/>
    <w:rsid w:val="00617E05"/>
    <w:rsid w:val="00617E3C"/>
    <w:rsid w:val="00617F62"/>
    <w:rsid w:val="00617F8C"/>
    <w:rsid w:val="0062035C"/>
    <w:rsid w:val="00620DDB"/>
    <w:rsid w:val="00620E10"/>
    <w:rsid w:val="0062102A"/>
    <w:rsid w:val="006212A9"/>
    <w:rsid w:val="006212AF"/>
    <w:rsid w:val="00621689"/>
    <w:rsid w:val="006220F2"/>
    <w:rsid w:val="0062210E"/>
    <w:rsid w:val="006223A5"/>
    <w:rsid w:val="00622404"/>
    <w:rsid w:val="006225F4"/>
    <w:rsid w:val="00622788"/>
    <w:rsid w:val="00622ABA"/>
    <w:rsid w:val="00622E5E"/>
    <w:rsid w:val="006233AC"/>
    <w:rsid w:val="006234EC"/>
    <w:rsid w:val="0062366B"/>
    <w:rsid w:val="006239AF"/>
    <w:rsid w:val="00624413"/>
    <w:rsid w:val="00624555"/>
    <w:rsid w:val="00624616"/>
    <w:rsid w:val="006250E1"/>
    <w:rsid w:val="00625401"/>
    <w:rsid w:val="0062574B"/>
    <w:rsid w:val="00625912"/>
    <w:rsid w:val="00625F29"/>
    <w:rsid w:val="0062665D"/>
    <w:rsid w:val="006266D6"/>
    <w:rsid w:val="0062694F"/>
    <w:rsid w:val="00626B00"/>
    <w:rsid w:val="00626B6F"/>
    <w:rsid w:val="00626C0D"/>
    <w:rsid w:val="00626D2A"/>
    <w:rsid w:val="00626DC7"/>
    <w:rsid w:val="00626DF5"/>
    <w:rsid w:val="0062769E"/>
    <w:rsid w:val="00627EF2"/>
    <w:rsid w:val="006304E2"/>
    <w:rsid w:val="00630BD5"/>
    <w:rsid w:val="006314D9"/>
    <w:rsid w:val="0063166C"/>
    <w:rsid w:val="00631968"/>
    <w:rsid w:val="006319CA"/>
    <w:rsid w:val="00631B39"/>
    <w:rsid w:val="0063246C"/>
    <w:rsid w:val="006324AF"/>
    <w:rsid w:val="00632808"/>
    <w:rsid w:val="00632BAB"/>
    <w:rsid w:val="00632BBE"/>
    <w:rsid w:val="00632D87"/>
    <w:rsid w:val="00633616"/>
    <w:rsid w:val="0063381C"/>
    <w:rsid w:val="00633EDC"/>
    <w:rsid w:val="00634139"/>
    <w:rsid w:val="006350C0"/>
    <w:rsid w:val="006356A0"/>
    <w:rsid w:val="00635A46"/>
    <w:rsid w:val="00635B8C"/>
    <w:rsid w:val="00635CDB"/>
    <w:rsid w:val="00635E3B"/>
    <w:rsid w:val="00636271"/>
    <w:rsid w:val="0063715B"/>
    <w:rsid w:val="00637857"/>
    <w:rsid w:val="00637EAA"/>
    <w:rsid w:val="00640069"/>
    <w:rsid w:val="00640971"/>
    <w:rsid w:val="00640FD8"/>
    <w:rsid w:val="006410E4"/>
    <w:rsid w:val="00641160"/>
    <w:rsid w:val="00641184"/>
    <w:rsid w:val="00641607"/>
    <w:rsid w:val="00641D18"/>
    <w:rsid w:val="00641EF4"/>
    <w:rsid w:val="00642022"/>
    <w:rsid w:val="00642096"/>
    <w:rsid w:val="0064219C"/>
    <w:rsid w:val="006421BE"/>
    <w:rsid w:val="00642288"/>
    <w:rsid w:val="00642497"/>
    <w:rsid w:val="00642C41"/>
    <w:rsid w:val="00642E59"/>
    <w:rsid w:val="00642E70"/>
    <w:rsid w:val="00642EA8"/>
    <w:rsid w:val="006432EE"/>
    <w:rsid w:val="00643707"/>
    <w:rsid w:val="0064379D"/>
    <w:rsid w:val="00643CE9"/>
    <w:rsid w:val="00644700"/>
    <w:rsid w:val="0064594C"/>
    <w:rsid w:val="00645FF9"/>
    <w:rsid w:val="0064659E"/>
    <w:rsid w:val="00646735"/>
    <w:rsid w:val="00646B6E"/>
    <w:rsid w:val="00646F04"/>
    <w:rsid w:val="0064712C"/>
    <w:rsid w:val="0064724D"/>
    <w:rsid w:val="006472A2"/>
    <w:rsid w:val="006475C5"/>
    <w:rsid w:val="006475F4"/>
    <w:rsid w:val="0064761B"/>
    <w:rsid w:val="00647AC2"/>
    <w:rsid w:val="00650133"/>
    <w:rsid w:val="006502AC"/>
    <w:rsid w:val="006507D7"/>
    <w:rsid w:val="006507DB"/>
    <w:rsid w:val="00650934"/>
    <w:rsid w:val="00650A02"/>
    <w:rsid w:val="00650DB1"/>
    <w:rsid w:val="0065125D"/>
    <w:rsid w:val="0065161F"/>
    <w:rsid w:val="006518D4"/>
    <w:rsid w:val="00651984"/>
    <w:rsid w:val="006519B5"/>
    <w:rsid w:val="00652126"/>
    <w:rsid w:val="00652165"/>
    <w:rsid w:val="006522E7"/>
    <w:rsid w:val="00652418"/>
    <w:rsid w:val="00652617"/>
    <w:rsid w:val="006526E8"/>
    <w:rsid w:val="00652AB4"/>
    <w:rsid w:val="00652BF5"/>
    <w:rsid w:val="00652DAA"/>
    <w:rsid w:val="00653673"/>
    <w:rsid w:val="0065381C"/>
    <w:rsid w:val="00653E0C"/>
    <w:rsid w:val="006540B7"/>
    <w:rsid w:val="0065445A"/>
    <w:rsid w:val="00654E43"/>
    <w:rsid w:val="00654E4D"/>
    <w:rsid w:val="00654E92"/>
    <w:rsid w:val="00654EB1"/>
    <w:rsid w:val="00654EC8"/>
    <w:rsid w:val="00654FAB"/>
    <w:rsid w:val="0065502C"/>
    <w:rsid w:val="006550B3"/>
    <w:rsid w:val="00655279"/>
    <w:rsid w:val="00655368"/>
    <w:rsid w:val="006553F5"/>
    <w:rsid w:val="006554DE"/>
    <w:rsid w:val="0065577E"/>
    <w:rsid w:val="00655916"/>
    <w:rsid w:val="00655A63"/>
    <w:rsid w:val="00655AA6"/>
    <w:rsid w:val="00655BB9"/>
    <w:rsid w:val="00655C6C"/>
    <w:rsid w:val="00655CF9"/>
    <w:rsid w:val="0065614C"/>
    <w:rsid w:val="006561FB"/>
    <w:rsid w:val="00656316"/>
    <w:rsid w:val="006567C0"/>
    <w:rsid w:val="00656F89"/>
    <w:rsid w:val="00657590"/>
    <w:rsid w:val="006575F4"/>
    <w:rsid w:val="00657A3A"/>
    <w:rsid w:val="00657AB5"/>
    <w:rsid w:val="00660177"/>
    <w:rsid w:val="0066092E"/>
    <w:rsid w:val="00661069"/>
    <w:rsid w:val="006611C7"/>
    <w:rsid w:val="0066123A"/>
    <w:rsid w:val="006618C0"/>
    <w:rsid w:val="00661CDF"/>
    <w:rsid w:val="006621D1"/>
    <w:rsid w:val="006626D6"/>
    <w:rsid w:val="00663C9B"/>
    <w:rsid w:val="00663ED9"/>
    <w:rsid w:val="00664417"/>
    <w:rsid w:val="00664626"/>
    <w:rsid w:val="00664D42"/>
    <w:rsid w:val="00664D86"/>
    <w:rsid w:val="0066563D"/>
    <w:rsid w:val="0066593C"/>
    <w:rsid w:val="00666336"/>
    <w:rsid w:val="00666460"/>
    <w:rsid w:val="00666982"/>
    <w:rsid w:val="00666DCA"/>
    <w:rsid w:val="006670A2"/>
    <w:rsid w:val="006670F9"/>
    <w:rsid w:val="00667342"/>
    <w:rsid w:val="006676A9"/>
    <w:rsid w:val="0066798F"/>
    <w:rsid w:val="0067021D"/>
    <w:rsid w:val="006705EE"/>
    <w:rsid w:val="00671030"/>
    <w:rsid w:val="00671473"/>
    <w:rsid w:val="00671CC4"/>
    <w:rsid w:val="0067234E"/>
    <w:rsid w:val="006723DA"/>
    <w:rsid w:val="006728F7"/>
    <w:rsid w:val="00672D2E"/>
    <w:rsid w:val="00673097"/>
    <w:rsid w:val="006731C2"/>
    <w:rsid w:val="0067393B"/>
    <w:rsid w:val="006745E2"/>
    <w:rsid w:val="00674904"/>
    <w:rsid w:val="0067496A"/>
    <w:rsid w:val="0067497C"/>
    <w:rsid w:val="0067531F"/>
    <w:rsid w:val="0067558C"/>
    <w:rsid w:val="00675612"/>
    <w:rsid w:val="00675882"/>
    <w:rsid w:val="006763D6"/>
    <w:rsid w:val="0067651E"/>
    <w:rsid w:val="0067656D"/>
    <w:rsid w:val="00676854"/>
    <w:rsid w:val="00676AA6"/>
    <w:rsid w:val="00676E33"/>
    <w:rsid w:val="00676E82"/>
    <w:rsid w:val="00677267"/>
    <w:rsid w:val="00677733"/>
    <w:rsid w:val="00677C54"/>
    <w:rsid w:val="00677C5A"/>
    <w:rsid w:val="00680115"/>
    <w:rsid w:val="0068022B"/>
    <w:rsid w:val="00680444"/>
    <w:rsid w:val="0068060B"/>
    <w:rsid w:val="0068064A"/>
    <w:rsid w:val="0068078F"/>
    <w:rsid w:val="00681322"/>
    <w:rsid w:val="006813B3"/>
    <w:rsid w:val="0068177D"/>
    <w:rsid w:val="00681EF1"/>
    <w:rsid w:val="00682379"/>
    <w:rsid w:val="006824A8"/>
    <w:rsid w:val="00682728"/>
    <w:rsid w:val="00682D48"/>
    <w:rsid w:val="006832AE"/>
    <w:rsid w:val="006832D8"/>
    <w:rsid w:val="0068378F"/>
    <w:rsid w:val="0068379E"/>
    <w:rsid w:val="00683B69"/>
    <w:rsid w:val="00683C97"/>
    <w:rsid w:val="006840B2"/>
    <w:rsid w:val="00684263"/>
    <w:rsid w:val="00684829"/>
    <w:rsid w:val="00684BED"/>
    <w:rsid w:val="00684C44"/>
    <w:rsid w:val="00685773"/>
    <w:rsid w:val="006859F4"/>
    <w:rsid w:val="00685DC5"/>
    <w:rsid w:val="00685E44"/>
    <w:rsid w:val="00685EE2"/>
    <w:rsid w:val="0068635D"/>
    <w:rsid w:val="006865C2"/>
    <w:rsid w:val="006869B7"/>
    <w:rsid w:val="00686A62"/>
    <w:rsid w:val="00687124"/>
    <w:rsid w:val="006879F7"/>
    <w:rsid w:val="00687B90"/>
    <w:rsid w:val="00690117"/>
    <w:rsid w:val="00690332"/>
    <w:rsid w:val="00690989"/>
    <w:rsid w:val="00690CE7"/>
    <w:rsid w:val="00690E0E"/>
    <w:rsid w:val="0069110D"/>
    <w:rsid w:val="00691264"/>
    <w:rsid w:val="00691EF0"/>
    <w:rsid w:val="00692003"/>
    <w:rsid w:val="006920DF"/>
    <w:rsid w:val="00692A60"/>
    <w:rsid w:val="00692F28"/>
    <w:rsid w:val="00693015"/>
    <w:rsid w:val="0069378E"/>
    <w:rsid w:val="00693A25"/>
    <w:rsid w:val="00693B38"/>
    <w:rsid w:val="00693D5A"/>
    <w:rsid w:val="00693E82"/>
    <w:rsid w:val="0069459C"/>
    <w:rsid w:val="006948DC"/>
    <w:rsid w:val="00694D56"/>
    <w:rsid w:val="0069544C"/>
    <w:rsid w:val="00695875"/>
    <w:rsid w:val="00695D8E"/>
    <w:rsid w:val="00695E31"/>
    <w:rsid w:val="00695EE3"/>
    <w:rsid w:val="006960E6"/>
    <w:rsid w:val="00696204"/>
    <w:rsid w:val="0069670D"/>
    <w:rsid w:val="0069733C"/>
    <w:rsid w:val="0069744B"/>
    <w:rsid w:val="006977B6"/>
    <w:rsid w:val="00697DBB"/>
    <w:rsid w:val="006A026D"/>
    <w:rsid w:val="006A027E"/>
    <w:rsid w:val="006A0433"/>
    <w:rsid w:val="006A0544"/>
    <w:rsid w:val="006A05E7"/>
    <w:rsid w:val="006A0648"/>
    <w:rsid w:val="006A0991"/>
    <w:rsid w:val="006A0AA2"/>
    <w:rsid w:val="006A0E3F"/>
    <w:rsid w:val="006A11B0"/>
    <w:rsid w:val="006A1305"/>
    <w:rsid w:val="006A141E"/>
    <w:rsid w:val="006A164C"/>
    <w:rsid w:val="006A1AFB"/>
    <w:rsid w:val="006A1B98"/>
    <w:rsid w:val="006A1F8D"/>
    <w:rsid w:val="006A261A"/>
    <w:rsid w:val="006A2923"/>
    <w:rsid w:val="006A2CF2"/>
    <w:rsid w:val="006A2D96"/>
    <w:rsid w:val="006A2DC0"/>
    <w:rsid w:val="006A2E52"/>
    <w:rsid w:val="006A335A"/>
    <w:rsid w:val="006A34D5"/>
    <w:rsid w:val="006A3869"/>
    <w:rsid w:val="006A3917"/>
    <w:rsid w:val="006A3A6E"/>
    <w:rsid w:val="006A3AE5"/>
    <w:rsid w:val="006A4545"/>
    <w:rsid w:val="006A4760"/>
    <w:rsid w:val="006A47AF"/>
    <w:rsid w:val="006A4DE2"/>
    <w:rsid w:val="006A4EF4"/>
    <w:rsid w:val="006A4EFE"/>
    <w:rsid w:val="006A5154"/>
    <w:rsid w:val="006A5490"/>
    <w:rsid w:val="006A591D"/>
    <w:rsid w:val="006A5B06"/>
    <w:rsid w:val="006A5DEB"/>
    <w:rsid w:val="006A6613"/>
    <w:rsid w:val="006A6995"/>
    <w:rsid w:val="006A6A57"/>
    <w:rsid w:val="006A74CE"/>
    <w:rsid w:val="006A7838"/>
    <w:rsid w:val="006A7CB6"/>
    <w:rsid w:val="006B0031"/>
    <w:rsid w:val="006B00E6"/>
    <w:rsid w:val="006B0420"/>
    <w:rsid w:val="006B0DE4"/>
    <w:rsid w:val="006B0F67"/>
    <w:rsid w:val="006B130D"/>
    <w:rsid w:val="006B1349"/>
    <w:rsid w:val="006B1B5E"/>
    <w:rsid w:val="006B1BAB"/>
    <w:rsid w:val="006B2156"/>
    <w:rsid w:val="006B24E3"/>
    <w:rsid w:val="006B2BD4"/>
    <w:rsid w:val="006B2D39"/>
    <w:rsid w:val="006B35B1"/>
    <w:rsid w:val="006B396A"/>
    <w:rsid w:val="006B3A5F"/>
    <w:rsid w:val="006B3B6C"/>
    <w:rsid w:val="006B3C16"/>
    <w:rsid w:val="006B3EB6"/>
    <w:rsid w:val="006B3F58"/>
    <w:rsid w:val="006B4005"/>
    <w:rsid w:val="006B421E"/>
    <w:rsid w:val="006B434E"/>
    <w:rsid w:val="006B4550"/>
    <w:rsid w:val="006B48E3"/>
    <w:rsid w:val="006B4B9D"/>
    <w:rsid w:val="006B514E"/>
    <w:rsid w:val="006B5594"/>
    <w:rsid w:val="006B5619"/>
    <w:rsid w:val="006B5964"/>
    <w:rsid w:val="006B5AF9"/>
    <w:rsid w:val="006B6395"/>
    <w:rsid w:val="006B6713"/>
    <w:rsid w:val="006B6853"/>
    <w:rsid w:val="006B68D2"/>
    <w:rsid w:val="006B6AA0"/>
    <w:rsid w:val="006B6AF1"/>
    <w:rsid w:val="006B6D33"/>
    <w:rsid w:val="006B6F91"/>
    <w:rsid w:val="006B716C"/>
    <w:rsid w:val="006B7372"/>
    <w:rsid w:val="006C03E7"/>
    <w:rsid w:val="006C11A0"/>
    <w:rsid w:val="006C127E"/>
    <w:rsid w:val="006C1588"/>
    <w:rsid w:val="006C1AC5"/>
    <w:rsid w:val="006C1DC0"/>
    <w:rsid w:val="006C1ECB"/>
    <w:rsid w:val="006C211F"/>
    <w:rsid w:val="006C22CD"/>
    <w:rsid w:val="006C231C"/>
    <w:rsid w:val="006C244D"/>
    <w:rsid w:val="006C2E4D"/>
    <w:rsid w:val="006C3063"/>
    <w:rsid w:val="006C3898"/>
    <w:rsid w:val="006C3DB9"/>
    <w:rsid w:val="006C3F82"/>
    <w:rsid w:val="006C3FE4"/>
    <w:rsid w:val="006C455D"/>
    <w:rsid w:val="006C4990"/>
    <w:rsid w:val="006C4C66"/>
    <w:rsid w:val="006C4F13"/>
    <w:rsid w:val="006C51CA"/>
    <w:rsid w:val="006C51D2"/>
    <w:rsid w:val="006C52A3"/>
    <w:rsid w:val="006C57EF"/>
    <w:rsid w:val="006C5918"/>
    <w:rsid w:val="006C61A1"/>
    <w:rsid w:val="006C64A7"/>
    <w:rsid w:val="006C670F"/>
    <w:rsid w:val="006C6938"/>
    <w:rsid w:val="006C6DB4"/>
    <w:rsid w:val="006C6DBB"/>
    <w:rsid w:val="006C702B"/>
    <w:rsid w:val="006C7072"/>
    <w:rsid w:val="006C735B"/>
    <w:rsid w:val="006D04A5"/>
    <w:rsid w:val="006D0A39"/>
    <w:rsid w:val="006D0A75"/>
    <w:rsid w:val="006D1238"/>
    <w:rsid w:val="006D1270"/>
    <w:rsid w:val="006D1444"/>
    <w:rsid w:val="006D16E8"/>
    <w:rsid w:val="006D1E8E"/>
    <w:rsid w:val="006D1FB1"/>
    <w:rsid w:val="006D2100"/>
    <w:rsid w:val="006D2360"/>
    <w:rsid w:val="006D2397"/>
    <w:rsid w:val="006D2A1B"/>
    <w:rsid w:val="006D2FA1"/>
    <w:rsid w:val="006D357C"/>
    <w:rsid w:val="006D3B82"/>
    <w:rsid w:val="006D3EB2"/>
    <w:rsid w:val="006D45D3"/>
    <w:rsid w:val="006D4F1C"/>
    <w:rsid w:val="006D557B"/>
    <w:rsid w:val="006D565C"/>
    <w:rsid w:val="006D56BB"/>
    <w:rsid w:val="006D635D"/>
    <w:rsid w:val="006D65A0"/>
    <w:rsid w:val="006D68BC"/>
    <w:rsid w:val="006D6F92"/>
    <w:rsid w:val="006D7121"/>
    <w:rsid w:val="006D7392"/>
    <w:rsid w:val="006D74D5"/>
    <w:rsid w:val="006D781D"/>
    <w:rsid w:val="006D7905"/>
    <w:rsid w:val="006D794B"/>
    <w:rsid w:val="006E01F2"/>
    <w:rsid w:val="006E037A"/>
    <w:rsid w:val="006E064F"/>
    <w:rsid w:val="006E09DD"/>
    <w:rsid w:val="006E1294"/>
    <w:rsid w:val="006E1295"/>
    <w:rsid w:val="006E1492"/>
    <w:rsid w:val="006E1A4B"/>
    <w:rsid w:val="006E1C2A"/>
    <w:rsid w:val="006E26D8"/>
    <w:rsid w:val="006E270F"/>
    <w:rsid w:val="006E2744"/>
    <w:rsid w:val="006E2781"/>
    <w:rsid w:val="006E3913"/>
    <w:rsid w:val="006E3E53"/>
    <w:rsid w:val="006E4383"/>
    <w:rsid w:val="006E43C3"/>
    <w:rsid w:val="006E4787"/>
    <w:rsid w:val="006E4BDB"/>
    <w:rsid w:val="006E4CDC"/>
    <w:rsid w:val="006E4E1A"/>
    <w:rsid w:val="006E512D"/>
    <w:rsid w:val="006E54EC"/>
    <w:rsid w:val="006E57F0"/>
    <w:rsid w:val="006E5C29"/>
    <w:rsid w:val="006E6240"/>
    <w:rsid w:val="006E6367"/>
    <w:rsid w:val="006E65CF"/>
    <w:rsid w:val="006E6789"/>
    <w:rsid w:val="006E6BC0"/>
    <w:rsid w:val="006E6E2B"/>
    <w:rsid w:val="006E6FF5"/>
    <w:rsid w:val="006E7695"/>
    <w:rsid w:val="006E7FA7"/>
    <w:rsid w:val="006F0775"/>
    <w:rsid w:val="006F085B"/>
    <w:rsid w:val="006F0A12"/>
    <w:rsid w:val="006F1351"/>
    <w:rsid w:val="006F1448"/>
    <w:rsid w:val="006F17A6"/>
    <w:rsid w:val="006F1C6B"/>
    <w:rsid w:val="006F1EED"/>
    <w:rsid w:val="006F223D"/>
    <w:rsid w:val="006F2375"/>
    <w:rsid w:val="006F23C5"/>
    <w:rsid w:val="006F26DC"/>
    <w:rsid w:val="006F2804"/>
    <w:rsid w:val="006F30DA"/>
    <w:rsid w:val="006F310A"/>
    <w:rsid w:val="006F31D7"/>
    <w:rsid w:val="006F37AF"/>
    <w:rsid w:val="006F38AF"/>
    <w:rsid w:val="006F41E4"/>
    <w:rsid w:val="006F420F"/>
    <w:rsid w:val="006F4C1D"/>
    <w:rsid w:val="006F4ECE"/>
    <w:rsid w:val="006F578B"/>
    <w:rsid w:val="006F5EB3"/>
    <w:rsid w:val="006F5EB6"/>
    <w:rsid w:val="006F5F66"/>
    <w:rsid w:val="006F5F78"/>
    <w:rsid w:val="006F67FC"/>
    <w:rsid w:val="006F691A"/>
    <w:rsid w:val="006F693A"/>
    <w:rsid w:val="006F6B87"/>
    <w:rsid w:val="006F6D76"/>
    <w:rsid w:val="006F7411"/>
    <w:rsid w:val="006F7642"/>
    <w:rsid w:val="0070007A"/>
    <w:rsid w:val="00700359"/>
    <w:rsid w:val="007005EC"/>
    <w:rsid w:val="00700633"/>
    <w:rsid w:val="007009EB"/>
    <w:rsid w:val="00700D7C"/>
    <w:rsid w:val="007016FE"/>
    <w:rsid w:val="00701C99"/>
    <w:rsid w:val="00701FBB"/>
    <w:rsid w:val="00701FF0"/>
    <w:rsid w:val="00702175"/>
    <w:rsid w:val="00702180"/>
    <w:rsid w:val="0070225D"/>
    <w:rsid w:val="007023DB"/>
    <w:rsid w:val="0070294B"/>
    <w:rsid w:val="007029FA"/>
    <w:rsid w:val="00702DD6"/>
    <w:rsid w:val="0070314D"/>
    <w:rsid w:val="0070342A"/>
    <w:rsid w:val="0070390F"/>
    <w:rsid w:val="00703DB5"/>
    <w:rsid w:val="0070466C"/>
    <w:rsid w:val="00704BF9"/>
    <w:rsid w:val="00704F61"/>
    <w:rsid w:val="00704FC6"/>
    <w:rsid w:val="00705089"/>
    <w:rsid w:val="0070548A"/>
    <w:rsid w:val="00705718"/>
    <w:rsid w:val="00705A47"/>
    <w:rsid w:val="00706277"/>
    <w:rsid w:val="007064CC"/>
    <w:rsid w:val="00706B1A"/>
    <w:rsid w:val="00706C07"/>
    <w:rsid w:val="00706C08"/>
    <w:rsid w:val="00706D35"/>
    <w:rsid w:val="00706F25"/>
    <w:rsid w:val="0070735D"/>
    <w:rsid w:val="00707701"/>
    <w:rsid w:val="00707B94"/>
    <w:rsid w:val="00707FD2"/>
    <w:rsid w:val="0070AE71"/>
    <w:rsid w:val="0071038B"/>
    <w:rsid w:val="00710745"/>
    <w:rsid w:val="00710CB4"/>
    <w:rsid w:val="00710ED4"/>
    <w:rsid w:val="00711023"/>
    <w:rsid w:val="00711182"/>
    <w:rsid w:val="007113B0"/>
    <w:rsid w:val="0071150D"/>
    <w:rsid w:val="007116F7"/>
    <w:rsid w:val="00711716"/>
    <w:rsid w:val="007117AE"/>
    <w:rsid w:val="00711EB3"/>
    <w:rsid w:val="00711F3A"/>
    <w:rsid w:val="0071261C"/>
    <w:rsid w:val="0071280C"/>
    <w:rsid w:val="00712916"/>
    <w:rsid w:val="00713854"/>
    <w:rsid w:val="00713C41"/>
    <w:rsid w:val="00713CAE"/>
    <w:rsid w:val="00713CD7"/>
    <w:rsid w:val="00714124"/>
    <w:rsid w:val="00714131"/>
    <w:rsid w:val="00714262"/>
    <w:rsid w:val="0071428C"/>
    <w:rsid w:val="0071475D"/>
    <w:rsid w:val="0071493F"/>
    <w:rsid w:val="00714D47"/>
    <w:rsid w:val="0071541D"/>
    <w:rsid w:val="00715A54"/>
    <w:rsid w:val="00715F33"/>
    <w:rsid w:val="00716304"/>
    <w:rsid w:val="00716799"/>
    <w:rsid w:val="00716B72"/>
    <w:rsid w:val="00716C71"/>
    <w:rsid w:val="00717529"/>
    <w:rsid w:val="007177DC"/>
    <w:rsid w:val="00717BC4"/>
    <w:rsid w:val="007201C9"/>
    <w:rsid w:val="007204C7"/>
    <w:rsid w:val="00720947"/>
    <w:rsid w:val="00720CDB"/>
    <w:rsid w:val="00720F84"/>
    <w:rsid w:val="007212C1"/>
    <w:rsid w:val="007213CA"/>
    <w:rsid w:val="0072146A"/>
    <w:rsid w:val="007215BF"/>
    <w:rsid w:val="00721A12"/>
    <w:rsid w:val="00721C5A"/>
    <w:rsid w:val="00721D09"/>
    <w:rsid w:val="00721D5C"/>
    <w:rsid w:val="00722068"/>
    <w:rsid w:val="00722183"/>
    <w:rsid w:val="007223D3"/>
    <w:rsid w:val="0072247B"/>
    <w:rsid w:val="007226EF"/>
    <w:rsid w:val="0072276D"/>
    <w:rsid w:val="0072279C"/>
    <w:rsid w:val="00722851"/>
    <w:rsid w:val="00722AFF"/>
    <w:rsid w:val="007230FB"/>
    <w:rsid w:val="00723F01"/>
    <w:rsid w:val="0072413E"/>
    <w:rsid w:val="007241BF"/>
    <w:rsid w:val="0072456D"/>
    <w:rsid w:val="0072476B"/>
    <w:rsid w:val="00724A04"/>
    <w:rsid w:val="00724A8E"/>
    <w:rsid w:val="00724AD3"/>
    <w:rsid w:val="00724F5D"/>
    <w:rsid w:val="00724FCA"/>
    <w:rsid w:val="00724FF5"/>
    <w:rsid w:val="0072507F"/>
    <w:rsid w:val="007255C0"/>
    <w:rsid w:val="007255C1"/>
    <w:rsid w:val="00725667"/>
    <w:rsid w:val="00725700"/>
    <w:rsid w:val="007258C1"/>
    <w:rsid w:val="007259A9"/>
    <w:rsid w:val="00725B6C"/>
    <w:rsid w:val="00725CAD"/>
    <w:rsid w:val="00726157"/>
    <w:rsid w:val="00726272"/>
    <w:rsid w:val="0072648D"/>
    <w:rsid w:val="007264D7"/>
    <w:rsid w:val="0072656E"/>
    <w:rsid w:val="007265AE"/>
    <w:rsid w:val="00726AFE"/>
    <w:rsid w:val="00726DAE"/>
    <w:rsid w:val="00726DE9"/>
    <w:rsid w:val="00726E31"/>
    <w:rsid w:val="00726F5E"/>
    <w:rsid w:val="00726F7D"/>
    <w:rsid w:val="00727280"/>
    <w:rsid w:val="00727458"/>
    <w:rsid w:val="007276F7"/>
    <w:rsid w:val="0072776D"/>
    <w:rsid w:val="00727AB7"/>
    <w:rsid w:val="00727BDC"/>
    <w:rsid w:val="0073001E"/>
    <w:rsid w:val="0073022B"/>
    <w:rsid w:val="00730579"/>
    <w:rsid w:val="00730D2A"/>
    <w:rsid w:val="00730F96"/>
    <w:rsid w:val="00730FB0"/>
    <w:rsid w:val="007312A0"/>
    <w:rsid w:val="00731691"/>
    <w:rsid w:val="00731A36"/>
    <w:rsid w:val="00731CDE"/>
    <w:rsid w:val="00731E16"/>
    <w:rsid w:val="00731E6E"/>
    <w:rsid w:val="007320AC"/>
    <w:rsid w:val="00732484"/>
    <w:rsid w:val="00732555"/>
    <w:rsid w:val="0073284E"/>
    <w:rsid w:val="00732C08"/>
    <w:rsid w:val="00732FA3"/>
    <w:rsid w:val="00733C28"/>
    <w:rsid w:val="00734748"/>
    <w:rsid w:val="007347C9"/>
    <w:rsid w:val="00734E57"/>
    <w:rsid w:val="00734FBC"/>
    <w:rsid w:val="0073556C"/>
    <w:rsid w:val="00735637"/>
    <w:rsid w:val="0073564E"/>
    <w:rsid w:val="00735656"/>
    <w:rsid w:val="007356F5"/>
    <w:rsid w:val="0073580B"/>
    <w:rsid w:val="00735E46"/>
    <w:rsid w:val="00736208"/>
    <w:rsid w:val="007362C9"/>
    <w:rsid w:val="0073689F"/>
    <w:rsid w:val="007368F9"/>
    <w:rsid w:val="00736936"/>
    <w:rsid w:val="00736B9D"/>
    <w:rsid w:val="00736BAF"/>
    <w:rsid w:val="00736C2C"/>
    <w:rsid w:val="007372A2"/>
    <w:rsid w:val="00737383"/>
    <w:rsid w:val="00737661"/>
    <w:rsid w:val="00737769"/>
    <w:rsid w:val="007378AF"/>
    <w:rsid w:val="00737999"/>
    <w:rsid w:val="00737B34"/>
    <w:rsid w:val="00737C3A"/>
    <w:rsid w:val="00737D02"/>
    <w:rsid w:val="00737DB9"/>
    <w:rsid w:val="007406B8"/>
    <w:rsid w:val="0074077E"/>
    <w:rsid w:val="007409DB"/>
    <w:rsid w:val="00740C88"/>
    <w:rsid w:val="00741132"/>
    <w:rsid w:val="007414E0"/>
    <w:rsid w:val="00741798"/>
    <w:rsid w:val="00741FE9"/>
    <w:rsid w:val="007422F7"/>
    <w:rsid w:val="00742515"/>
    <w:rsid w:val="00742541"/>
    <w:rsid w:val="007425B1"/>
    <w:rsid w:val="00742692"/>
    <w:rsid w:val="00742A74"/>
    <w:rsid w:val="00743175"/>
    <w:rsid w:val="00743226"/>
    <w:rsid w:val="00743934"/>
    <w:rsid w:val="00743EAD"/>
    <w:rsid w:val="00744768"/>
    <w:rsid w:val="007447AF"/>
    <w:rsid w:val="00744B99"/>
    <w:rsid w:val="00744BDE"/>
    <w:rsid w:val="00744E35"/>
    <w:rsid w:val="007451A7"/>
    <w:rsid w:val="007453CB"/>
    <w:rsid w:val="007457CD"/>
    <w:rsid w:val="0074591E"/>
    <w:rsid w:val="00745BF3"/>
    <w:rsid w:val="00745E2C"/>
    <w:rsid w:val="00746061"/>
    <w:rsid w:val="007463E9"/>
    <w:rsid w:val="00746426"/>
    <w:rsid w:val="007465FC"/>
    <w:rsid w:val="00746684"/>
    <w:rsid w:val="007468AA"/>
    <w:rsid w:val="00746A5F"/>
    <w:rsid w:val="00746BA9"/>
    <w:rsid w:val="00746BBB"/>
    <w:rsid w:val="00746F9E"/>
    <w:rsid w:val="00747374"/>
    <w:rsid w:val="00747939"/>
    <w:rsid w:val="00747C75"/>
    <w:rsid w:val="00747F3F"/>
    <w:rsid w:val="00747F8B"/>
    <w:rsid w:val="00750C09"/>
    <w:rsid w:val="00750E48"/>
    <w:rsid w:val="0075130F"/>
    <w:rsid w:val="007516A0"/>
    <w:rsid w:val="00751874"/>
    <w:rsid w:val="00751A49"/>
    <w:rsid w:val="00751FB3"/>
    <w:rsid w:val="007526EB"/>
    <w:rsid w:val="00752DFE"/>
    <w:rsid w:val="007532C3"/>
    <w:rsid w:val="00753365"/>
    <w:rsid w:val="0075360B"/>
    <w:rsid w:val="00753A29"/>
    <w:rsid w:val="00753EF9"/>
    <w:rsid w:val="007541E2"/>
    <w:rsid w:val="00754554"/>
    <w:rsid w:val="0075479A"/>
    <w:rsid w:val="0075486B"/>
    <w:rsid w:val="00754908"/>
    <w:rsid w:val="00754D05"/>
    <w:rsid w:val="00754D08"/>
    <w:rsid w:val="0075524D"/>
    <w:rsid w:val="007553F6"/>
    <w:rsid w:val="0075585C"/>
    <w:rsid w:val="00755DE4"/>
    <w:rsid w:val="00756038"/>
    <w:rsid w:val="00756153"/>
    <w:rsid w:val="0075656B"/>
    <w:rsid w:val="007568FF"/>
    <w:rsid w:val="00756916"/>
    <w:rsid w:val="00756CD6"/>
    <w:rsid w:val="00756F27"/>
    <w:rsid w:val="00756F83"/>
    <w:rsid w:val="00757029"/>
    <w:rsid w:val="00757561"/>
    <w:rsid w:val="007575E4"/>
    <w:rsid w:val="00757C11"/>
    <w:rsid w:val="00757C16"/>
    <w:rsid w:val="00757C51"/>
    <w:rsid w:val="00760105"/>
    <w:rsid w:val="007601D5"/>
    <w:rsid w:val="0076062E"/>
    <w:rsid w:val="00760920"/>
    <w:rsid w:val="00760A67"/>
    <w:rsid w:val="0076153E"/>
    <w:rsid w:val="0076171A"/>
    <w:rsid w:val="00761AF3"/>
    <w:rsid w:val="00761B59"/>
    <w:rsid w:val="00762293"/>
    <w:rsid w:val="007625C1"/>
    <w:rsid w:val="0076267C"/>
    <w:rsid w:val="00762BA2"/>
    <w:rsid w:val="0076343D"/>
    <w:rsid w:val="007635FC"/>
    <w:rsid w:val="0076383B"/>
    <w:rsid w:val="0076388D"/>
    <w:rsid w:val="00763AB7"/>
    <w:rsid w:val="00763AD9"/>
    <w:rsid w:val="00763C5B"/>
    <w:rsid w:val="0076402A"/>
    <w:rsid w:val="0076482C"/>
    <w:rsid w:val="00764B9C"/>
    <w:rsid w:val="00764C9A"/>
    <w:rsid w:val="00764E8F"/>
    <w:rsid w:val="00765041"/>
    <w:rsid w:val="0076524D"/>
    <w:rsid w:val="007653B0"/>
    <w:rsid w:val="0076556F"/>
    <w:rsid w:val="00765591"/>
    <w:rsid w:val="00765B58"/>
    <w:rsid w:val="00765C4D"/>
    <w:rsid w:val="00765D90"/>
    <w:rsid w:val="0076629C"/>
    <w:rsid w:val="00766EB7"/>
    <w:rsid w:val="007674C5"/>
    <w:rsid w:val="007676CE"/>
    <w:rsid w:val="007677E7"/>
    <w:rsid w:val="00767A2C"/>
    <w:rsid w:val="00767B14"/>
    <w:rsid w:val="00767E06"/>
    <w:rsid w:val="00770770"/>
    <w:rsid w:val="007712DE"/>
    <w:rsid w:val="007714E5"/>
    <w:rsid w:val="0077188F"/>
    <w:rsid w:val="00771CE0"/>
    <w:rsid w:val="007721B0"/>
    <w:rsid w:val="0077249E"/>
    <w:rsid w:val="00772546"/>
    <w:rsid w:val="0077266E"/>
    <w:rsid w:val="00772935"/>
    <w:rsid w:val="00772DB9"/>
    <w:rsid w:val="00773198"/>
    <w:rsid w:val="0077384D"/>
    <w:rsid w:val="0077385E"/>
    <w:rsid w:val="0077399F"/>
    <w:rsid w:val="00774000"/>
    <w:rsid w:val="00774224"/>
    <w:rsid w:val="007743C9"/>
    <w:rsid w:val="00774596"/>
    <w:rsid w:val="00774926"/>
    <w:rsid w:val="00775112"/>
    <w:rsid w:val="007752AC"/>
    <w:rsid w:val="007752CB"/>
    <w:rsid w:val="00775514"/>
    <w:rsid w:val="00776092"/>
    <w:rsid w:val="007769A0"/>
    <w:rsid w:val="007769AC"/>
    <w:rsid w:val="00776ECC"/>
    <w:rsid w:val="0077790F"/>
    <w:rsid w:val="00777A63"/>
    <w:rsid w:val="00777A87"/>
    <w:rsid w:val="007803F0"/>
    <w:rsid w:val="007805A8"/>
    <w:rsid w:val="00780771"/>
    <w:rsid w:val="00780C2C"/>
    <w:rsid w:val="00780D18"/>
    <w:rsid w:val="00780D85"/>
    <w:rsid w:val="00780ED2"/>
    <w:rsid w:val="00780FA8"/>
    <w:rsid w:val="00780FE5"/>
    <w:rsid w:val="00781595"/>
    <w:rsid w:val="0078166B"/>
    <w:rsid w:val="00781740"/>
    <w:rsid w:val="007819A3"/>
    <w:rsid w:val="00781A42"/>
    <w:rsid w:val="007821BB"/>
    <w:rsid w:val="0078237C"/>
    <w:rsid w:val="007824F5"/>
    <w:rsid w:val="00782955"/>
    <w:rsid w:val="00782E38"/>
    <w:rsid w:val="0078338B"/>
    <w:rsid w:val="00783761"/>
    <w:rsid w:val="00783A0E"/>
    <w:rsid w:val="00784713"/>
    <w:rsid w:val="00784912"/>
    <w:rsid w:val="00785313"/>
    <w:rsid w:val="00785473"/>
    <w:rsid w:val="00785495"/>
    <w:rsid w:val="00785736"/>
    <w:rsid w:val="00785796"/>
    <w:rsid w:val="00785866"/>
    <w:rsid w:val="00785AE3"/>
    <w:rsid w:val="00785B78"/>
    <w:rsid w:val="00785D68"/>
    <w:rsid w:val="00785DC5"/>
    <w:rsid w:val="00785E71"/>
    <w:rsid w:val="007863F7"/>
    <w:rsid w:val="0078647F"/>
    <w:rsid w:val="00786578"/>
    <w:rsid w:val="007866DB"/>
    <w:rsid w:val="00786A96"/>
    <w:rsid w:val="007876A1"/>
    <w:rsid w:val="007878E8"/>
    <w:rsid w:val="00787F42"/>
    <w:rsid w:val="00787FFA"/>
    <w:rsid w:val="00790034"/>
    <w:rsid w:val="0079026E"/>
    <w:rsid w:val="007905FF"/>
    <w:rsid w:val="00790644"/>
    <w:rsid w:val="007906CD"/>
    <w:rsid w:val="0079070E"/>
    <w:rsid w:val="00790DE2"/>
    <w:rsid w:val="00790F00"/>
    <w:rsid w:val="007915A2"/>
    <w:rsid w:val="00791BA5"/>
    <w:rsid w:val="007922BE"/>
    <w:rsid w:val="00792397"/>
    <w:rsid w:val="007925B1"/>
    <w:rsid w:val="0079269A"/>
    <w:rsid w:val="00792763"/>
    <w:rsid w:val="0079298C"/>
    <w:rsid w:val="00792A35"/>
    <w:rsid w:val="00792B5E"/>
    <w:rsid w:val="00792E62"/>
    <w:rsid w:val="00792EB8"/>
    <w:rsid w:val="007931B6"/>
    <w:rsid w:val="007939FE"/>
    <w:rsid w:val="00793BA0"/>
    <w:rsid w:val="00793C2A"/>
    <w:rsid w:val="00793D0A"/>
    <w:rsid w:val="007943DB"/>
    <w:rsid w:val="00794641"/>
    <w:rsid w:val="00795073"/>
    <w:rsid w:val="007954FB"/>
    <w:rsid w:val="0079585B"/>
    <w:rsid w:val="00795878"/>
    <w:rsid w:val="0079597B"/>
    <w:rsid w:val="007959C6"/>
    <w:rsid w:val="00795B60"/>
    <w:rsid w:val="00795C40"/>
    <w:rsid w:val="00795C63"/>
    <w:rsid w:val="00795D2A"/>
    <w:rsid w:val="00795E05"/>
    <w:rsid w:val="00795F42"/>
    <w:rsid w:val="00796048"/>
    <w:rsid w:val="00796060"/>
    <w:rsid w:val="0079608F"/>
    <w:rsid w:val="007960C0"/>
    <w:rsid w:val="0079634C"/>
    <w:rsid w:val="00796362"/>
    <w:rsid w:val="00796516"/>
    <w:rsid w:val="00796684"/>
    <w:rsid w:val="007966C0"/>
    <w:rsid w:val="00796733"/>
    <w:rsid w:val="0079676E"/>
    <w:rsid w:val="00797343"/>
    <w:rsid w:val="00797366"/>
    <w:rsid w:val="007974CD"/>
    <w:rsid w:val="0079767A"/>
    <w:rsid w:val="007A00E1"/>
    <w:rsid w:val="007A06D0"/>
    <w:rsid w:val="007A06E0"/>
    <w:rsid w:val="007A094A"/>
    <w:rsid w:val="007A0A00"/>
    <w:rsid w:val="007A1BCB"/>
    <w:rsid w:val="007A1C8A"/>
    <w:rsid w:val="007A1CF1"/>
    <w:rsid w:val="007A1D30"/>
    <w:rsid w:val="007A1E41"/>
    <w:rsid w:val="007A2068"/>
    <w:rsid w:val="007A20D3"/>
    <w:rsid w:val="007A252D"/>
    <w:rsid w:val="007A2746"/>
    <w:rsid w:val="007A2756"/>
    <w:rsid w:val="007A30DC"/>
    <w:rsid w:val="007A311C"/>
    <w:rsid w:val="007A35AF"/>
    <w:rsid w:val="007A379B"/>
    <w:rsid w:val="007A3803"/>
    <w:rsid w:val="007A39EC"/>
    <w:rsid w:val="007A3AA0"/>
    <w:rsid w:val="007A3E10"/>
    <w:rsid w:val="007A42D0"/>
    <w:rsid w:val="007A44CE"/>
    <w:rsid w:val="007A477D"/>
    <w:rsid w:val="007A4BF4"/>
    <w:rsid w:val="007A4CC4"/>
    <w:rsid w:val="007A4FDC"/>
    <w:rsid w:val="007A5380"/>
    <w:rsid w:val="007A5A68"/>
    <w:rsid w:val="007A5E13"/>
    <w:rsid w:val="007A618E"/>
    <w:rsid w:val="007A672D"/>
    <w:rsid w:val="007A6D37"/>
    <w:rsid w:val="007A6E9D"/>
    <w:rsid w:val="007A7886"/>
    <w:rsid w:val="007A78E4"/>
    <w:rsid w:val="007A7D3A"/>
    <w:rsid w:val="007A7ED4"/>
    <w:rsid w:val="007B06D0"/>
    <w:rsid w:val="007B08FA"/>
    <w:rsid w:val="007B0AAF"/>
    <w:rsid w:val="007B0AF2"/>
    <w:rsid w:val="007B0B3B"/>
    <w:rsid w:val="007B10B4"/>
    <w:rsid w:val="007B114E"/>
    <w:rsid w:val="007B138A"/>
    <w:rsid w:val="007B15C7"/>
    <w:rsid w:val="007B1834"/>
    <w:rsid w:val="007B1A6E"/>
    <w:rsid w:val="007B215F"/>
    <w:rsid w:val="007B284E"/>
    <w:rsid w:val="007B296B"/>
    <w:rsid w:val="007B2B36"/>
    <w:rsid w:val="007B2C85"/>
    <w:rsid w:val="007B2CCD"/>
    <w:rsid w:val="007B2E38"/>
    <w:rsid w:val="007B3411"/>
    <w:rsid w:val="007B367B"/>
    <w:rsid w:val="007B36FB"/>
    <w:rsid w:val="007B3E15"/>
    <w:rsid w:val="007B4064"/>
    <w:rsid w:val="007B464E"/>
    <w:rsid w:val="007B4739"/>
    <w:rsid w:val="007B49B0"/>
    <w:rsid w:val="007B4B9E"/>
    <w:rsid w:val="007B4CD4"/>
    <w:rsid w:val="007B4E74"/>
    <w:rsid w:val="007B4EAC"/>
    <w:rsid w:val="007B5209"/>
    <w:rsid w:val="007B539D"/>
    <w:rsid w:val="007B54BF"/>
    <w:rsid w:val="007B555C"/>
    <w:rsid w:val="007B60A5"/>
    <w:rsid w:val="007B6B17"/>
    <w:rsid w:val="007B6FDF"/>
    <w:rsid w:val="007B7A42"/>
    <w:rsid w:val="007B7D23"/>
    <w:rsid w:val="007B7D43"/>
    <w:rsid w:val="007B7DE1"/>
    <w:rsid w:val="007C031A"/>
    <w:rsid w:val="007C03B8"/>
    <w:rsid w:val="007C0948"/>
    <w:rsid w:val="007C0AFA"/>
    <w:rsid w:val="007C0E5E"/>
    <w:rsid w:val="007C123D"/>
    <w:rsid w:val="007C1263"/>
    <w:rsid w:val="007C1539"/>
    <w:rsid w:val="007C1598"/>
    <w:rsid w:val="007C1E89"/>
    <w:rsid w:val="007C1F2D"/>
    <w:rsid w:val="007C207F"/>
    <w:rsid w:val="007C2287"/>
    <w:rsid w:val="007C296D"/>
    <w:rsid w:val="007C2EA3"/>
    <w:rsid w:val="007C3518"/>
    <w:rsid w:val="007C406C"/>
    <w:rsid w:val="007C4100"/>
    <w:rsid w:val="007C411A"/>
    <w:rsid w:val="007C443E"/>
    <w:rsid w:val="007C45F3"/>
    <w:rsid w:val="007C4638"/>
    <w:rsid w:val="007C4B0E"/>
    <w:rsid w:val="007C4D71"/>
    <w:rsid w:val="007C5741"/>
    <w:rsid w:val="007C57AD"/>
    <w:rsid w:val="007C5801"/>
    <w:rsid w:val="007C5AB5"/>
    <w:rsid w:val="007C5E1A"/>
    <w:rsid w:val="007C6286"/>
    <w:rsid w:val="007C6421"/>
    <w:rsid w:val="007C6B23"/>
    <w:rsid w:val="007C6C7D"/>
    <w:rsid w:val="007C715A"/>
    <w:rsid w:val="007C71A3"/>
    <w:rsid w:val="007C71C8"/>
    <w:rsid w:val="007C741A"/>
    <w:rsid w:val="007C75E4"/>
    <w:rsid w:val="007C7DF7"/>
    <w:rsid w:val="007D0338"/>
    <w:rsid w:val="007D08D8"/>
    <w:rsid w:val="007D0E45"/>
    <w:rsid w:val="007D1151"/>
    <w:rsid w:val="007D1349"/>
    <w:rsid w:val="007D158B"/>
    <w:rsid w:val="007D2408"/>
    <w:rsid w:val="007D241C"/>
    <w:rsid w:val="007D250E"/>
    <w:rsid w:val="007D2AD5"/>
    <w:rsid w:val="007D2FE7"/>
    <w:rsid w:val="007D30F2"/>
    <w:rsid w:val="007D35D0"/>
    <w:rsid w:val="007D3A13"/>
    <w:rsid w:val="007D3A80"/>
    <w:rsid w:val="007D3BD8"/>
    <w:rsid w:val="007D3D86"/>
    <w:rsid w:val="007D3DF4"/>
    <w:rsid w:val="007D3E0D"/>
    <w:rsid w:val="007D3E8F"/>
    <w:rsid w:val="007D4254"/>
    <w:rsid w:val="007D43BC"/>
    <w:rsid w:val="007D4B06"/>
    <w:rsid w:val="007D4BB1"/>
    <w:rsid w:val="007D5678"/>
    <w:rsid w:val="007D57AB"/>
    <w:rsid w:val="007D5963"/>
    <w:rsid w:val="007D5C3C"/>
    <w:rsid w:val="007D5CC9"/>
    <w:rsid w:val="007D6030"/>
    <w:rsid w:val="007D61C7"/>
    <w:rsid w:val="007D621D"/>
    <w:rsid w:val="007D65EA"/>
    <w:rsid w:val="007D6639"/>
    <w:rsid w:val="007D67A1"/>
    <w:rsid w:val="007D6A15"/>
    <w:rsid w:val="007D6AEC"/>
    <w:rsid w:val="007D6C6D"/>
    <w:rsid w:val="007D75A9"/>
    <w:rsid w:val="007D779F"/>
    <w:rsid w:val="007D78DC"/>
    <w:rsid w:val="007D7E63"/>
    <w:rsid w:val="007E027D"/>
    <w:rsid w:val="007E051F"/>
    <w:rsid w:val="007E07A4"/>
    <w:rsid w:val="007E0A59"/>
    <w:rsid w:val="007E0C08"/>
    <w:rsid w:val="007E0C3A"/>
    <w:rsid w:val="007E0C43"/>
    <w:rsid w:val="007E111E"/>
    <w:rsid w:val="007E111F"/>
    <w:rsid w:val="007E1871"/>
    <w:rsid w:val="007E18F1"/>
    <w:rsid w:val="007E1BEF"/>
    <w:rsid w:val="007E1F9F"/>
    <w:rsid w:val="007E27E2"/>
    <w:rsid w:val="007E281E"/>
    <w:rsid w:val="007E2A5B"/>
    <w:rsid w:val="007E2C04"/>
    <w:rsid w:val="007E2F49"/>
    <w:rsid w:val="007E30AF"/>
    <w:rsid w:val="007E34AA"/>
    <w:rsid w:val="007E3BAD"/>
    <w:rsid w:val="007E4018"/>
    <w:rsid w:val="007E462C"/>
    <w:rsid w:val="007E4845"/>
    <w:rsid w:val="007E486E"/>
    <w:rsid w:val="007E55BF"/>
    <w:rsid w:val="007E5802"/>
    <w:rsid w:val="007E5EAA"/>
    <w:rsid w:val="007E62D0"/>
    <w:rsid w:val="007E6755"/>
    <w:rsid w:val="007E6BA3"/>
    <w:rsid w:val="007E6CDC"/>
    <w:rsid w:val="007E6F6D"/>
    <w:rsid w:val="007E7054"/>
    <w:rsid w:val="007E7204"/>
    <w:rsid w:val="007E7407"/>
    <w:rsid w:val="007E7720"/>
    <w:rsid w:val="007E7AF5"/>
    <w:rsid w:val="007F063E"/>
    <w:rsid w:val="007F0A81"/>
    <w:rsid w:val="007F1381"/>
    <w:rsid w:val="007F147B"/>
    <w:rsid w:val="007F16D0"/>
    <w:rsid w:val="007F170D"/>
    <w:rsid w:val="007F1A0F"/>
    <w:rsid w:val="007F20BE"/>
    <w:rsid w:val="007F251F"/>
    <w:rsid w:val="007F258F"/>
    <w:rsid w:val="007F2653"/>
    <w:rsid w:val="007F2AFD"/>
    <w:rsid w:val="007F2CA2"/>
    <w:rsid w:val="007F3085"/>
    <w:rsid w:val="007F32A4"/>
    <w:rsid w:val="007F344A"/>
    <w:rsid w:val="007F3B63"/>
    <w:rsid w:val="007F41F3"/>
    <w:rsid w:val="007F4A5A"/>
    <w:rsid w:val="007F4F2B"/>
    <w:rsid w:val="007F5231"/>
    <w:rsid w:val="007F5751"/>
    <w:rsid w:val="007F5C2A"/>
    <w:rsid w:val="007F5C60"/>
    <w:rsid w:val="007F5EAE"/>
    <w:rsid w:val="007F601F"/>
    <w:rsid w:val="007F614D"/>
    <w:rsid w:val="007F6257"/>
    <w:rsid w:val="007F677B"/>
    <w:rsid w:val="007F6E32"/>
    <w:rsid w:val="007F71A3"/>
    <w:rsid w:val="007F7584"/>
    <w:rsid w:val="007F7CC0"/>
    <w:rsid w:val="007F7DD8"/>
    <w:rsid w:val="007F7E9A"/>
    <w:rsid w:val="00800160"/>
    <w:rsid w:val="00800A04"/>
    <w:rsid w:val="00800FCD"/>
    <w:rsid w:val="0080111B"/>
    <w:rsid w:val="00801399"/>
    <w:rsid w:val="0080156D"/>
    <w:rsid w:val="00801778"/>
    <w:rsid w:val="00801AAD"/>
    <w:rsid w:val="0080212A"/>
    <w:rsid w:val="008021CE"/>
    <w:rsid w:val="008026E3"/>
    <w:rsid w:val="00802708"/>
    <w:rsid w:val="008036F8"/>
    <w:rsid w:val="0080371D"/>
    <w:rsid w:val="0080390C"/>
    <w:rsid w:val="00803A2E"/>
    <w:rsid w:val="00803E7A"/>
    <w:rsid w:val="008044EA"/>
    <w:rsid w:val="008046F7"/>
    <w:rsid w:val="0080492E"/>
    <w:rsid w:val="00804A07"/>
    <w:rsid w:val="00804ADA"/>
    <w:rsid w:val="00804B1F"/>
    <w:rsid w:val="00804F34"/>
    <w:rsid w:val="00805236"/>
    <w:rsid w:val="0080529B"/>
    <w:rsid w:val="008053F8"/>
    <w:rsid w:val="0080546C"/>
    <w:rsid w:val="00805512"/>
    <w:rsid w:val="00805A82"/>
    <w:rsid w:val="00805A8B"/>
    <w:rsid w:val="00805CB7"/>
    <w:rsid w:val="00805F6F"/>
    <w:rsid w:val="008060C3"/>
    <w:rsid w:val="00806BE1"/>
    <w:rsid w:val="008070A9"/>
    <w:rsid w:val="008070B3"/>
    <w:rsid w:val="00807361"/>
    <w:rsid w:val="00807453"/>
    <w:rsid w:val="00807916"/>
    <w:rsid w:val="00807C3B"/>
    <w:rsid w:val="008100DF"/>
    <w:rsid w:val="008103AF"/>
    <w:rsid w:val="008106DD"/>
    <w:rsid w:val="0081075E"/>
    <w:rsid w:val="00810AEE"/>
    <w:rsid w:val="00810BDF"/>
    <w:rsid w:val="008110B6"/>
    <w:rsid w:val="00811310"/>
    <w:rsid w:val="008115C1"/>
    <w:rsid w:val="00811A08"/>
    <w:rsid w:val="00811E16"/>
    <w:rsid w:val="008120F3"/>
    <w:rsid w:val="0081247A"/>
    <w:rsid w:val="00812CBF"/>
    <w:rsid w:val="00812E81"/>
    <w:rsid w:val="00812F33"/>
    <w:rsid w:val="008134C9"/>
    <w:rsid w:val="00813D3D"/>
    <w:rsid w:val="00814736"/>
    <w:rsid w:val="0081486D"/>
    <w:rsid w:val="00814DF1"/>
    <w:rsid w:val="0081507E"/>
    <w:rsid w:val="008151B4"/>
    <w:rsid w:val="008155EB"/>
    <w:rsid w:val="0081564D"/>
    <w:rsid w:val="0081586D"/>
    <w:rsid w:val="008159CF"/>
    <w:rsid w:val="00815DD6"/>
    <w:rsid w:val="00815F2C"/>
    <w:rsid w:val="008160E1"/>
    <w:rsid w:val="008164D6"/>
    <w:rsid w:val="008164F1"/>
    <w:rsid w:val="008164F3"/>
    <w:rsid w:val="008166AD"/>
    <w:rsid w:val="008167AB"/>
    <w:rsid w:val="00816818"/>
    <w:rsid w:val="00816849"/>
    <w:rsid w:val="00816B2D"/>
    <w:rsid w:val="00816BA6"/>
    <w:rsid w:val="00816C39"/>
    <w:rsid w:val="00816D64"/>
    <w:rsid w:val="0081724A"/>
    <w:rsid w:val="00817539"/>
    <w:rsid w:val="0081762F"/>
    <w:rsid w:val="008178A5"/>
    <w:rsid w:val="00817AE6"/>
    <w:rsid w:val="00817BE2"/>
    <w:rsid w:val="00817F77"/>
    <w:rsid w:val="00820709"/>
    <w:rsid w:val="00820DC8"/>
    <w:rsid w:val="0082101A"/>
    <w:rsid w:val="00821121"/>
    <w:rsid w:val="008215EF"/>
    <w:rsid w:val="00821D54"/>
    <w:rsid w:val="0082207F"/>
    <w:rsid w:val="008220B3"/>
    <w:rsid w:val="00822448"/>
    <w:rsid w:val="00822A88"/>
    <w:rsid w:val="00822AB6"/>
    <w:rsid w:val="00822B26"/>
    <w:rsid w:val="00822FDF"/>
    <w:rsid w:val="00822FF8"/>
    <w:rsid w:val="00823408"/>
    <w:rsid w:val="00823F9B"/>
    <w:rsid w:val="00824096"/>
    <w:rsid w:val="00824656"/>
    <w:rsid w:val="008252ED"/>
    <w:rsid w:val="0082569B"/>
    <w:rsid w:val="00826387"/>
    <w:rsid w:val="008269D4"/>
    <w:rsid w:val="00827310"/>
    <w:rsid w:val="0082747A"/>
    <w:rsid w:val="00827A42"/>
    <w:rsid w:val="00827BE9"/>
    <w:rsid w:val="00827C5D"/>
    <w:rsid w:val="00830543"/>
    <w:rsid w:val="00830893"/>
    <w:rsid w:val="00830EAD"/>
    <w:rsid w:val="00830FBA"/>
    <w:rsid w:val="00831073"/>
    <w:rsid w:val="0083198E"/>
    <w:rsid w:val="00831A71"/>
    <w:rsid w:val="00831B69"/>
    <w:rsid w:val="00831C51"/>
    <w:rsid w:val="00831E02"/>
    <w:rsid w:val="00831E60"/>
    <w:rsid w:val="00832034"/>
    <w:rsid w:val="008324AD"/>
    <w:rsid w:val="00832B82"/>
    <w:rsid w:val="00832D39"/>
    <w:rsid w:val="00832EE1"/>
    <w:rsid w:val="0083365F"/>
    <w:rsid w:val="008338CE"/>
    <w:rsid w:val="008339D4"/>
    <w:rsid w:val="00833BD9"/>
    <w:rsid w:val="00833CBB"/>
    <w:rsid w:val="00833F85"/>
    <w:rsid w:val="0083401A"/>
    <w:rsid w:val="008340B1"/>
    <w:rsid w:val="00834139"/>
    <w:rsid w:val="008345DF"/>
    <w:rsid w:val="0083462B"/>
    <w:rsid w:val="00834AE5"/>
    <w:rsid w:val="00834DEE"/>
    <w:rsid w:val="0083510F"/>
    <w:rsid w:val="00836165"/>
    <w:rsid w:val="00836430"/>
    <w:rsid w:val="008367DF"/>
    <w:rsid w:val="00836A66"/>
    <w:rsid w:val="00836ADE"/>
    <w:rsid w:val="00836FE8"/>
    <w:rsid w:val="00836FEB"/>
    <w:rsid w:val="0083736C"/>
    <w:rsid w:val="008379D7"/>
    <w:rsid w:val="00837B0A"/>
    <w:rsid w:val="00837E45"/>
    <w:rsid w:val="008401CB"/>
    <w:rsid w:val="008404F8"/>
    <w:rsid w:val="00840637"/>
    <w:rsid w:val="00840997"/>
    <w:rsid w:val="00840BD5"/>
    <w:rsid w:val="00841781"/>
    <w:rsid w:val="00841848"/>
    <w:rsid w:val="00841AD3"/>
    <w:rsid w:val="00841B23"/>
    <w:rsid w:val="00841FA0"/>
    <w:rsid w:val="0084259C"/>
    <w:rsid w:val="008428E1"/>
    <w:rsid w:val="00842B1A"/>
    <w:rsid w:val="00842CA7"/>
    <w:rsid w:val="00842E4E"/>
    <w:rsid w:val="00842E51"/>
    <w:rsid w:val="008435D2"/>
    <w:rsid w:val="0084370E"/>
    <w:rsid w:val="00843D46"/>
    <w:rsid w:val="00843D7C"/>
    <w:rsid w:val="00844034"/>
    <w:rsid w:val="0084427C"/>
    <w:rsid w:val="008445B9"/>
    <w:rsid w:val="00844678"/>
    <w:rsid w:val="00844CD1"/>
    <w:rsid w:val="00845855"/>
    <w:rsid w:val="008459B7"/>
    <w:rsid w:val="00845A16"/>
    <w:rsid w:val="008462AF"/>
    <w:rsid w:val="008465AA"/>
    <w:rsid w:val="00846652"/>
    <w:rsid w:val="008469A5"/>
    <w:rsid w:val="00846BC2"/>
    <w:rsid w:val="008471D0"/>
    <w:rsid w:val="00847507"/>
    <w:rsid w:val="00847649"/>
    <w:rsid w:val="0084766B"/>
    <w:rsid w:val="00847B30"/>
    <w:rsid w:val="00847C55"/>
    <w:rsid w:val="00847DB2"/>
    <w:rsid w:val="00847F3D"/>
    <w:rsid w:val="00847FA8"/>
    <w:rsid w:val="00850239"/>
    <w:rsid w:val="008506E2"/>
    <w:rsid w:val="00850704"/>
    <w:rsid w:val="00850998"/>
    <w:rsid w:val="00850A43"/>
    <w:rsid w:val="00850DE3"/>
    <w:rsid w:val="00850F03"/>
    <w:rsid w:val="00851C02"/>
    <w:rsid w:val="00851E15"/>
    <w:rsid w:val="00852154"/>
    <w:rsid w:val="00852776"/>
    <w:rsid w:val="0085301F"/>
    <w:rsid w:val="0085312B"/>
    <w:rsid w:val="00853433"/>
    <w:rsid w:val="008539BA"/>
    <w:rsid w:val="00853A63"/>
    <w:rsid w:val="00853AEA"/>
    <w:rsid w:val="00853BE8"/>
    <w:rsid w:val="00853C14"/>
    <w:rsid w:val="00853CAE"/>
    <w:rsid w:val="00854CF3"/>
    <w:rsid w:val="00854E0B"/>
    <w:rsid w:val="008551A9"/>
    <w:rsid w:val="00855621"/>
    <w:rsid w:val="0085581D"/>
    <w:rsid w:val="00855C9F"/>
    <w:rsid w:val="00855EBB"/>
    <w:rsid w:val="008568B4"/>
    <w:rsid w:val="00856B48"/>
    <w:rsid w:val="008572C8"/>
    <w:rsid w:val="008575E9"/>
    <w:rsid w:val="00860631"/>
    <w:rsid w:val="008607F6"/>
    <w:rsid w:val="008608B5"/>
    <w:rsid w:val="00860B1E"/>
    <w:rsid w:val="00860BED"/>
    <w:rsid w:val="00860CFB"/>
    <w:rsid w:val="0086138D"/>
    <w:rsid w:val="008616A4"/>
    <w:rsid w:val="008616CF"/>
    <w:rsid w:val="008617DB"/>
    <w:rsid w:val="008617DF"/>
    <w:rsid w:val="00861971"/>
    <w:rsid w:val="008623F4"/>
    <w:rsid w:val="00862766"/>
    <w:rsid w:val="00862BD9"/>
    <w:rsid w:val="00862F2F"/>
    <w:rsid w:val="0086308F"/>
    <w:rsid w:val="0086315D"/>
    <w:rsid w:val="0086328A"/>
    <w:rsid w:val="00863301"/>
    <w:rsid w:val="00863377"/>
    <w:rsid w:val="008637E6"/>
    <w:rsid w:val="00863B81"/>
    <w:rsid w:val="00863D66"/>
    <w:rsid w:val="00863D6A"/>
    <w:rsid w:val="00863F6E"/>
    <w:rsid w:val="00864150"/>
    <w:rsid w:val="00864B41"/>
    <w:rsid w:val="00864DB5"/>
    <w:rsid w:val="00864FA2"/>
    <w:rsid w:val="0086514D"/>
    <w:rsid w:val="008651CA"/>
    <w:rsid w:val="008651E4"/>
    <w:rsid w:val="00865627"/>
    <w:rsid w:val="00865692"/>
    <w:rsid w:val="0086572B"/>
    <w:rsid w:val="008657FD"/>
    <w:rsid w:val="0086585C"/>
    <w:rsid w:val="008659A5"/>
    <w:rsid w:val="00865A4C"/>
    <w:rsid w:val="0086652E"/>
    <w:rsid w:val="008666DA"/>
    <w:rsid w:val="00866FB0"/>
    <w:rsid w:val="008670E3"/>
    <w:rsid w:val="00867114"/>
    <w:rsid w:val="00867ADD"/>
    <w:rsid w:val="00867CAF"/>
    <w:rsid w:val="00867D96"/>
    <w:rsid w:val="00867EDE"/>
    <w:rsid w:val="0086B42D"/>
    <w:rsid w:val="00870616"/>
    <w:rsid w:val="00870C4D"/>
    <w:rsid w:val="00870F1B"/>
    <w:rsid w:val="008710E4"/>
    <w:rsid w:val="00871134"/>
    <w:rsid w:val="00871250"/>
    <w:rsid w:val="008713BC"/>
    <w:rsid w:val="008717BB"/>
    <w:rsid w:val="008717F1"/>
    <w:rsid w:val="00871CC2"/>
    <w:rsid w:val="00871CD7"/>
    <w:rsid w:val="00871D52"/>
    <w:rsid w:val="00872190"/>
    <w:rsid w:val="00872874"/>
    <w:rsid w:val="008728AA"/>
    <w:rsid w:val="008729EE"/>
    <w:rsid w:val="00872C6B"/>
    <w:rsid w:val="00872CE0"/>
    <w:rsid w:val="00872FD1"/>
    <w:rsid w:val="0087381C"/>
    <w:rsid w:val="008738E1"/>
    <w:rsid w:val="00873A0E"/>
    <w:rsid w:val="00873DAE"/>
    <w:rsid w:val="00873E6F"/>
    <w:rsid w:val="00874254"/>
    <w:rsid w:val="0087455C"/>
    <w:rsid w:val="00875338"/>
    <w:rsid w:val="00875476"/>
    <w:rsid w:val="008758A2"/>
    <w:rsid w:val="00875D59"/>
    <w:rsid w:val="00875E63"/>
    <w:rsid w:val="0087603C"/>
    <w:rsid w:val="00876123"/>
    <w:rsid w:val="00876407"/>
    <w:rsid w:val="0087690D"/>
    <w:rsid w:val="0087693E"/>
    <w:rsid w:val="00876A45"/>
    <w:rsid w:val="00880F0C"/>
    <w:rsid w:val="00881D71"/>
    <w:rsid w:val="00881FCB"/>
    <w:rsid w:val="00882269"/>
    <w:rsid w:val="00882307"/>
    <w:rsid w:val="00882393"/>
    <w:rsid w:val="0088248C"/>
    <w:rsid w:val="0088299F"/>
    <w:rsid w:val="00882E65"/>
    <w:rsid w:val="0088329F"/>
    <w:rsid w:val="00883345"/>
    <w:rsid w:val="008833E1"/>
    <w:rsid w:val="00883DE0"/>
    <w:rsid w:val="00884118"/>
    <w:rsid w:val="008842D4"/>
    <w:rsid w:val="00884B91"/>
    <w:rsid w:val="00884BE5"/>
    <w:rsid w:val="00884C05"/>
    <w:rsid w:val="00884C1C"/>
    <w:rsid w:val="00885948"/>
    <w:rsid w:val="00885CC8"/>
    <w:rsid w:val="00885DF5"/>
    <w:rsid w:val="00885FE0"/>
    <w:rsid w:val="0088606E"/>
    <w:rsid w:val="0088641B"/>
    <w:rsid w:val="008866AA"/>
    <w:rsid w:val="00886EC4"/>
    <w:rsid w:val="008872CA"/>
    <w:rsid w:val="00887A0F"/>
    <w:rsid w:val="00887A93"/>
    <w:rsid w:val="00887AD0"/>
    <w:rsid w:val="00890031"/>
    <w:rsid w:val="00890134"/>
    <w:rsid w:val="008906D3"/>
    <w:rsid w:val="00890810"/>
    <w:rsid w:val="00890D76"/>
    <w:rsid w:val="00890DB0"/>
    <w:rsid w:val="0089114C"/>
    <w:rsid w:val="00891185"/>
    <w:rsid w:val="008914FE"/>
    <w:rsid w:val="00891A91"/>
    <w:rsid w:val="00891C67"/>
    <w:rsid w:val="008920E8"/>
    <w:rsid w:val="008928F3"/>
    <w:rsid w:val="00892CFF"/>
    <w:rsid w:val="00892D65"/>
    <w:rsid w:val="00893512"/>
    <w:rsid w:val="00893571"/>
    <w:rsid w:val="00893B9A"/>
    <w:rsid w:val="00893BB8"/>
    <w:rsid w:val="00893BDC"/>
    <w:rsid w:val="00893CCF"/>
    <w:rsid w:val="00894123"/>
    <w:rsid w:val="0089419A"/>
    <w:rsid w:val="00894721"/>
    <w:rsid w:val="00894A05"/>
    <w:rsid w:val="00895A9D"/>
    <w:rsid w:val="00895D16"/>
    <w:rsid w:val="00896974"/>
    <w:rsid w:val="00896C04"/>
    <w:rsid w:val="00896C75"/>
    <w:rsid w:val="00896CCB"/>
    <w:rsid w:val="008977C4"/>
    <w:rsid w:val="00897FEB"/>
    <w:rsid w:val="008A0336"/>
    <w:rsid w:val="008A05C7"/>
    <w:rsid w:val="008A08D5"/>
    <w:rsid w:val="008A09B9"/>
    <w:rsid w:val="008A127D"/>
    <w:rsid w:val="008A14C9"/>
    <w:rsid w:val="008A1AA4"/>
    <w:rsid w:val="008A1E7A"/>
    <w:rsid w:val="008A20B0"/>
    <w:rsid w:val="008A263B"/>
    <w:rsid w:val="008A310C"/>
    <w:rsid w:val="008A328F"/>
    <w:rsid w:val="008A425C"/>
    <w:rsid w:val="008A4307"/>
    <w:rsid w:val="008A4426"/>
    <w:rsid w:val="008A4451"/>
    <w:rsid w:val="008A4563"/>
    <w:rsid w:val="008A4D9F"/>
    <w:rsid w:val="008A4F42"/>
    <w:rsid w:val="008A4F8D"/>
    <w:rsid w:val="008A505A"/>
    <w:rsid w:val="008A56E2"/>
    <w:rsid w:val="008A581D"/>
    <w:rsid w:val="008A588F"/>
    <w:rsid w:val="008A5CF3"/>
    <w:rsid w:val="008A5F4A"/>
    <w:rsid w:val="008A620D"/>
    <w:rsid w:val="008A659D"/>
    <w:rsid w:val="008A667A"/>
    <w:rsid w:val="008A6833"/>
    <w:rsid w:val="008A7174"/>
    <w:rsid w:val="008A74EC"/>
    <w:rsid w:val="008A764E"/>
    <w:rsid w:val="008A784B"/>
    <w:rsid w:val="008A79FA"/>
    <w:rsid w:val="008A7E60"/>
    <w:rsid w:val="008B0080"/>
    <w:rsid w:val="008B0153"/>
    <w:rsid w:val="008B0360"/>
    <w:rsid w:val="008B0421"/>
    <w:rsid w:val="008B0806"/>
    <w:rsid w:val="008B0A19"/>
    <w:rsid w:val="008B0E92"/>
    <w:rsid w:val="008B1704"/>
    <w:rsid w:val="008B2171"/>
    <w:rsid w:val="008B22E4"/>
    <w:rsid w:val="008B25AB"/>
    <w:rsid w:val="008B2676"/>
    <w:rsid w:val="008B26AB"/>
    <w:rsid w:val="008B31C8"/>
    <w:rsid w:val="008B3833"/>
    <w:rsid w:val="008B38B6"/>
    <w:rsid w:val="008B3925"/>
    <w:rsid w:val="008B4250"/>
    <w:rsid w:val="008B45CF"/>
    <w:rsid w:val="008B4E71"/>
    <w:rsid w:val="008B53E5"/>
    <w:rsid w:val="008B5482"/>
    <w:rsid w:val="008B61F5"/>
    <w:rsid w:val="008B62C1"/>
    <w:rsid w:val="008B6305"/>
    <w:rsid w:val="008B6A7A"/>
    <w:rsid w:val="008B6A8F"/>
    <w:rsid w:val="008B6ED6"/>
    <w:rsid w:val="008B6F12"/>
    <w:rsid w:val="008B7723"/>
    <w:rsid w:val="008B78D4"/>
    <w:rsid w:val="008B790A"/>
    <w:rsid w:val="008B7ACD"/>
    <w:rsid w:val="008B7B82"/>
    <w:rsid w:val="008B7C6E"/>
    <w:rsid w:val="008B7C6F"/>
    <w:rsid w:val="008B7D2C"/>
    <w:rsid w:val="008B7F07"/>
    <w:rsid w:val="008C001E"/>
    <w:rsid w:val="008C03AD"/>
    <w:rsid w:val="008C0409"/>
    <w:rsid w:val="008C06E3"/>
    <w:rsid w:val="008C070E"/>
    <w:rsid w:val="008C12E8"/>
    <w:rsid w:val="008C137B"/>
    <w:rsid w:val="008C15D1"/>
    <w:rsid w:val="008C1DC8"/>
    <w:rsid w:val="008C2140"/>
    <w:rsid w:val="008C221F"/>
    <w:rsid w:val="008C264E"/>
    <w:rsid w:val="008C2686"/>
    <w:rsid w:val="008C26D6"/>
    <w:rsid w:val="008C2951"/>
    <w:rsid w:val="008C2C45"/>
    <w:rsid w:val="008C2F80"/>
    <w:rsid w:val="008C344D"/>
    <w:rsid w:val="008C371B"/>
    <w:rsid w:val="008C39A1"/>
    <w:rsid w:val="008C413A"/>
    <w:rsid w:val="008C41AE"/>
    <w:rsid w:val="008C426B"/>
    <w:rsid w:val="008C426F"/>
    <w:rsid w:val="008C45BB"/>
    <w:rsid w:val="008C4A01"/>
    <w:rsid w:val="008C5048"/>
    <w:rsid w:val="008C5337"/>
    <w:rsid w:val="008C62CD"/>
    <w:rsid w:val="008C6796"/>
    <w:rsid w:val="008C67A9"/>
    <w:rsid w:val="008C67CB"/>
    <w:rsid w:val="008C69BB"/>
    <w:rsid w:val="008C6E62"/>
    <w:rsid w:val="008C6E68"/>
    <w:rsid w:val="008C6EF3"/>
    <w:rsid w:val="008C7020"/>
    <w:rsid w:val="008C70A2"/>
    <w:rsid w:val="008C71E2"/>
    <w:rsid w:val="008C749D"/>
    <w:rsid w:val="008C797A"/>
    <w:rsid w:val="008C7DE5"/>
    <w:rsid w:val="008D00F7"/>
    <w:rsid w:val="008D010D"/>
    <w:rsid w:val="008D02E9"/>
    <w:rsid w:val="008D0348"/>
    <w:rsid w:val="008D06B9"/>
    <w:rsid w:val="008D0BB9"/>
    <w:rsid w:val="008D1092"/>
    <w:rsid w:val="008D14EB"/>
    <w:rsid w:val="008D17D0"/>
    <w:rsid w:val="008D1817"/>
    <w:rsid w:val="008D1F01"/>
    <w:rsid w:val="008D1F95"/>
    <w:rsid w:val="008D1FA0"/>
    <w:rsid w:val="008D23B0"/>
    <w:rsid w:val="008D23F4"/>
    <w:rsid w:val="008D2548"/>
    <w:rsid w:val="008D29F0"/>
    <w:rsid w:val="008D2BED"/>
    <w:rsid w:val="008D2EB2"/>
    <w:rsid w:val="008D3249"/>
    <w:rsid w:val="008D38AD"/>
    <w:rsid w:val="008D3F6E"/>
    <w:rsid w:val="008D40A5"/>
    <w:rsid w:val="008D43F7"/>
    <w:rsid w:val="008D43FC"/>
    <w:rsid w:val="008D4689"/>
    <w:rsid w:val="008D4708"/>
    <w:rsid w:val="008D494A"/>
    <w:rsid w:val="008D4AEA"/>
    <w:rsid w:val="008D4DAC"/>
    <w:rsid w:val="008D4DCC"/>
    <w:rsid w:val="008D5CED"/>
    <w:rsid w:val="008D5FD7"/>
    <w:rsid w:val="008D6096"/>
    <w:rsid w:val="008D60CF"/>
    <w:rsid w:val="008D66C1"/>
    <w:rsid w:val="008D670B"/>
    <w:rsid w:val="008D69CE"/>
    <w:rsid w:val="008D6D7B"/>
    <w:rsid w:val="008D7245"/>
    <w:rsid w:val="008D724C"/>
    <w:rsid w:val="008D72A3"/>
    <w:rsid w:val="008D77B3"/>
    <w:rsid w:val="008E061E"/>
    <w:rsid w:val="008E0EEC"/>
    <w:rsid w:val="008E1034"/>
    <w:rsid w:val="008E1425"/>
    <w:rsid w:val="008E1584"/>
    <w:rsid w:val="008E18C1"/>
    <w:rsid w:val="008E1D34"/>
    <w:rsid w:val="008E1D6B"/>
    <w:rsid w:val="008E2083"/>
    <w:rsid w:val="008E22A0"/>
    <w:rsid w:val="008E233E"/>
    <w:rsid w:val="008E23DD"/>
    <w:rsid w:val="008E2697"/>
    <w:rsid w:val="008E2A09"/>
    <w:rsid w:val="008E2AF5"/>
    <w:rsid w:val="008E2C9E"/>
    <w:rsid w:val="008E3121"/>
    <w:rsid w:val="008E36CE"/>
    <w:rsid w:val="008E3CCC"/>
    <w:rsid w:val="008E3ECA"/>
    <w:rsid w:val="008E434A"/>
    <w:rsid w:val="008E4431"/>
    <w:rsid w:val="008E5102"/>
    <w:rsid w:val="008E5BA4"/>
    <w:rsid w:val="008E5E83"/>
    <w:rsid w:val="008E64CF"/>
    <w:rsid w:val="008E6502"/>
    <w:rsid w:val="008E65D7"/>
    <w:rsid w:val="008E6B62"/>
    <w:rsid w:val="008E6D1E"/>
    <w:rsid w:val="008E7231"/>
    <w:rsid w:val="008E76A1"/>
    <w:rsid w:val="008E79E5"/>
    <w:rsid w:val="008E7B77"/>
    <w:rsid w:val="008E7BFD"/>
    <w:rsid w:val="008F0580"/>
    <w:rsid w:val="008F095F"/>
    <w:rsid w:val="008F0BB4"/>
    <w:rsid w:val="008F1245"/>
    <w:rsid w:val="008F15E4"/>
    <w:rsid w:val="008F1655"/>
    <w:rsid w:val="008F184D"/>
    <w:rsid w:val="008F18FB"/>
    <w:rsid w:val="008F1A79"/>
    <w:rsid w:val="008F1D19"/>
    <w:rsid w:val="008F1FBE"/>
    <w:rsid w:val="008F2933"/>
    <w:rsid w:val="008F2B1A"/>
    <w:rsid w:val="008F37A3"/>
    <w:rsid w:val="008F3936"/>
    <w:rsid w:val="008F4348"/>
    <w:rsid w:val="008F44CB"/>
    <w:rsid w:val="008F4686"/>
    <w:rsid w:val="008F4DF2"/>
    <w:rsid w:val="008F51F3"/>
    <w:rsid w:val="008F521E"/>
    <w:rsid w:val="008F5EF0"/>
    <w:rsid w:val="008F6224"/>
    <w:rsid w:val="008F6313"/>
    <w:rsid w:val="008F639A"/>
    <w:rsid w:val="008F6547"/>
    <w:rsid w:val="008F66F2"/>
    <w:rsid w:val="008F67C2"/>
    <w:rsid w:val="008F694D"/>
    <w:rsid w:val="008F6DBB"/>
    <w:rsid w:val="008F6F69"/>
    <w:rsid w:val="008F7044"/>
    <w:rsid w:val="008F7099"/>
    <w:rsid w:val="008F745C"/>
    <w:rsid w:val="008F7532"/>
    <w:rsid w:val="008F7AF0"/>
    <w:rsid w:val="009001E7"/>
    <w:rsid w:val="00900674"/>
    <w:rsid w:val="009007C4"/>
    <w:rsid w:val="00900A38"/>
    <w:rsid w:val="00900D95"/>
    <w:rsid w:val="00900F91"/>
    <w:rsid w:val="009010E8"/>
    <w:rsid w:val="00901BE2"/>
    <w:rsid w:val="00901C49"/>
    <w:rsid w:val="00902758"/>
    <w:rsid w:val="0090287E"/>
    <w:rsid w:val="00902AED"/>
    <w:rsid w:val="00902E1B"/>
    <w:rsid w:val="00902F4C"/>
    <w:rsid w:val="009031F5"/>
    <w:rsid w:val="00903A25"/>
    <w:rsid w:val="009041A2"/>
    <w:rsid w:val="00904250"/>
    <w:rsid w:val="0090440A"/>
    <w:rsid w:val="00904EB4"/>
    <w:rsid w:val="00904ED0"/>
    <w:rsid w:val="00904FD8"/>
    <w:rsid w:val="009054CC"/>
    <w:rsid w:val="009055A4"/>
    <w:rsid w:val="009058F0"/>
    <w:rsid w:val="00905AF6"/>
    <w:rsid w:val="0090604F"/>
    <w:rsid w:val="00906301"/>
    <w:rsid w:val="00906906"/>
    <w:rsid w:val="00906ED2"/>
    <w:rsid w:val="00906FA6"/>
    <w:rsid w:val="0090715F"/>
    <w:rsid w:val="009077E7"/>
    <w:rsid w:val="00910056"/>
    <w:rsid w:val="00910234"/>
    <w:rsid w:val="009103C6"/>
    <w:rsid w:val="0091095F"/>
    <w:rsid w:val="009109C2"/>
    <w:rsid w:val="009109D2"/>
    <w:rsid w:val="00910BBC"/>
    <w:rsid w:val="00910D11"/>
    <w:rsid w:val="00911662"/>
    <w:rsid w:val="009116CB"/>
    <w:rsid w:val="009118A6"/>
    <w:rsid w:val="00911FB0"/>
    <w:rsid w:val="009121FC"/>
    <w:rsid w:val="0091235E"/>
    <w:rsid w:val="00912FDE"/>
    <w:rsid w:val="00913156"/>
    <w:rsid w:val="0091334F"/>
    <w:rsid w:val="00913555"/>
    <w:rsid w:val="0091403A"/>
    <w:rsid w:val="009141D7"/>
    <w:rsid w:val="00914283"/>
    <w:rsid w:val="009144FC"/>
    <w:rsid w:val="00914BA4"/>
    <w:rsid w:val="00915752"/>
    <w:rsid w:val="00915BB0"/>
    <w:rsid w:val="0091615B"/>
    <w:rsid w:val="009165B1"/>
    <w:rsid w:val="00916720"/>
    <w:rsid w:val="0091697C"/>
    <w:rsid w:val="00916C2A"/>
    <w:rsid w:val="00916D39"/>
    <w:rsid w:val="00916D92"/>
    <w:rsid w:val="00916D94"/>
    <w:rsid w:val="00916ED7"/>
    <w:rsid w:val="00916EEA"/>
    <w:rsid w:val="00917025"/>
    <w:rsid w:val="009171DD"/>
    <w:rsid w:val="00917342"/>
    <w:rsid w:val="00917CA3"/>
    <w:rsid w:val="00917E1E"/>
    <w:rsid w:val="00920078"/>
    <w:rsid w:val="009201A5"/>
    <w:rsid w:val="00920556"/>
    <w:rsid w:val="00920796"/>
    <w:rsid w:val="00920C17"/>
    <w:rsid w:val="00920D4D"/>
    <w:rsid w:val="009219B2"/>
    <w:rsid w:val="00921E35"/>
    <w:rsid w:val="00921EFD"/>
    <w:rsid w:val="00922048"/>
    <w:rsid w:val="0092208E"/>
    <w:rsid w:val="00922F20"/>
    <w:rsid w:val="00922F39"/>
    <w:rsid w:val="0092300F"/>
    <w:rsid w:val="00923C61"/>
    <w:rsid w:val="00923D55"/>
    <w:rsid w:val="00923E21"/>
    <w:rsid w:val="0092447E"/>
    <w:rsid w:val="009247C9"/>
    <w:rsid w:val="0092496A"/>
    <w:rsid w:val="00924A77"/>
    <w:rsid w:val="00924A7F"/>
    <w:rsid w:val="00924B18"/>
    <w:rsid w:val="00924BF1"/>
    <w:rsid w:val="00924DBA"/>
    <w:rsid w:val="009253C5"/>
    <w:rsid w:val="009253F3"/>
    <w:rsid w:val="00925440"/>
    <w:rsid w:val="00925660"/>
    <w:rsid w:val="00925BC3"/>
    <w:rsid w:val="00925DD1"/>
    <w:rsid w:val="0092699B"/>
    <w:rsid w:val="0092699F"/>
    <w:rsid w:val="00926F04"/>
    <w:rsid w:val="009273E2"/>
    <w:rsid w:val="009275D7"/>
    <w:rsid w:val="009275F5"/>
    <w:rsid w:val="009276B4"/>
    <w:rsid w:val="00927DD5"/>
    <w:rsid w:val="0093054C"/>
    <w:rsid w:val="009307B2"/>
    <w:rsid w:val="0093098E"/>
    <w:rsid w:val="00930B53"/>
    <w:rsid w:val="00931114"/>
    <w:rsid w:val="00931365"/>
    <w:rsid w:val="0093142D"/>
    <w:rsid w:val="00931884"/>
    <w:rsid w:val="00931A2B"/>
    <w:rsid w:val="00931BF1"/>
    <w:rsid w:val="00932248"/>
    <w:rsid w:val="009329D8"/>
    <w:rsid w:val="009329E0"/>
    <w:rsid w:val="009331A8"/>
    <w:rsid w:val="009333D5"/>
    <w:rsid w:val="009335A8"/>
    <w:rsid w:val="00933AF1"/>
    <w:rsid w:val="00933E69"/>
    <w:rsid w:val="00934279"/>
    <w:rsid w:val="0093438B"/>
    <w:rsid w:val="009344F5"/>
    <w:rsid w:val="00934AC7"/>
    <w:rsid w:val="00935140"/>
    <w:rsid w:val="009359FC"/>
    <w:rsid w:val="00936310"/>
    <w:rsid w:val="00936832"/>
    <w:rsid w:val="00937794"/>
    <w:rsid w:val="009377E5"/>
    <w:rsid w:val="009378FD"/>
    <w:rsid w:val="009400C4"/>
    <w:rsid w:val="009400EB"/>
    <w:rsid w:val="009403C7"/>
    <w:rsid w:val="0094065B"/>
    <w:rsid w:val="0094080A"/>
    <w:rsid w:val="009411BA"/>
    <w:rsid w:val="009411F5"/>
    <w:rsid w:val="009416A9"/>
    <w:rsid w:val="0094186F"/>
    <w:rsid w:val="00941910"/>
    <w:rsid w:val="009419D8"/>
    <w:rsid w:val="00941BFE"/>
    <w:rsid w:val="00941C9F"/>
    <w:rsid w:val="00942544"/>
    <w:rsid w:val="0094277B"/>
    <w:rsid w:val="00942BE0"/>
    <w:rsid w:val="00943104"/>
    <w:rsid w:val="00943788"/>
    <w:rsid w:val="00943968"/>
    <w:rsid w:val="00943B2E"/>
    <w:rsid w:val="00943E41"/>
    <w:rsid w:val="00944484"/>
    <w:rsid w:val="00944618"/>
    <w:rsid w:val="00944B0E"/>
    <w:rsid w:val="00944F7B"/>
    <w:rsid w:val="00944FA6"/>
    <w:rsid w:val="0094508B"/>
    <w:rsid w:val="00945182"/>
    <w:rsid w:val="00945455"/>
    <w:rsid w:val="00945616"/>
    <w:rsid w:val="00945684"/>
    <w:rsid w:val="009459CC"/>
    <w:rsid w:val="00946038"/>
    <w:rsid w:val="009460C2"/>
    <w:rsid w:val="009461F4"/>
    <w:rsid w:val="009467E0"/>
    <w:rsid w:val="00946AA4"/>
    <w:rsid w:val="00946EBA"/>
    <w:rsid w:val="00947051"/>
    <w:rsid w:val="009473FF"/>
    <w:rsid w:val="009475D3"/>
    <w:rsid w:val="009475F8"/>
    <w:rsid w:val="00947968"/>
    <w:rsid w:val="00947ECA"/>
    <w:rsid w:val="00947FBB"/>
    <w:rsid w:val="0095012D"/>
    <w:rsid w:val="0095075D"/>
    <w:rsid w:val="00950EF9"/>
    <w:rsid w:val="00950F95"/>
    <w:rsid w:val="00951124"/>
    <w:rsid w:val="009513CE"/>
    <w:rsid w:val="009518C3"/>
    <w:rsid w:val="00951EDD"/>
    <w:rsid w:val="00951FA6"/>
    <w:rsid w:val="00952139"/>
    <w:rsid w:val="00952316"/>
    <w:rsid w:val="0095258F"/>
    <w:rsid w:val="009529A6"/>
    <w:rsid w:val="00952C77"/>
    <w:rsid w:val="0095327D"/>
    <w:rsid w:val="00953387"/>
    <w:rsid w:val="0095385F"/>
    <w:rsid w:val="00953940"/>
    <w:rsid w:val="00953A27"/>
    <w:rsid w:val="00954253"/>
    <w:rsid w:val="00954413"/>
    <w:rsid w:val="009544A4"/>
    <w:rsid w:val="009546D1"/>
    <w:rsid w:val="0095471D"/>
    <w:rsid w:val="009547C0"/>
    <w:rsid w:val="00954F33"/>
    <w:rsid w:val="00954FF4"/>
    <w:rsid w:val="00955106"/>
    <w:rsid w:val="0095547F"/>
    <w:rsid w:val="00955579"/>
    <w:rsid w:val="00955DE7"/>
    <w:rsid w:val="00955F6B"/>
    <w:rsid w:val="00955F71"/>
    <w:rsid w:val="00956082"/>
    <w:rsid w:val="00956215"/>
    <w:rsid w:val="009565B1"/>
    <w:rsid w:val="00956B21"/>
    <w:rsid w:val="00956C78"/>
    <w:rsid w:val="00956E57"/>
    <w:rsid w:val="00957AE3"/>
    <w:rsid w:val="00957B4F"/>
    <w:rsid w:val="00957DF4"/>
    <w:rsid w:val="00960092"/>
    <w:rsid w:val="009603E0"/>
    <w:rsid w:val="00960666"/>
    <w:rsid w:val="009606B4"/>
    <w:rsid w:val="009606EF"/>
    <w:rsid w:val="00960C49"/>
    <w:rsid w:val="00960C57"/>
    <w:rsid w:val="00960DDA"/>
    <w:rsid w:val="00961027"/>
    <w:rsid w:val="00961031"/>
    <w:rsid w:val="00961461"/>
    <w:rsid w:val="0096193A"/>
    <w:rsid w:val="00961B6A"/>
    <w:rsid w:val="00961E4D"/>
    <w:rsid w:val="00961ECA"/>
    <w:rsid w:val="0096247A"/>
    <w:rsid w:val="00962AC6"/>
    <w:rsid w:val="00962AFA"/>
    <w:rsid w:val="00962D55"/>
    <w:rsid w:val="0096311B"/>
    <w:rsid w:val="00963254"/>
    <w:rsid w:val="00964470"/>
    <w:rsid w:val="0096459B"/>
    <w:rsid w:val="00964891"/>
    <w:rsid w:val="00964A43"/>
    <w:rsid w:val="00964D0C"/>
    <w:rsid w:val="00964E3F"/>
    <w:rsid w:val="00965133"/>
    <w:rsid w:val="009652A1"/>
    <w:rsid w:val="0096587C"/>
    <w:rsid w:val="00965AAE"/>
    <w:rsid w:val="00965B4D"/>
    <w:rsid w:val="00966043"/>
    <w:rsid w:val="00966B37"/>
    <w:rsid w:val="00966C88"/>
    <w:rsid w:val="00966EC8"/>
    <w:rsid w:val="0096733A"/>
    <w:rsid w:val="009674FF"/>
    <w:rsid w:val="00967800"/>
    <w:rsid w:val="00967846"/>
    <w:rsid w:val="00967A7E"/>
    <w:rsid w:val="00967ADB"/>
    <w:rsid w:val="00967BE7"/>
    <w:rsid w:val="00967D18"/>
    <w:rsid w:val="00967D28"/>
    <w:rsid w:val="00967E55"/>
    <w:rsid w:val="00967F12"/>
    <w:rsid w:val="00967F42"/>
    <w:rsid w:val="00970882"/>
    <w:rsid w:val="00970B2E"/>
    <w:rsid w:val="00970CC9"/>
    <w:rsid w:val="00970D44"/>
    <w:rsid w:val="00971188"/>
    <w:rsid w:val="0097120D"/>
    <w:rsid w:val="0097152C"/>
    <w:rsid w:val="009717C0"/>
    <w:rsid w:val="00971BA4"/>
    <w:rsid w:val="00971DA3"/>
    <w:rsid w:val="00971EBB"/>
    <w:rsid w:val="009721A1"/>
    <w:rsid w:val="00972397"/>
    <w:rsid w:val="009723BD"/>
    <w:rsid w:val="00972505"/>
    <w:rsid w:val="0097290E"/>
    <w:rsid w:val="00972E46"/>
    <w:rsid w:val="00972F3A"/>
    <w:rsid w:val="00973214"/>
    <w:rsid w:val="009735A1"/>
    <w:rsid w:val="009739F8"/>
    <w:rsid w:val="00973F68"/>
    <w:rsid w:val="00973F8A"/>
    <w:rsid w:val="00974042"/>
    <w:rsid w:val="009743F4"/>
    <w:rsid w:val="00974EEA"/>
    <w:rsid w:val="009762CB"/>
    <w:rsid w:val="0097649D"/>
    <w:rsid w:val="0097667E"/>
    <w:rsid w:val="00976ACA"/>
    <w:rsid w:val="00976D40"/>
    <w:rsid w:val="00976F1D"/>
    <w:rsid w:val="00977131"/>
    <w:rsid w:val="00980297"/>
    <w:rsid w:val="009807FE"/>
    <w:rsid w:val="009808F8"/>
    <w:rsid w:val="009816C7"/>
    <w:rsid w:val="00981854"/>
    <w:rsid w:val="009819C4"/>
    <w:rsid w:val="00981ACD"/>
    <w:rsid w:val="009820E9"/>
    <w:rsid w:val="009824DA"/>
    <w:rsid w:val="00982845"/>
    <w:rsid w:val="00983123"/>
    <w:rsid w:val="00983730"/>
    <w:rsid w:val="009839AC"/>
    <w:rsid w:val="00983F19"/>
    <w:rsid w:val="0098486D"/>
    <w:rsid w:val="00984989"/>
    <w:rsid w:val="00984A3F"/>
    <w:rsid w:val="00984D42"/>
    <w:rsid w:val="00985193"/>
    <w:rsid w:val="00985341"/>
    <w:rsid w:val="00985619"/>
    <w:rsid w:val="009859E9"/>
    <w:rsid w:val="00986577"/>
    <w:rsid w:val="0098695B"/>
    <w:rsid w:val="00986981"/>
    <w:rsid w:val="00986B47"/>
    <w:rsid w:val="00986CF4"/>
    <w:rsid w:val="00986CFC"/>
    <w:rsid w:val="00986DBC"/>
    <w:rsid w:val="00986DE1"/>
    <w:rsid w:val="00986FBC"/>
    <w:rsid w:val="0098707C"/>
    <w:rsid w:val="00987108"/>
    <w:rsid w:val="00987178"/>
    <w:rsid w:val="0098717E"/>
    <w:rsid w:val="009871A4"/>
    <w:rsid w:val="00987622"/>
    <w:rsid w:val="00987AE7"/>
    <w:rsid w:val="00987C70"/>
    <w:rsid w:val="00990501"/>
    <w:rsid w:val="009905C4"/>
    <w:rsid w:val="009908E5"/>
    <w:rsid w:val="009913CA"/>
    <w:rsid w:val="009914B5"/>
    <w:rsid w:val="0099155F"/>
    <w:rsid w:val="00991B00"/>
    <w:rsid w:val="00991B48"/>
    <w:rsid w:val="00991D4B"/>
    <w:rsid w:val="009920E4"/>
    <w:rsid w:val="0099249F"/>
    <w:rsid w:val="009929AA"/>
    <w:rsid w:val="00992ADF"/>
    <w:rsid w:val="00992F22"/>
    <w:rsid w:val="009931CE"/>
    <w:rsid w:val="009931F7"/>
    <w:rsid w:val="00993611"/>
    <w:rsid w:val="00993789"/>
    <w:rsid w:val="009938EE"/>
    <w:rsid w:val="0099399A"/>
    <w:rsid w:val="00993A2E"/>
    <w:rsid w:val="00993B27"/>
    <w:rsid w:val="00993B55"/>
    <w:rsid w:val="009943DC"/>
    <w:rsid w:val="0099453D"/>
    <w:rsid w:val="00994635"/>
    <w:rsid w:val="00994A4F"/>
    <w:rsid w:val="00994DC2"/>
    <w:rsid w:val="00995008"/>
    <w:rsid w:val="00995070"/>
    <w:rsid w:val="00995395"/>
    <w:rsid w:val="00995512"/>
    <w:rsid w:val="009955A0"/>
    <w:rsid w:val="00995685"/>
    <w:rsid w:val="00995A17"/>
    <w:rsid w:val="00995BD4"/>
    <w:rsid w:val="00996212"/>
    <w:rsid w:val="00996420"/>
    <w:rsid w:val="009966C9"/>
    <w:rsid w:val="00996B02"/>
    <w:rsid w:val="00996B3D"/>
    <w:rsid w:val="00996F1A"/>
    <w:rsid w:val="0099708E"/>
    <w:rsid w:val="0099724F"/>
    <w:rsid w:val="009973C6"/>
    <w:rsid w:val="00997525"/>
    <w:rsid w:val="00997884"/>
    <w:rsid w:val="009979EA"/>
    <w:rsid w:val="00997B9F"/>
    <w:rsid w:val="00997D09"/>
    <w:rsid w:val="009A0A46"/>
    <w:rsid w:val="009A0C19"/>
    <w:rsid w:val="009A0CF7"/>
    <w:rsid w:val="009A0D70"/>
    <w:rsid w:val="009A0E69"/>
    <w:rsid w:val="009A0FD5"/>
    <w:rsid w:val="009A13F7"/>
    <w:rsid w:val="009A1B16"/>
    <w:rsid w:val="009A2675"/>
    <w:rsid w:val="009A2A01"/>
    <w:rsid w:val="009A2A90"/>
    <w:rsid w:val="009A2D4E"/>
    <w:rsid w:val="009A2DC4"/>
    <w:rsid w:val="009A2E2D"/>
    <w:rsid w:val="009A35A8"/>
    <w:rsid w:val="009A390C"/>
    <w:rsid w:val="009A395E"/>
    <w:rsid w:val="009A399B"/>
    <w:rsid w:val="009A39AB"/>
    <w:rsid w:val="009A4027"/>
    <w:rsid w:val="009A40FB"/>
    <w:rsid w:val="009A464E"/>
    <w:rsid w:val="009A47EF"/>
    <w:rsid w:val="009A4C5C"/>
    <w:rsid w:val="009A4E7F"/>
    <w:rsid w:val="009A4F03"/>
    <w:rsid w:val="009A549D"/>
    <w:rsid w:val="009A55DE"/>
    <w:rsid w:val="009A58AC"/>
    <w:rsid w:val="009A5DAD"/>
    <w:rsid w:val="009A5DF7"/>
    <w:rsid w:val="009A5E27"/>
    <w:rsid w:val="009A5EFA"/>
    <w:rsid w:val="009A6153"/>
    <w:rsid w:val="009A629E"/>
    <w:rsid w:val="009A6445"/>
    <w:rsid w:val="009A64DF"/>
    <w:rsid w:val="009A6777"/>
    <w:rsid w:val="009A67A2"/>
    <w:rsid w:val="009A6DA4"/>
    <w:rsid w:val="009A7419"/>
    <w:rsid w:val="009A77D5"/>
    <w:rsid w:val="009A7BEF"/>
    <w:rsid w:val="009A7C39"/>
    <w:rsid w:val="009A7F9B"/>
    <w:rsid w:val="009B043F"/>
    <w:rsid w:val="009B0AB2"/>
    <w:rsid w:val="009B1470"/>
    <w:rsid w:val="009B1C86"/>
    <w:rsid w:val="009B1C90"/>
    <w:rsid w:val="009B1EDD"/>
    <w:rsid w:val="009B2056"/>
    <w:rsid w:val="009B252C"/>
    <w:rsid w:val="009B270C"/>
    <w:rsid w:val="009B2783"/>
    <w:rsid w:val="009B2870"/>
    <w:rsid w:val="009B2892"/>
    <w:rsid w:val="009B2FCC"/>
    <w:rsid w:val="009B3238"/>
    <w:rsid w:val="009B362B"/>
    <w:rsid w:val="009B3B4A"/>
    <w:rsid w:val="009B3BCD"/>
    <w:rsid w:val="009B3DC6"/>
    <w:rsid w:val="009B405A"/>
    <w:rsid w:val="009B4484"/>
    <w:rsid w:val="009B4C27"/>
    <w:rsid w:val="009B522D"/>
    <w:rsid w:val="009B5272"/>
    <w:rsid w:val="009B5680"/>
    <w:rsid w:val="009B578B"/>
    <w:rsid w:val="009B5D0C"/>
    <w:rsid w:val="009B5DB9"/>
    <w:rsid w:val="009B685F"/>
    <w:rsid w:val="009B6BFE"/>
    <w:rsid w:val="009B6E0B"/>
    <w:rsid w:val="009B7245"/>
    <w:rsid w:val="009B726A"/>
    <w:rsid w:val="009B7394"/>
    <w:rsid w:val="009B76C7"/>
    <w:rsid w:val="009B7D27"/>
    <w:rsid w:val="009BB6B0"/>
    <w:rsid w:val="009C0020"/>
    <w:rsid w:val="009C006A"/>
    <w:rsid w:val="009C01E5"/>
    <w:rsid w:val="009C04AF"/>
    <w:rsid w:val="009C05E7"/>
    <w:rsid w:val="009C083D"/>
    <w:rsid w:val="009C090F"/>
    <w:rsid w:val="009C0B9D"/>
    <w:rsid w:val="009C0E2D"/>
    <w:rsid w:val="009C0E7B"/>
    <w:rsid w:val="009C0EA1"/>
    <w:rsid w:val="009C12F5"/>
    <w:rsid w:val="009C1C2B"/>
    <w:rsid w:val="009C1CDD"/>
    <w:rsid w:val="009C1CEA"/>
    <w:rsid w:val="009C1DAD"/>
    <w:rsid w:val="009C225A"/>
    <w:rsid w:val="009C2292"/>
    <w:rsid w:val="009C266D"/>
    <w:rsid w:val="009C28A4"/>
    <w:rsid w:val="009C2D53"/>
    <w:rsid w:val="009C333D"/>
    <w:rsid w:val="009C45AA"/>
    <w:rsid w:val="009C48D4"/>
    <w:rsid w:val="009C50F8"/>
    <w:rsid w:val="009C5606"/>
    <w:rsid w:val="009C56E8"/>
    <w:rsid w:val="009C5A8E"/>
    <w:rsid w:val="009C5EC5"/>
    <w:rsid w:val="009C60F8"/>
    <w:rsid w:val="009C6C8A"/>
    <w:rsid w:val="009C7213"/>
    <w:rsid w:val="009C782C"/>
    <w:rsid w:val="009C79F0"/>
    <w:rsid w:val="009C7ACC"/>
    <w:rsid w:val="009C7CC0"/>
    <w:rsid w:val="009D00A6"/>
    <w:rsid w:val="009D0300"/>
    <w:rsid w:val="009D033A"/>
    <w:rsid w:val="009D046C"/>
    <w:rsid w:val="009D0984"/>
    <w:rsid w:val="009D0B3D"/>
    <w:rsid w:val="009D121F"/>
    <w:rsid w:val="009D1223"/>
    <w:rsid w:val="009D1297"/>
    <w:rsid w:val="009D12CE"/>
    <w:rsid w:val="009D13B5"/>
    <w:rsid w:val="009D17F2"/>
    <w:rsid w:val="009D193B"/>
    <w:rsid w:val="009D1DB5"/>
    <w:rsid w:val="009D205D"/>
    <w:rsid w:val="009D24B0"/>
    <w:rsid w:val="009D2D4E"/>
    <w:rsid w:val="009D2FA1"/>
    <w:rsid w:val="009D3337"/>
    <w:rsid w:val="009D3386"/>
    <w:rsid w:val="009D35AB"/>
    <w:rsid w:val="009D35C4"/>
    <w:rsid w:val="009D36FF"/>
    <w:rsid w:val="009D3EC3"/>
    <w:rsid w:val="009D3F6A"/>
    <w:rsid w:val="009D4067"/>
    <w:rsid w:val="009D4165"/>
    <w:rsid w:val="009D432E"/>
    <w:rsid w:val="009D44C6"/>
    <w:rsid w:val="009D4642"/>
    <w:rsid w:val="009D467B"/>
    <w:rsid w:val="009D4686"/>
    <w:rsid w:val="009D4A1A"/>
    <w:rsid w:val="009D4FC7"/>
    <w:rsid w:val="009D5566"/>
    <w:rsid w:val="009D58F5"/>
    <w:rsid w:val="009D5F5D"/>
    <w:rsid w:val="009D601C"/>
    <w:rsid w:val="009D63BE"/>
    <w:rsid w:val="009D6760"/>
    <w:rsid w:val="009D67E5"/>
    <w:rsid w:val="009D6ACE"/>
    <w:rsid w:val="009D6C4E"/>
    <w:rsid w:val="009D72E4"/>
    <w:rsid w:val="009D7409"/>
    <w:rsid w:val="009E06CB"/>
    <w:rsid w:val="009E1156"/>
    <w:rsid w:val="009E1391"/>
    <w:rsid w:val="009E1D64"/>
    <w:rsid w:val="009E2089"/>
    <w:rsid w:val="009E21D6"/>
    <w:rsid w:val="009E254C"/>
    <w:rsid w:val="009E285A"/>
    <w:rsid w:val="009E28AA"/>
    <w:rsid w:val="009E302A"/>
    <w:rsid w:val="009E3308"/>
    <w:rsid w:val="009E38CD"/>
    <w:rsid w:val="009E3B3D"/>
    <w:rsid w:val="009E4278"/>
    <w:rsid w:val="009E4B1E"/>
    <w:rsid w:val="009E4EE2"/>
    <w:rsid w:val="009E5159"/>
    <w:rsid w:val="009E5256"/>
    <w:rsid w:val="009E528F"/>
    <w:rsid w:val="009E55C7"/>
    <w:rsid w:val="009E56FE"/>
    <w:rsid w:val="009E5902"/>
    <w:rsid w:val="009E5954"/>
    <w:rsid w:val="009E5C1E"/>
    <w:rsid w:val="009E5EA7"/>
    <w:rsid w:val="009E5EB1"/>
    <w:rsid w:val="009E5F7F"/>
    <w:rsid w:val="009E61EF"/>
    <w:rsid w:val="009E6523"/>
    <w:rsid w:val="009E65D7"/>
    <w:rsid w:val="009E6AE1"/>
    <w:rsid w:val="009E759A"/>
    <w:rsid w:val="009E7903"/>
    <w:rsid w:val="009E7A5C"/>
    <w:rsid w:val="009E7BEC"/>
    <w:rsid w:val="009E7C80"/>
    <w:rsid w:val="009E7FCE"/>
    <w:rsid w:val="009F0397"/>
    <w:rsid w:val="009F05BF"/>
    <w:rsid w:val="009F0A55"/>
    <w:rsid w:val="009F0AFB"/>
    <w:rsid w:val="009F0BAA"/>
    <w:rsid w:val="009F1054"/>
    <w:rsid w:val="009F13EE"/>
    <w:rsid w:val="009F1640"/>
    <w:rsid w:val="009F1907"/>
    <w:rsid w:val="009F1AE8"/>
    <w:rsid w:val="009F1DF8"/>
    <w:rsid w:val="009F1E59"/>
    <w:rsid w:val="009F1F6B"/>
    <w:rsid w:val="009F2105"/>
    <w:rsid w:val="009F2711"/>
    <w:rsid w:val="009F27AF"/>
    <w:rsid w:val="009F28BC"/>
    <w:rsid w:val="009F2AA6"/>
    <w:rsid w:val="009F317E"/>
    <w:rsid w:val="009F3224"/>
    <w:rsid w:val="009F3753"/>
    <w:rsid w:val="009F37D4"/>
    <w:rsid w:val="009F3AAB"/>
    <w:rsid w:val="009F3C1D"/>
    <w:rsid w:val="009F3F2A"/>
    <w:rsid w:val="009F407F"/>
    <w:rsid w:val="009F43BE"/>
    <w:rsid w:val="009F4575"/>
    <w:rsid w:val="009F4C39"/>
    <w:rsid w:val="009F544D"/>
    <w:rsid w:val="009F5764"/>
    <w:rsid w:val="009F5BB5"/>
    <w:rsid w:val="009F5E4E"/>
    <w:rsid w:val="009F6227"/>
    <w:rsid w:val="009F653B"/>
    <w:rsid w:val="009F654A"/>
    <w:rsid w:val="009F694C"/>
    <w:rsid w:val="009F6A86"/>
    <w:rsid w:val="009F6BA9"/>
    <w:rsid w:val="009F6DE3"/>
    <w:rsid w:val="009F72D1"/>
    <w:rsid w:val="009F73E2"/>
    <w:rsid w:val="009F7459"/>
    <w:rsid w:val="009F7661"/>
    <w:rsid w:val="009F78BE"/>
    <w:rsid w:val="009F7BE8"/>
    <w:rsid w:val="009F7DA8"/>
    <w:rsid w:val="009F7E25"/>
    <w:rsid w:val="009F7E58"/>
    <w:rsid w:val="00A0046D"/>
    <w:rsid w:val="00A009A8"/>
    <w:rsid w:val="00A00A11"/>
    <w:rsid w:val="00A00BA2"/>
    <w:rsid w:val="00A01157"/>
    <w:rsid w:val="00A011CC"/>
    <w:rsid w:val="00A01960"/>
    <w:rsid w:val="00A02323"/>
    <w:rsid w:val="00A0241B"/>
    <w:rsid w:val="00A025B7"/>
    <w:rsid w:val="00A02C90"/>
    <w:rsid w:val="00A03E21"/>
    <w:rsid w:val="00A0479B"/>
    <w:rsid w:val="00A049A4"/>
    <w:rsid w:val="00A0504F"/>
    <w:rsid w:val="00A050B6"/>
    <w:rsid w:val="00A054D4"/>
    <w:rsid w:val="00A05B6E"/>
    <w:rsid w:val="00A06409"/>
    <w:rsid w:val="00A06597"/>
    <w:rsid w:val="00A067B7"/>
    <w:rsid w:val="00A069E9"/>
    <w:rsid w:val="00A06B9C"/>
    <w:rsid w:val="00A06E1A"/>
    <w:rsid w:val="00A06EDD"/>
    <w:rsid w:val="00A07039"/>
    <w:rsid w:val="00A07261"/>
    <w:rsid w:val="00A077DF"/>
    <w:rsid w:val="00A07BBB"/>
    <w:rsid w:val="00A07D62"/>
    <w:rsid w:val="00A07DC2"/>
    <w:rsid w:val="00A106C2"/>
    <w:rsid w:val="00A10894"/>
    <w:rsid w:val="00A10AB1"/>
    <w:rsid w:val="00A111FB"/>
    <w:rsid w:val="00A11586"/>
    <w:rsid w:val="00A1184E"/>
    <w:rsid w:val="00A11A8F"/>
    <w:rsid w:val="00A11D66"/>
    <w:rsid w:val="00A11E02"/>
    <w:rsid w:val="00A11E43"/>
    <w:rsid w:val="00A12507"/>
    <w:rsid w:val="00A12530"/>
    <w:rsid w:val="00A12848"/>
    <w:rsid w:val="00A12854"/>
    <w:rsid w:val="00A12A96"/>
    <w:rsid w:val="00A12DC5"/>
    <w:rsid w:val="00A135D5"/>
    <w:rsid w:val="00A13BC5"/>
    <w:rsid w:val="00A1402F"/>
    <w:rsid w:val="00A14452"/>
    <w:rsid w:val="00A1451F"/>
    <w:rsid w:val="00A14544"/>
    <w:rsid w:val="00A1456E"/>
    <w:rsid w:val="00A1457B"/>
    <w:rsid w:val="00A14D12"/>
    <w:rsid w:val="00A14FB8"/>
    <w:rsid w:val="00A153CE"/>
    <w:rsid w:val="00A15B8F"/>
    <w:rsid w:val="00A15C29"/>
    <w:rsid w:val="00A15C59"/>
    <w:rsid w:val="00A15D85"/>
    <w:rsid w:val="00A15DD8"/>
    <w:rsid w:val="00A15F33"/>
    <w:rsid w:val="00A1612F"/>
    <w:rsid w:val="00A165ED"/>
    <w:rsid w:val="00A1665E"/>
    <w:rsid w:val="00A16840"/>
    <w:rsid w:val="00A1684E"/>
    <w:rsid w:val="00A1706E"/>
    <w:rsid w:val="00A17209"/>
    <w:rsid w:val="00A172DC"/>
    <w:rsid w:val="00A175B7"/>
    <w:rsid w:val="00A17703"/>
    <w:rsid w:val="00A17A3D"/>
    <w:rsid w:val="00A17DA6"/>
    <w:rsid w:val="00A17FB4"/>
    <w:rsid w:val="00A20127"/>
    <w:rsid w:val="00A2018E"/>
    <w:rsid w:val="00A205FF"/>
    <w:rsid w:val="00A20BE2"/>
    <w:rsid w:val="00A20D8F"/>
    <w:rsid w:val="00A20ED2"/>
    <w:rsid w:val="00A20FAC"/>
    <w:rsid w:val="00A21097"/>
    <w:rsid w:val="00A2128D"/>
    <w:rsid w:val="00A212FB"/>
    <w:rsid w:val="00A21997"/>
    <w:rsid w:val="00A21D48"/>
    <w:rsid w:val="00A21F92"/>
    <w:rsid w:val="00A220C7"/>
    <w:rsid w:val="00A220E0"/>
    <w:rsid w:val="00A22C50"/>
    <w:rsid w:val="00A22E4A"/>
    <w:rsid w:val="00A23115"/>
    <w:rsid w:val="00A23275"/>
    <w:rsid w:val="00A2374D"/>
    <w:rsid w:val="00A23F2D"/>
    <w:rsid w:val="00A23FE6"/>
    <w:rsid w:val="00A24193"/>
    <w:rsid w:val="00A24231"/>
    <w:rsid w:val="00A244B2"/>
    <w:rsid w:val="00A24CB1"/>
    <w:rsid w:val="00A24D05"/>
    <w:rsid w:val="00A24F4F"/>
    <w:rsid w:val="00A25127"/>
    <w:rsid w:val="00A2519A"/>
    <w:rsid w:val="00A2538E"/>
    <w:rsid w:val="00A2590D"/>
    <w:rsid w:val="00A25E75"/>
    <w:rsid w:val="00A25ED7"/>
    <w:rsid w:val="00A26570"/>
    <w:rsid w:val="00A265B6"/>
    <w:rsid w:val="00A26868"/>
    <w:rsid w:val="00A269EA"/>
    <w:rsid w:val="00A26F07"/>
    <w:rsid w:val="00A27009"/>
    <w:rsid w:val="00A2726D"/>
    <w:rsid w:val="00A276A5"/>
    <w:rsid w:val="00A279E8"/>
    <w:rsid w:val="00A27A44"/>
    <w:rsid w:val="00A27A9C"/>
    <w:rsid w:val="00A27DCB"/>
    <w:rsid w:val="00A30156"/>
    <w:rsid w:val="00A3017A"/>
    <w:rsid w:val="00A3024A"/>
    <w:rsid w:val="00A303C2"/>
    <w:rsid w:val="00A30414"/>
    <w:rsid w:val="00A304EC"/>
    <w:rsid w:val="00A30D21"/>
    <w:rsid w:val="00A30DCE"/>
    <w:rsid w:val="00A30DF6"/>
    <w:rsid w:val="00A31521"/>
    <w:rsid w:val="00A319F8"/>
    <w:rsid w:val="00A31A0D"/>
    <w:rsid w:val="00A31AC1"/>
    <w:rsid w:val="00A31B39"/>
    <w:rsid w:val="00A31BC6"/>
    <w:rsid w:val="00A31F35"/>
    <w:rsid w:val="00A320E2"/>
    <w:rsid w:val="00A324F2"/>
    <w:rsid w:val="00A32DBF"/>
    <w:rsid w:val="00A32FFD"/>
    <w:rsid w:val="00A332A4"/>
    <w:rsid w:val="00A333A9"/>
    <w:rsid w:val="00A33DB7"/>
    <w:rsid w:val="00A34081"/>
    <w:rsid w:val="00A3431D"/>
    <w:rsid w:val="00A3472D"/>
    <w:rsid w:val="00A347E7"/>
    <w:rsid w:val="00A35150"/>
    <w:rsid w:val="00A358C3"/>
    <w:rsid w:val="00A35A01"/>
    <w:rsid w:val="00A35C0F"/>
    <w:rsid w:val="00A36822"/>
    <w:rsid w:val="00A369D1"/>
    <w:rsid w:val="00A36F08"/>
    <w:rsid w:val="00A3716E"/>
    <w:rsid w:val="00A37D71"/>
    <w:rsid w:val="00A4048A"/>
    <w:rsid w:val="00A40888"/>
    <w:rsid w:val="00A40F98"/>
    <w:rsid w:val="00A410D4"/>
    <w:rsid w:val="00A413C8"/>
    <w:rsid w:val="00A4168D"/>
    <w:rsid w:val="00A41B32"/>
    <w:rsid w:val="00A41EFA"/>
    <w:rsid w:val="00A4205A"/>
    <w:rsid w:val="00A42167"/>
    <w:rsid w:val="00A421B8"/>
    <w:rsid w:val="00A4290D"/>
    <w:rsid w:val="00A42C31"/>
    <w:rsid w:val="00A43219"/>
    <w:rsid w:val="00A43255"/>
    <w:rsid w:val="00A43F72"/>
    <w:rsid w:val="00A441BD"/>
    <w:rsid w:val="00A4433F"/>
    <w:rsid w:val="00A443F2"/>
    <w:rsid w:val="00A44421"/>
    <w:rsid w:val="00A444DF"/>
    <w:rsid w:val="00A44552"/>
    <w:rsid w:val="00A44E9F"/>
    <w:rsid w:val="00A45315"/>
    <w:rsid w:val="00A45591"/>
    <w:rsid w:val="00A45645"/>
    <w:rsid w:val="00A45896"/>
    <w:rsid w:val="00A45CB2"/>
    <w:rsid w:val="00A45E9D"/>
    <w:rsid w:val="00A45FCF"/>
    <w:rsid w:val="00A46046"/>
    <w:rsid w:val="00A4645B"/>
    <w:rsid w:val="00A46536"/>
    <w:rsid w:val="00A46838"/>
    <w:rsid w:val="00A46B36"/>
    <w:rsid w:val="00A46DB8"/>
    <w:rsid w:val="00A46E64"/>
    <w:rsid w:val="00A47086"/>
    <w:rsid w:val="00A471FD"/>
    <w:rsid w:val="00A4725A"/>
    <w:rsid w:val="00A474FB"/>
    <w:rsid w:val="00A47B8B"/>
    <w:rsid w:val="00A47D05"/>
    <w:rsid w:val="00A5001F"/>
    <w:rsid w:val="00A502BE"/>
    <w:rsid w:val="00A50B58"/>
    <w:rsid w:val="00A51445"/>
    <w:rsid w:val="00A51C72"/>
    <w:rsid w:val="00A51F20"/>
    <w:rsid w:val="00A5207B"/>
    <w:rsid w:val="00A52304"/>
    <w:rsid w:val="00A52D46"/>
    <w:rsid w:val="00A53363"/>
    <w:rsid w:val="00A53521"/>
    <w:rsid w:val="00A53885"/>
    <w:rsid w:val="00A53F18"/>
    <w:rsid w:val="00A540A2"/>
    <w:rsid w:val="00A54186"/>
    <w:rsid w:val="00A54299"/>
    <w:rsid w:val="00A5462B"/>
    <w:rsid w:val="00A54A69"/>
    <w:rsid w:val="00A54FFA"/>
    <w:rsid w:val="00A5502C"/>
    <w:rsid w:val="00A55503"/>
    <w:rsid w:val="00A55683"/>
    <w:rsid w:val="00A55AF3"/>
    <w:rsid w:val="00A55B89"/>
    <w:rsid w:val="00A569F0"/>
    <w:rsid w:val="00A56A6A"/>
    <w:rsid w:val="00A56CD9"/>
    <w:rsid w:val="00A5764C"/>
    <w:rsid w:val="00A57A72"/>
    <w:rsid w:val="00A5CCDB"/>
    <w:rsid w:val="00A60458"/>
    <w:rsid w:val="00A611BC"/>
    <w:rsid w:val="00A614A1"/>
    <w:rsid w:val="00A61B19"/>
    <w:rsid w:val="00A61D8F"/>
    <w:rsid w:val="00A61E29"/>
    <w:rsid w:val="00A6229C"/>
    <w:rsid w:val="00A6256C"/>
    <w:rsid w:val="00A6350A"/>
    <w:rsid w:val="00A63C7E"/>
    <w:rsid w:val="00A63E9C"/>
    <w:rsid w:val="00A6403B"/>
    <w:rsid w:val="00A64174"/>
    <w:rsid w:val="00A6490B"/>
    <w:rsid w:val="00A6498A"/>
    <w:rsid w:val="00A64E44"/>
    <w:rsid w:val="00A64E9B"/>
    <w:rsid w:val="00A6579B"/>
    <w:rsid w:val="00A6581D"/>
    <w:rsid w:val="00A65AA9"/>
    <w:rsid w:val="00A65B56"/>
    <w:rsid w:val="00A65CC4"/>
    <w:rsid w:val="00A65EF0"/>
    <w:rsid w:val="00A6616A"/>
    <w:rsid w:val="00A663E9"/>
    <w:rsid w:val="00A664A1"/>
    <w:rsid w:val="00A667B1"/>
    <w:rsid w:val="00A66ADB"/>
    <w:rsid w:val="00A66F75"/>
    <w:rsid w:val="00A67191"/>
    <w:rsid w:val="00A67D96"/>
    <w:rsid w:val="00A702E7"/>
    <w:rsid w:val="00A7045F"/>
    <w:rsid w:val="00A707E6"/>
    <w:rsid w:val="00A70B49"/>
    <w:rsid w:val="00A70BB3"/>
    <w:rsid w:val="00A70DC2"/>
    <w:rsid w:val="00A710CC"/>
    <w:rsid w:val="00A7148F"/>
    <w:rsid w:val="00A71D1A"/>
    <w:rsid w:val="00A72029"/>
    <w:rsid w:val="00A7202E"/>
    <w:rsid w:val="00A720A6"/>
    <w:rsid w:val="00A720E3"/>
    <w:rsid w:val="00A72204"/>
    <w:rsid w:val="00A7222B"/>
    <w:rsid w:val="00A72491"/>
    <w:rsid w:val="00A724EA"/>
    <w:rsid w:val="00A7271E"/>
    <w:rsid w:val="00A72956"/>
    <w:rsid w:val="00A72BDA"/>
    <w:rsid w:val="00A72DD0"/>
    <w:rsid w:val="00A72F76"/>
    <w:rsid w:val="00A7374A"/>
    <w:rsid w:val="00A738B7"/>
    <w:rsid w:val="00A738EC"/>
    <w:rsid w:val="00A73950"/>
    <w:rsid w:val="00A73A26"/>
    <w:rsid w:val="00A7438A"/>
    <w:rsid w:val="00A74CC4"/>
    <w:rsid w:val="00A75207"/>
    <w:rsid w:val="00A758AE"/>
    <w:rsid w:val="00A75B15"/>
    <w:rsid w:val="00A75BC4"/>
    <w:rsid w:val="00A75ED3"/>
    <w:rsid w:val="00A761C6"/>
    <w:rsid w:val="00A7643F"/>
    <w:rsid w:val="00A7667F"/>
    <w:rsid w:val="00A76841"/>
    <w:rsid w:val="00A76C7C"/>
    <w:rsid w:val="00A76D59"/>
    <w:rsid w:val="00A7702B"/>
    <w:rsid w:val="00A77040"/>
    <w:rsid w:val="00A77248"/>
    <w:rsid w:val="00A77707"/>
    <w:rsid w:val="00A77D77"/>
    <w:rsid w:val="00A8012B"/>
    <w:rsid w:val="00A80F39"/>
    <w:rsid w:val="00A8171D"/>
    <w:rsid w:val="00A81A6D"/>
    <w:rsid w:val="00A82003"/>
    <w:rsid w:val="00A820D4"/>
    <w:rsid w:val="00A82199"/>
    <w:rsid w:val="00A8221D"/>
    <w:rsid w:val="00A82D4E"/>
    <w:rsid w:val="00A831C0"/>
    <w:rsid w:val="00A83577"/>
    <w:rsid w:val="00A83982"/>
    <w:rsid w:val="00A83D70"/>
    <w:rsid w:val="00A840F6"/>
    <w:rsid w:val="00A8485E"/>
    <w:rsid w:val="00A84873"/>
    <w:rsid w:val="00A849D0"/>
    <w:rsid w:val="00A84B0E"/>
    <w:rsid w:val="00A84E2B"/>
    <w:rsid w:val="00A84F66"/>
    <w:rsid w:val="00A84F93"/>
    <w:rsid w:val="00A8511E"/>
    <w:rsid w:val="00A851C0"/>
    <w:rsid w:val="00A85535"/>
    <w:rsid w:val="00A857F1"/>
    <w:rsid w:val="00A85928"/>
    <w:rsid w:val="00A85A7A"/>
    <w:rsid w:val="00A85B34"/>
    <w:rsid w:val="00A85D53"/>
    <w:rsid w:val="00A85D94"/>
    <w:rsid w:val="00A8608B"/>
    <w:rsid w:val="00A8657C"/>
    <w:rsid w:val="00A86C90"/>
    <w:rsid w:val="00A86D28"/>
    <w:rsid w:val="00A87285"/>
    <w:rsid w:val="00A87764"/>
    <w:rsid w:val="00A87847"/>
    <w:rsid w:val="00A87B87"/>
    <w:rsid w:val="00A87D78"/>
    <w:rsid w:val="00A902BC"/>
    <w:rsid w:val="00A907D8"/>
    <w:rsid w:val="00A9095A"/>
    <w:rsid w:val="00A90B57"/>
    <w:rsid w:val="00A90BD8"/>
    <w:rsid w:val="00A90C00"/>
    <w:rsid w:val="00A90DF5"/>
    <w:rsid w:val="00A90E2C"/>
    <w:rsid w:val="00A91250"/>
    <w:rsid w:val="00A9172B"/>
    <w:rsid w:val="00A9188B"/>
    <w:rsid w:val="00A9205B"/>
    <w:rsid w:val="00A935AB"/>
    <w:rsid w:val="00A938EA"/>
    <w:rsid w:val="00A9398C"/>
    <w:rsid w:val="00A93AEF"/>
    <w:rsid w:val="00A93C18"/>
    <w:rsid w:val="00A93EA0"/>
    <w:rsid w:val="00A93F60"/>
    <w:rsid w:val="00A93FBB"/>
    <w:rsid w:val="00A943EE"/>
    <w:rsid w:val="00A9476D"/>
    <w:rsid w:val="00A94DAA"/>
    <w:rsid w:val="00A94E20"/>
    <w:rsid w:val="00A95E46"/>
    <w:rsid w:val="00A967EF"/>
    <w:rsid w:val="00A96B94"/>
    <w:rsid w:val="00A97417"/>
    <w:rsid w:val="00A976E6"/>
    <w:rsid w:val="00A97AD9"/>
    <w:rsid w:val="00A97E50"/>
    <w:rsid w:val="00A97EAB"/>
    <w:rsid w:val="00AA002E"/>
    <w:rsid w:val="00AA0843"/>
    <w:rsid w:val="00AA09D1"/>
    <w:rsid w:val="00AA0CCA"/>
    <w:rsid w:val="00AA0CE1"/>
    <w:rsid w:val="00AA0D94"/>
    <w:rsid w:val="00AA12F7"/>
    <w:rsid w:val="00AA1977"/>
    <w:rsid w:val="00AA1A95"/>
    <w:rsid w:val="00AA1CB4"/>
    <w:rsid w:val="00AA1D7B"/>
    <w:rsid w:val="00AA1F88"/>
    <w:rsid w:val="00AA21FE"/>
    <w:rsid w:val="00AA2A31"/>
    <w:rsid w:val="00AA2CEB"/>
    <w:rsid w:val="00AA2E04"/>
    <w:rsid w:val="00AA3332"/>
    <w:rsid w:val="00AA33AA"/>
    <w:rsid w:val="00AA379D"/>
    <w:rsid w:val="00AA3985"/>
    <w:rsid w:val="00AA3AE1"/>
    <w:rsid w:val="00AA413E"/>
    <w:rsid w:val="00AA465E"/>
    <w:rsid w:val="00AA476E"/>
    <w:rsid w:val="00AA5336"/>
    <w:rsid w:val="00AA539E"/>
    <w:rsid w:val="00AA57E5"/>
    <w:rsid w:val="00AA5A4F"/>
    <w:rsid w:val="00AA5C48"/>
    <w:rsid w:val="00AA5D6E"/>
    <w:rsid w:val="00AA6114"/>
    <w:rsid w:val="00AA6391"/>
    <w:rsid w:val="00AA63E9"/>
    <w:rsid w:val="00AA6690"/>
    <w:rsid w:val="00AA6CBC"/>
    <w:rsid w:val="00AA6FD0"/>
    <w:rsid w:val="00AA70F4"/>
    <w:rsid w:val="00AA7296"/>
    <w:rsid w:val="00AA73D7"/>
    <w:rsid w:val="00AA767E"/>
    <w:rsid w:val="00AA76C9"/>
    <w:rsid w:val="00AA796F"/>
    <w:rsid w:val="00AA7AD0"/>
    <w:rsid w:val="00AA7C0D"/>
    <w:rsid w:val="00AA7CB3"/>
    <w:rsid w:val="00AA7CF6"/>
    <w:rsid w:val="00AB02E3"/>
    <w:rsid w:val="00AB042A"/>
    <w:rsid w:val="00AB059B"/>
    <w:rsid w:val="00AB09A3"/>
    <w:rsid w:val="00AB0F09"/>
    <w:rsid w:val="00AB12EB"/>
    <w:rsid w:val="00AB1646"/>
    <w:rsid w:val="00AB18DF"/>
    <w:rsid w:val="00AB1B7B"/>
    <w:rsid w:val="00AB1BE1"/>
    <w:rsid w:val="00AB1DED"/>
    <w:rsid w:val="00AB1F35"/>
    <w:rsid w:val="00AB209A"/>
    <w:rsid w:val="00AB24AB"/>
    <w:rsid w:val="00AB3118"/>
    <w:rsid w:val="00AB335E"/>
    <w:rsid w:val="00AB3537"/>
    <w:rsid w:val="00AB3547"/>
    <w:rsid w:val="00AB373B"/>
    <w:rsid w:val="00AB3B26"/>
    <w:rsid w:val="00AB3C26"/>
    <w:rsid w:val="00AB3C2B"/>
    <w:rsid w:val="00AB3C72"/>
    <w:rsid w:val="00AB4168"/>
    <w:rsid w:val="00AB42B2"/>
    <w:rsid w:val="00AB4A40"/>
    <w:rsid w:val="00AB4B78"/>
    <w:rsid w:val="00AB4DCC"/>
    <w:rsid w:val="00AB4FF1"/>
    <w:rsid w:val="00AB52A7"/>
    <w:rsid w:val="00AB52CA"/>
    <w:rsid w:val="00AB5815"/>
    <w:rsid w:val="00AB5CBC"/>
    <w:rsid w:val="00AB5D17"/>
    <w:rsid w:val="00AB5D70"/>
    <w:rsid w:val="00AB63C7"/>
    <w:rsid w:val="00AB688C"/>
    <w:rsid w:val="00AB6B5F"/>
    <w:rsid w:val="00AB6D1C"/>
    <w:rsid w:val="00AB6DD5"/>
    <w:rsid w:val="00AB6F54"/>
    <w:rsid w:val="00AB7040"/>
    <w:rsid w:val="00AB72E0"/>
    <w:rsid w:val="00AB75F8"/>
    <w:rsid w:val="00AB7604"/>
    <w:rsid w:val="00AB7648"/>
    <w:rsid w:val="00AB7A86"/>
    <w:rsid w:val="00AB7A8A"/>
    <w:rsid w:val="00AB7DCB"/>
    <w:rsid w:val="00AB7FFC"/>
    <w:rsid w:val="00AC0326"/>
    <w:rsid w:val="00AC0857"/>
    <w:rsid w:val="00AC095E"/>
    <w:rsid w:val="00AC0CBA"/>
    <w:rsid w:val="00AC0FB6"/>
    <w:rsid w:val="00AC0FCC"/>
    <w:rsid w:val="00AC10E7"/>
    <w:rsid w:val="00AC13D7"/>
    <w:rsid w:val="00AC14B9"/>
    <w:rsid w:val="00AC1D2E"/>
    <w:rsid w:val="00AC1E3A"/>
    <w:rsid w:val="00AC214E"/>
    <w:rsid w:val="00AC267C"/>
    <w:rsid w:val="00AC27F9"/>
    <w:rsid w:val="00AC2872"/>
    <w:rsid w:val="00AC3367"/>
    <w:rsid w:val="00AC4070"/>
    <w:rsid w:val="00AC439A"/>
    <w:rsid w:val="00AC451A"/>
    <w:rsid w:val="00AC467B"/>
    <w:rsid w:val="00AC499E"/>
    <w:rsid w:val="00AC4DAE"/>
    <w:rsid w:val="00AC4DD2"/>
    <w:rsid w:val="00AC5037"/>
    <w:rsid w:val="00AC506A"/>
    <w:rsid w:val="00AC52A3"/>
    <w:rsid w:val="00AC536C"/>
    <w:rsid w:val="00AC55D7"/>
    <w:rsid w:val="00AC5885"/>
    <w:rsid w:val="00AC596A"/>
    <w:rsid w:val="00AC5AC9"/>
    <w:rsid w:val="00AC5E76"/>
    <w:rsid w:val="00AC6255"/>
    <w:rsid w:val="00AC6407"/>
    <w:rsid w:val="00AC662F"/>
    <w:rsid w:val="00AC663E"/>
    <w:rsid w:val="00AC6A49"/>
    <w:rsid w:val="00AC6A4B"/>
    <w:rsid w:val="00AC6D49"/>
    <w:rsid w:val="00AC7C98"/>
    <w:rsid w:val="00AC7EB2"/>
    <w:rsid w:val="00AD024B"/>
    <w:rsid w:val="00AD0285"/>
    <w:rsid w:val="00AD03A8"/>
    <w:rsid w:val="00AD08F2"/>
    <w:rsid w:val="00AD0A12"/>
    <w:rsid w:val="00AD0A3D"/>
    <w:rsid w:val="00AD0E1B"/>
    <w:rsid w:val="00AD16D8"/>
    <w:rsid w:val="00AD1724"/>
    <w:rsid w:val="00AD1ECD"/>
    <w:rsid w:val="00AD24C5"/>
    <w:rsid w:val="00AD26D3"/>
    <w:rsid w:val="00AD2E20"/>
    <w:rsid w:val="00AD2E71"/>
    <w:rsid w:val="00AD3423"/>
    <w:rsid w:val="00AD3600"/>
    <w:rsid w:val="00AD36D0"/>
    <w:rsid w:val="00AD3ED8"/>
    <w:rsid w:val="00AD3F67"/>
    <w:rsid w:val="00AD42C9"/>
    <w:rsid w:val="00AD4958"/>
    <w:rsid w:val="00AD54AA"/>
    <w:rsid w:val="00AD57A1"/>
    <w:rsid w:val="00AD5CF3"/>
    <w:rsid w:val="00AD5DCC"/>
    <w:rsid w:val="00AD5EC7"/>
    <w:rsid w:val="00AD5FE2"/>
    <w:rsid w:val="00AD6703"/>
    <w:rsid w:val="00AD67D4"/>
    <w:rsid w:val="00AD6D77"/>
    <w:rsid w:val="00AD6E76"/>
    <w:rsid w:val="00AD76E4"/>
    <w:rsid w:val="00AD7847"/>
    <w:rsid w:val="00AD7A74"/>
    <w:rsid w:val="00AD7DA2"/>
    <w:rsid w:val="00AE08B7"/>
    <w:rsid w:val="00AE0B8A"/>
    <w:rsid w:val="00AE0EA7"/>
    <w:rsid w:val="00AE1294"/>
    <w:rsid w:val="00AE13C9"/>
    <w:rsid w:val="00AE1668"/>
    <w:rsid w:val="00AE196B"/>
    <w:rsid w:val="00AE1A4A"/>
    <w:rsid w:val="00AE1AA5"/>
    <w:rsid w:val="00AE211B"/>
    <w:rsid w:val="00AE2153"/>
    <w:rsid w:val="00AE223E"/>
    <w:rsid w:val="00AE2FF1"/>
    <w:rsid w:val="00AE3035"/>
    <w:rsid w:val="00AE31D1"/>
    <w:rsid w:val="00AE327C"/>
    <w:rsid w:val="00AE3521"/>
    <w:rsid w:val="00AE3F21"/>
    <w:rsid w:val="00AE44CC"/>
    <w:rsid w:val="00AE468C"/>
    <w:rsid w:val="00AE4AC7"/>
    <w:rsid w:val="00AE4BE8"/>
    <w:rsid w:val="00AE4EF3"/>
    <w:rsid w:val="00AE4FE2"/>
    <w:rsid w:val="00AE546D"/>
    <w:rsid w:val="00AE549A"/>
    <w:rsid w:val="00AE5A7F"/>
    <w:rsid w:val="00AE5B4B"/>
    <w:rsid w:val="00AE5B8F"/>
    <w:rsid w:val="00AE5C66"/>
    <w:rsid w:val="00AE5EF6"/>
    <w:rsid w:val="00AE6264"/>
    <w:rsid w:val="00AE62AB"/>
    <w:rsid w:val="00AE6329"/>
    <w:rsid w:val="00AE638C"/>
    <w:rsid w:val="00AE63A8"/>
    <w:rsid w:val="00AE641B"/>
    <w:rsid w:val="00AE671C"/>
    <w:rsid w:val="00AE6772"/>
    <w:rsid w:val="00AE6AB1"/>
    <w:rsid w:val="00AE715F"/>
    <w:rsid w:val="00AE7852"/>
    <w:rsid w:val="00AE7A69"/>
    <w:rsid w:val="00AE7C1F"/>
    <w:rsid w:val="00AE7FBC"/>
    <w:rsid w:val="00AF0246"/>
    <w:rsid w:val="00AF0355"/>
    <w:rsid w:val="00AF08DC"/>
    <w:rsid w:val="00AF0924"/>
    <w:rsid w:val="00AF0EA0"/>
    <w:rsid w:val="00AF1216"/>
    <w:rsid w:val="00AF17D8"/>
    <w:rsid w:val="00AF1A34"/>
    <w:rsid w:val="00AF1C5D"/>
    <w:rsid w:val="00AF2969"/>
    <w:rsid w:val="00AF2B04"/>
    <w:rsid w:val="00AF3152"/>
    <w:rsid w:val="00AF33A0"/>
    <w:rsid w:val="00AF36DB"/>
    <w:rsid w:val="00AF39DE"/>
    <w:rsid w:val="00AF3AAD"/>
    <w:rsid w:val="00AF4029"/>
    <w:rsid w:val="00AF464C"/>
    <w:rsid w:val="00AF46F9"/>
    <w:rsid w:val="00AF48A5"/>
    <w:rsid w:val="00AF49B1"/>
    <w:rsid w:val="00AF4B8A"/>
    <w:rsid w:val="00AF4CBE"/>
    <w:rsid w:val="00AF4E74"/>
    <w:rsid w:val="00AF54F5"/>
    <w:rsid w:val="00AF5567"/>
    <w:rsid w:val="00AF57D7"/>
    <w:rsid w:val="00AF5EAF"/>
    <w:rsid w:val="00AF5FC0"/>
    <w:rsid w:val="00AF60CD"/>
    <w:rsid w:val="00AF619B"/>
    <w:rsid w:val="00AF6512"/>
    <w:rsid w:val="00AF692D"/>
    <w:rsid w:val="00AF6AA6"/>
    <w:rsid w:val="00AF6C6E"/>
    <w:rsid w:val="00AF6CDB"/>
    <w:rsid w:val="00AF7216"/>
    <w:rsid w:val="00AF7498"/>
    <w:rsid w:val="00AF74BB"/>
    <w:rsid w:val="00AF7A9E"/>
    <w:rsid w:val="00B001B0"/>
    <w:rsid w:val="00B0021C"/>
    <w:rsid w:val="00B0042A"/>
    <w:rsid w:val="00B010BE"/>
    <w:rsid w:val="00B01174"/>
    <w:rsid w:val="00B01813"/>
    <w:rsid w:val="00B01A5D"/>
    <w:rsid w:val="00B01D36"/>
    <w:rsid w:val="00B02302"/>
    <w:rsid w:val="00B024DC"/>
    <w:rsid w:val="00B02AA4"/>
    <w:rsid w:val="00B02B36"/>
    <w:rsid w:val="00B02CCC"/>
    <w:rsid w:val="00B03981"/>
    <w:rsid w:val="00B03A85"/>
    <w:rsid w:val="00B03B68"/>
    <w:rsid w:val="00B03CB7"/>
    <w:rsid w:val="00B03EFD"/>
    <w:rsid w:val="00B03F28"/>
    <w:rsid w:val="00B0439A"/>
    <w:rsid w:val="00B04596"/>
    <w:rsid w:val="00B045F6"/>
    <w:rsid w:val="00B0463C"/>
    <w:rsid w:val="00B04B35"/>
    <w:rsid w:val="00B04E9D"/>
    <w:rsid w:val="00B05499"/>
    <w:rsid w:val="00B058E6"/>
    <w:rsid w:val="00B05A3D"/>
    <w:rsid w:val="00B05C6A"/>
    <w:rsid w:val="00B061DA"/>
    <w:rsid w:val="00B06CC8"/>
    <w:rsid w:val="00B0728D"/>
    <w:rsid w:val="00B07578"/>
    <w:rsid w:val="00B075C2"/>
    <w:rsid w:val="00B0761D"/>
    <w:rsid w:val="00B07910"/>
    <w:rsid w:val="00B07BC4"/>
    <w:rsid w:val="00B104D4"/>
    <w:rsid w:val="00B10799"/>
    <w:rsid w:val="00B10BF4"/>
    <w:rsid w:val="00B10D85"/>
    <w:rsid w:val="00B10E0B"/>
    <w:rsid w:val="00B11183"/>
    <w:rsid w:val="00B11767"/>
    <w:rsid w:val="00B1184F"/>
    <w:rsid w:val="00B11894"/>
    <w:rsid w:val="00B11A62"/>
    <w:rsid w:val="00B12193"/>
    <w:rsid w:val="00B12383"/>
    <w:rsid w:val="00B126AA"/>
    <w:rsid w:val="00B12784"/>
    <w:rsid w:val="00B12F1E"/>
    <w:rsid w:val="00B13113"/>
    <w:rsid w:val="00B131D0"/>
    <w:rsid w:val="00B1346A"/>
    <w:rsid w:val="00B13C43"/>
    <w:rsid w:val="00B13C90"/>
    <w:rsid w:val="00B13CD7"/>
    <w:rsid w:val="00B14008"/>
    <w:rsid w:val="00B141F6"/>
    <w:rsid w:val="00B14AB1"/>
    <w:rsid w:val="00B15031"/>
    <w:rsid w:val="00B15050"/>
    <w:rsid w:val="00B15D89"/>
    <w:rsid w:val="00B15FCF"/>
    <w:rsid w:val="00B1663A"/>
    <w:rsid w:val="00B16D44"/>
    <w:rsid w:val="00B17170"/>
    <w:rsid w:val="00B1761D"/>
    <w:rsid w:val="00B17799"/>
    <w:rsid w:val="00B17AC9"/>
    <w:rsid w:val="00B17CEC"/>
    <w:rsid w:val="00B2013E"/>
    <w:rsid w:val="00B20449"/>
    <w:rsid w:val="00B2088E"/>
    <w:rsid w:val="00B208B2"/>
    <w:rsid w:val="00B21153"/>
    <w:rsid w:val="00B21256"/>
    <w:rsid w:val="00B218D8"/>
    <w:rsid w:val="00B21977"/>
    <w:rsid w:val="00B21C1F"/>
    <w:rsid w:val="00B21DD2"/>
    <w:rsid w:val="00B220C9"/>
    <w:rsid w:val="00B22525"/>
    <w:rsid w:val="00B230D2"/>
    <w:rsid w:val="00B2334E"/>
    <w:rsid w:val="00B23933"/>
    <w:rsid w:val="00B239A6"/>
    <w:rsid w:val="00B23A79"/>
    <w:rsid w:val="00B24200"/>
    <w:rsid w:val="00B2453D"/>
    <w:rsid w:val="00B2474D"/>
    <w:rsid w:val="00B24B6A"/>
    <w:rsid w:val="00B24EED"/>
    <w:rsid w:val="00B24FEA"/>
    <w:rsid w:val="00B253E9"/>
    <w:rsid w:val="00B25550"/>
    <w:rsid w:val="00B25551"/>
    <w:rsid w:val="00B2571A"/>
    <w:rsid w:val="00B2580F"/>
    <w:rsid w:val="00B25883"/>
    <w:rsid w:val="00B25A08"/>
    <w:rsid w:val="00B25F76"/>
    <w:rsid w:val="00B261D5"/>
    <w:rsid w:val="00B26236"/>
    <w:rsid w:val="00B26392"/>
    <w:rsid w:val="00B266AC"/>
    <w:rsid w:val="00B267CA"/>
    <w:rsid w:val="00B26F4D"/>
    <w:rsid w:val="00B26F65"/>
    <w:rsid w:val="00B26FF7"/>
    <w:rsid w:val="00B2720E"/>
    <w:rsid w:val="00B27744"/>
    <w:rsid w:val="00B279E9"/>
    <w:rsid w:val="00B300C1"/>
    <w:rsid w:val="00B30398"/>
    <w:rsid w:val="00B30C99"/>
    <w:rsid w:val="00B30CCE"/>
    <w:rsid w:val="00B30D3E"/>
    <w:rsid w:val="00B30FFD"/>
    <w:rsid w:val="00B31288"/>
    <w:rsid w:val="00B3135E"/>
    <w:rsid w:val="00B313C0"/>
    <w:rsid w:val="00B3196F"/>
    <w:rsid w:val="00B32454"/>
    <w:rsid w:val="00B32755"/>
    <w:rsid w:val="00B32781"/>
    <w:rsid w:val="00B327AE"/>
    <w:rsid w:val="00B32904"/>
    <w:rsid w:val="00B32EA2"/>
    <w:rsid w:val="00B3346C"/>
    <w:rsid w:val="00B33853"/>
    <w:rsid w:val="00B3385F"/>
    <w:rsid w:val="00B33B04"/>
    <w:rsid w:val="00B33DD2"/>
    <w:rsid w:val="00B33E24"/>
    <w:rsid w:val="00B33F91"/>
    <w:rsid w:val="00B33FC4"/>
    <w:rsid w:val="00B342E9"/>
    <w:rsid w:val="00B3492F"/>
    <w:rsid w:val="00B350FC"/>
    <w:rsid w:val="00B3517C"/>
    <w:rsid w:val="00B3563A"/>
    <w:rsid w:val="00B3599D"/>
    <w:rsid w:val="00B35A78"/>
    <w:rsid w:val="00B35CF4"/>
    <w:rsid w:val="00B35D27"/>
    <w:rsid w:val="00B35D79"/>
    <w:rsid w:val="00B36192"/>
    <w:rsid w:val="00B36919"/>
    <w:rsid w:val="00B36D4A"/>
    <w:rsid w:val="00B37B16"/>
    <w:rsid w:val="00B409D7"/>
    <w:rsid w:val="00B413F6"/>
    <w:rsid w:val="00B41464"/>
    <w:rsid w:val="00B4148B"/>
    <w:rsid w:val="00B417F8"/>
    <w:rsid w:val="00B41CDE"/>
    <w:rsid w:val="00B42385"/>
    <w:rsid w:val="00B42FEC"/>
    <w:rsid w:val="00B431BB"/>
    <w:rsid w:val="00B4338D"/>
    <w:rsid w:val="00B434EC"/>
    <w:rsid w:val="00B435C6"/>
    <w:rsid w:val="00B4366B"/>
    <w:rsid w:val="00B43760"/>
    <w:rsid w:val="00B43A4E"/>
    <w:rsid w:val="00B43B4C"/>
    <w:rsid w:val="00B43D54"/>
    <w:rsid w:val="00B43D68"/>
    <w:rsid w:val="00B441D9"/>
    <w:rsid w:val="00B442CD"/>
    <w:rsid w:val="00B4469A"/>
    <w:rsid w:val="00B4477E"/>
    <w:rsid w:val="00B44B75"/>
    <w:rsid w:val="00B44B83"/>
    <w:rsid w:val="00B44D6C"/>
    <w:rsid w:val="00B45252"/>
    <w:rsid w:val="00B454D6"/>
    <w:rsid w:val="00B456F4"/>
    <w:rsid w:val="00B45893"/>
    <w:rsid w:val="00B45BC3"/>
    <w:rsid w:val="00B45EB2"/>
    <w:rsid w:val="00B45FB4"/>
    <w:rsid w:val="00B46156"/>
    <w:rsid w:val="00B4658F"/>
    <w:rsid w:val="00B46666"/>
    <w:rsid w:val="00B46730"/>
    <w:rsid w:val="00B46F89"/>
    <w:rsid w:val="00B47020"/>
    <w:rsid w:val="00B47396"/>
    <w:rsid w:val="00B47BE9"/>
    <w:rsid w:val="00B47F2A"/>
    <w:rsid w:val="00B47FDF"/>
    <w:rsid w:val="00B50209"/>
    <w:rsid w:val="00B5027F"/>
    <w:rsid w:val="00B503DD"/>
    <w:rsid w:val="00B5061B"/>
    <w:rsid w:val="00B507A4"/>
    <w:rsid w:val="00B5095E"/>
    <w:rsid w:val="00B50A76"/>
    <w:rsid w:val="00B50E59"/>
    <w:rsid w:val="00B51196"/>
    <w:rsid w:val="00B51643"/>
    <w:rsid w:val="00B519F6"/>
    <w:rsid w:val="00B51F8F"/>
    <w:rsid w:val="00B52499"/>
    <w:rsid w:val="00B52553"/>
    <w:rsid w:val="00B52653"/>
    <w:rsid w:val="00B528F0"/>
    <w:rsid w:val="00B52D69"/>
    <w:rsid w:val="00B53BD2"/>
    <w:rsid w:val="00B545A6"/>
    <w:rsid w:val="00B545AA"/>
    <w:rsid w:val="00B54923"/>
    <w:rsid w:val="00B549D6"/>
    <w:rsid w:val="00B551EE"/>
    <w:rsid w:val="00B55481"/>
    <w:rsid w:val="00B55C42"/>
    <w:rsid w:val="00B55C4B"/>
    <w:rsid w:val="00B55CD3"/>
    <w:rsid w:val="00B55DF3"/>
    <w:rsid w:val="00B56240"/>
    <w:rsid w:val="00B5633D"/>
    <w:rsid w:val="00B568E5"/>
    <w:rsid w:val="00B569AF"/>
    <w:rsid w:val="00B56B81"/>
    <w:rsid w:val="00B56E74"/>
    <w:rsid w:val="00B5738F"/>
    <w:rsid w:val="00B575BE"/>
    <w:rsid w:val="00B57925"/>
    <w:rsid w:val="00B579FE"/>
    <w:rsid w:val="00B57A5F"/>
    <w:rsid w:val="00B5818C"/>
    <w:rsid w:val="00B600EE"/>
    <w:rsid w:val="00B60390"/>
    <w:rsid w:val="00B605DC"/>
    <w:rsid w:val="00B607DA"/>
    <w:rsid w:val="00B60C1D"/>
    <w:rsid w:val="00B60CC1"/>
    <w:rsid w:val="00B60D58"/>
    <w:rsid w:val="00B60FE7"/>
    <w:rsid w:val="00B61147"/>
    <w:rsid w:val="00B613A0"/>
    <w:rsid w:val="00B61655"/>
    <w:rsid w:val="00B6198C"/>
    <w:rsid w:val="00B61F25"/>
    <w:rsid w:val="00B62243"/>
    <w:rsid w:val="00B6251A"/>
    <w:rsid w:val="00B63062"/>
    <w:rsid w:val="00B63248"/>
    <w:rsid w:val="00B63260"/>
    <w:rsid w:val="00B6333C"/>
    <w:rsid w:val="00B63394"/>
    <w:rsid w:val="00B637ED"/>
    <w:rsid w:val="00B63885"/>
    <w:rsid w:val="00B63949"/>
    <w:rsid w:val="00B63B84"/>
    <w:rsid w:val="00B63E47"/>
    <w:rsid w:val="00B63F28"/>
    <w:rsid w:val="00B640E7"/>
    <w:rsid w:val="00B6428A"/>
    <w:rsid w:val="00B6466E"/>
    <w:rsid w:val="00B64CB2"/>
    <w:rsid w:val="00B64EC0"/>
    <w:rsid w:val="00B65066"/>
    <w:rsid w:val="00B6509E"/>
    <w:rsid w:val="00B652B2"/>
    <w:rsid w:val="00B653F0"/>
    <w:rsid w:val="00B653FC"/>
    <w:rsid w:val="00B65BFB"/>
    <w:rsid w:val="00B6613F"/>
    <w:rsid w:val="00B662C8"/>
    <w:rsid w:val="00B6671D"/>
    <w:rsid w:val="00B67237"/>
    <w:rsid w:val="00B6729B"/>
    <w:rsid w:val="00B673B8"/>
    <w:rsid w:val="00B676CD"/>
    <w:rsid w:val="00B679E6"/>
    <w:rsid w:val="00B679E8"/>
    <w:rsid w:val="00B67D5C"/>
    <w:rsid w:val="00B67EE3"/>
    <w:rsid w:val="00B67F66"/>
    <w:rsid w:val="00B700BE"/>
    <w:rsid w:val="00B70ADF"/>
    <w:rsid w:val="00B70C9D"/>
    <w:rsid w:val="00B70D89"/>
    <w:rsid w:val="00B713CF"/>
    <w:rsid w:val="00B71EAA"/>
    <w:rsid w:val="00B72510"/>
    <w:rsid w:val="00B72654"/>
    <w:rsid w:val="00B7294F"/>
    <w:rsid w:val="00B72F7E"/>
    <w:rsid w:val="00B73431"/>
    <w:rsid w:val="00B7349E"/>
    <w:rsid w:val="00B739D2"/>
    <w:rsid w:val="00B73B98"/>
    <w:rsid w:val="00B73DB7"/>
    <w:rsid w:val="00B73E1B"/>
    <w:rsid w:val="00B73F08"/>
    <w:rsid w:val="00B7430C"/>
    <w:rsid w:val="00B74333"/>
    <w:rsid w:val="00B746A0"/>
    <w:rsid w:val="00B74B99"/>
    <w:rsid w:val="00B74FCB"/>
    <w:rsid w:val="00B75014"/>
    <w:rsid w:val="00B75262"/>
    <w:rsid w:val="00B7541F"/>
    <w:rsid w:val="00B75638"/>
    <w:rsid w:val="00B75C4F"/>
    <w:rsid w:val="00B75E7C"/>
    <w:rsid w:val="00B75ED1"/>
    <w:rsid w:val="00B76885"/>
    <w:rsid w:val="00B768C3"/>
    <w:rsid w:val="00B76981"/>
    <w:rsid w:val="00B76E1A"/>
    <w:rsid w:val="00B76F72"/>
    <w:rsid w:val="00B76FCC"/>
    <w:rsid w:val="00B77111"/>
    <w:rsid w:val="00B77409"/>
    <w:rsid w:val="00B77672"/>
    <w:rsid w:val="00B7769E"/>
    <w:rsid w:val="00B77A1F"/>
    <w:rsid w:val="00B77C2A"/>
    <w:rsid w:val="00B77C3E"/>
    <w:rsid w:val="00B77FA9"/>
    <w:rsid w:val="00B80000"/>
    <w:rsid w:val="00B80393"/>
    <w:rsid w:val="00B8047F"/>
    <w:rsid w:val="00B806D6"/>
    <w:rsid w:val="00B80D3D"/>
    <w:rsid w:val="00B80DE4"/>
    <w:rsid w:val="00B8101A"/>
    <w:rsid w:val="00B810C8"/>
    <w:rsid w:val="00B81460"/>
    <w:rsid w:val="00B815E8"/>
    <w:rsid w:val="00B819D8"/>
    <w:rsid w:val="00B82121"/>
    <w:rsid w:val="00B82362"/>
    <w:rsid w:val="00B826AB"/>
    <w:rsid w:val="00B82C02"/>
    <w:rsid w:val="00B830BA"/>
    <w:rsid w:val="00B832D6"/>
    <w:rsid w:val="00B8341E"/>
    <w:rsid w:val="00B836FF"/>
    <w:rsid w:val="00B838FF"/>
    <w:rsid w:val="00B839EE"/>
    <w:rsid w:val="00B83C5C"/>
    <w:rsid w:val="00B8429A"/>
    <w:rsid w:val="00B84334"/>
    <w:rsid w:val="00B843BC"/>
    <w:rsid w:val="00B843DB"/>
    <w:rsid w:val="00B84424"/>
    <w:rsid w:val="00B845FD"/>
    <w:rsid w:val="00B848A7"/>
    <w:rsid w:val="00B84A4C"/>
    <w:rsid w:val="00B84DBD"/>
    <w:rsid w:val="00B84E2A"/>
    <w:rsid w:val="00B852AE"/>
    <w:rsid w:val="00B852E6"/>
    <w:rsid w:val="00B8536E"/>
    <w:rsid w:val="00B8544B"/>
    <w:rsid w:val="00B854DA"/>
    <w:rsid w:val="00B8564D"/>
    <w:rsid w:val="00B85AA7"/>
    <w:rsid w:val="00B85BAF"/>
    <w:rsid w:val="00B865F4"/>
    <w:rsid w:val="00B86DC4"/>
    <w:rsid w:val="00B872D1"/>
    <w:rsid w:val="00B8739F"/>
    <w:rsid w:val="00B87BE6"/>
    <w:rsid w:val="00B87CFA"/>
    <w:rsid w:val="00B90278"/>
    <w:rsid w:val="00B908EB"/>
    <w:rsid w:val="00B90900"/>
    <w:rsid w:val="00B9092C"/>
    <w:rsid w:val="00B90EA6"/>
    <w:rsid w:val="00B90F63"/>
    <w:rsid w:val="00B91020"/>
    <w:rsid w:val="00B9118C"/>
    <w:rsid w:val="00B9158E"/>
    <w:rsid w:val="00B9170A"/>
    <w:rsid w:val="00B917C4"/>
    <w:rsid w:val="00B91916"/>
    <w:rsid w:val="00B919B5"/>
    <w:rsid w:val="00B92050"/>
    <w:rsid w:val="00B92144"/>
    <w:rsid w:val="00B92504"/>
    <w:rsid w:val="00B92564"/>
    <w:rsid w:val="00B9292C"/>
    <w:rsid w:val="00B92DCC"/>
    <w:rsid w:val="00B92EAD"/>
    <w:rsid w:val="00B92F75"/>
    <w:rsid w:val="00B92FA3"/>
    <w:rsid w:val="00B931F2"/>
    <w:rsid w:val="00B9321E"/>
    <w:rsid w:val="00B933AE"/>
    <w:rsid w:val="00B9369F"/>
    <w:rsid w:val="00B93763"/>
    <w:rsid w:val="00B93AD4"/>
    <w:rsid w:val="00B93FE9"/>
    <w:rsid w:val="00B94229"/>
    <w:rsid w:val="00B9439E"/>
    <w:rsid w:val="00B94451"/>
    <w:rsid w:val="00B94467"/>
    <w:rsid w:val="00B94493"/>
    <w:rsid w:val="00B94590"/>
    <w:rsid w:val="00B946C4"/>
    <w:rsid w:val="00B949B3"/>
    <w:rsid w:val="00B94B0C"/>
    <w:rsid w:val="00B94CFC"/>
    <w:rsid w:val="00B95260"/>
    <w:rsid w:val="00B95957"/>
    <w:rsid w:val="00B959A7"/>
    <w:rsid w:val="00B95BC8"/>
    <w:rsid w:val="00B95D2C"/>
    <w:rsid w:val="00B95ECD"/>
    <w:rsid w:val="00B95FA7"/>
    <w:rsid w:val="00B96194"/>
    <w:rsid w:val="00B962A3"/>
    <w:rsid w:val="00B96873"/>
    <w:rsid w:val="00B969F7"/>
    <w:rsid w:val="00B96C43"/>
    <w:rsid w:val="00B9700F"/>
    <w:rsid w:val="00B97164"/>
    <w:rsid w:val="00B9722E"/>
    <w:rsid w:val="00B973CF"/>
    <w:rsid w:val="00B975CF"/>
    <w:rsid w:val="00B978ED"/>
    <w:rsid w:val="00B97B22"/>
    <w:rsid w:val="00B97CE8"/>
    <w:rsid w:val="00BA0050"/>
    <w:rsid w:val="00BA0413"/>
    <w:rsid w:val="00BA0657"/>
    <w:rsid w:val="00BA0AC1"/>
    <w:rsid w:val="00BA0B48"/>
    <w:rsid w:val="00BA0D02"/>
    <w:rsid w:val="00BA1304"/>
    <w:rsid w:val="00BA1719"/>
    <w:rsid w:val="00BA1969"/>
    <w:rsid w:val="00BA1A48"/>
    <w:rsid w:val="00BA1B75"/>
    <w:rsid w:val="00BA1DBC"/>
    <w:rsid w:val="00BA23B7"/>
    <w:rsid w:val="00BA23DB"/>
    <w:rsid w:val="00BA250D"/>
    <w:rsid w:val="00BA2806"/>
    <w:rsid w:val="00BA372D"/>
    <w:rsid w:val="00BA3734"/>
    <w:rsid w:val="00BA3A72"/>
    <w:rsid w:val="00BA3D87"/>
    <w:rsid w:val="00BA3FC7"/>
    <w:rsid w:val="00BA41CF"/>
    <w:rsid w:val="00BA48B1"/>
    <w:rsid w:val="00BA4BDB"/>
    <w:rsid w:val="00BA5098"/>
    <w:rsid w:val="00BA568C"/>
    <w:rsid w:val="00BA5821"/>
    <w:rsid w:val="00BA5853"/>
    <w:rsid w:val="00BA5ABF"/>
    <w:rsid w:val="00BA5D8F"/>
    <w:rsid w:val="00BA607E"/>
    <w:rsid w:val="00BA6673"/>
    <w:rsid w:val="00BA66B6"/>
    <w:rsid w:val="00BA672A"/>
    <w:rsid w:val="00BA672F"/>
    <w:rsid w:val="00BA688C"/>
    <w:rsid w:val="00BA6DB0"/>
    <w:rsid w:val="00BA6E46"/>
    <w:rsid w:val="00BA7298"/>
    <w:rsid w:val="00BA729A"/>
    <w:rsid w:val="00BA7FD2"/>
    <w:rsid w:val="00BA7FE0"/>
    <w:rsid w:val="00BB0722"/>
    <w:rsid w:val="00BB0827"/>
    <w:rsid w:val="00BB0A12"/>
    <w:rsid w:val="00BB0B70"/>
    <w:rsid w:val="00BB0F99"/>
    <w:rsid w:val="00BB0FD7"/>
    <w:rsid w:val="00BB11D6"/>
    <w:rsid w:val="00BB1414"/>
    <w:rsid w:val="00BB1859"/>
    <w:rsid w:val="00BB1AEE"/>
    <w:rsid w:val="00BB1B9B"/>
    <w:rsid w:val="00BB1BF4"/>
    <w:rsid w:val="00BB2345"/>
    <w:rsid w:val="00BB2734"/>
    <w:rsid w:val="00BB278F"/>
    <w:rsid w:val="00BB2F62"/>
    <w:rsid w:val="00BB30AE"/>
    <w:rsid w:val="00BB3398"/>
    <w:rsid w:val="00BB3860"/>
    <w:rsid w:val="00BB3BB5"/>
    <w:rsid w:val="00BB4049"/>
    <w:rsid w:val="00BB40A7"/>
    <w:rsid w:val="00BB41C0"/>
    <w:rsid w:val="00BB42FB"/>
    <w:rsid w:val="00BB44D4"/>
    <w:rsid w:val="00BB4775"/>
    <w:rsid w:val="00BB485E"/>
    <w:rsid w:val="00BB4C29"/>
    <w:rsid w:val="00BB5501"/>
    <w:rsid w:val="00BB5BD6"/>
    <w:rsid w:val="00BB5C46"/>
    <w:rsid w:val="00BB5E4F"/>
    <w:rsid w:val="00BB5FE5"/>
    <w:rsid w:val="00BB6133"/>
    <w:rsid w:val="00BB6AB5"/>
    <w:rsid w:val="00BB6C96"/>
    <w:rsid w:val="00BB6DF8"/>
    <w:rsid w:val="00BB70A8"/>
    <w:rsid w:val="00BB7161"/>
    <w:rsid w:val="00BB757E"/>
    <w:rsid w:val="00BB761D"/>
    <w:rsid w:val="00BB772B"/>
    <w:rsid w:val="00BC0356"/>
    <w:rsid w:val="00BC0452"/>
    <w:rsid w:val="00BC06C6"/>
    <w:rsid w:val="00BC075F"/>
    <w:rsid w:val="00BC0E31"/>
    <w:rsid w:val="00BC0F52"/>
    <w:rsid w:val="00BC113C"/>
    <w:rsid w:val="00BC11C9"/>
    <w:rsid w:val="00BC128C"/>
    <w:rsid w:val="00BC1355"/>
    <w:rsid w:val="00BC1768"/>
    <w:rsid w:val="00BC19EB"/>
    <w:rsid w:val="00BC1D17"/>
    <w:rsid w:val="00BC1F15"/>
    <w:rsid w:val="00BC20F4"/>
    <w:rsid w:val="00BC232F"/>
    <w:rsid w:val="00BC2807"/>
    <w:rsid w:val="00BC2A4E"/>
    <w:rsid w:val="00BC2E11"/>
    <w:rsid w:val="00BC3217"/>
    <w:rsid w:val="00BC34E9"/>
    <w:rsid w:val="00BC368B"/>
    <w:rsid w:val="00BC3C4B"/>
    <w:rsid w:val="00BC3E74"/>
    <w:rsid w:val="00BC4061"/>
    <w:rsid w:val="00BC40E7"/>
    <w:rsid w:val="00BC40FB"/>
    <w:rsid w:val="00BC45A5"/>
    <w:rsid w:val="00BC45EA"/>
    <w:rsid w:val="00BC48B4"/>
    <w:rsid w:val="00BC4D78"/>
    <w:rsid w:val="00BC50C2"/>
    <w:rsid w:val="00BC55BC"/>
    <w:rsid w:val="00BC569D"/>
    <w:rsid w:val="00BC56DA"/>
    <w:rsid w:val="00BC5908"/>
    <w:rsid w:val="00BC598F"/>
    <w:rsid w:val="00BC5CB3"/>
    <w:rsid w:val="00BC6057"/>
    <w:rsid w:val="00BC6398"/>
    <w:rsid w:val="00BC6524"/>
    <w:rsid w:val="00BC658F"/>
    <w:rsid w:val="00BC69C4"/>
    <w:rsid w:val="00BC7272"/>
    <w:rsid w:val="00BC7336"/>
    <w:rsid w:val="00BC73EF"/>
    <w:rsid w:val="00BC782F"/>
    <w:rsid w:val="00BD027A"/>
    <w:rsid w:val="00BD033E"/>
    <w:rsid w:val="00BD03F7"/>
    <w:rsid w:val="00BD0405"/>
    <w:rsid w:val="00BD0805"/>
    <w:rsid w:val="00BD0964"/>
    <w:rsid w:val="00BD0C88"/>
    <w:rsid w:val="00BD0D31"/>
    <w:rsid w:val="00BD0EE8"/>
    <w:rsid w:val="00BD0F13"/>
    <w:rsid w:val="00BD1151"/>
    <w:rsid w:val="00BD1851"/>
    <w:rsid w:val="00BD198F"/>
    <w:rsid w:val="00BD1AE0"/>
    <w:rsid w:val="00BD242F"/>
    <w:rsid w:val="00BD2638"/>
    <w:rsid w:val="00BD2656"/>
    <w:rsid w:val="00BD2779"/>
    <w:rsid w:val="00BD2922"/>
    <w:rsid w:val="00BD31A1"/>
    <w:rsid w:val="00BD352F"/>
    <w:rsid w:val="00BD387E"/>
    <w:rsid w:val="00BD3A51"/>
    <w:rsid w:val="00BD3D7A"/>
    <w:rsid w:val="00BD415A"/>
    <w:rsid w:val="00BD4274"/>
    <w:rsid w:val="00BD43DC"/>
    <w:rsid w:val="00BD4458"/>
    <w:rsid w:val="00BD48EE"/>
    <w:rsid w:val="00BD49F7"/>
    <w:rsid w:val="00BD4A50"/>
    <w:rsid w:val="00BD50FE"/>
    <w:rsid w:val="00BD58E5"/>
    <w:rsid w:val="00BD62A6"/>
    <w:rsid w:val="00BD62B9"/>
    <w:rsid w:val="00BD640C"/>
    <w:rsid w:val="00BD66E5"/>
    <w:rsid w:val="00BD6AD5"/>
    <w:rsid w:val="00BD6E22"/>
    <w:rsid w:val="00BD709C"/>
    <w:rsid w:val="00BD727B"/>
    <w:rsid w:val="00BD73EF"/>
    <w:rsid w:val="00BD76CA"/>
    <w:rsid w:val="00BD7726"/>
    <w:rsid w:val="00BD777B"/>
    <w:rsid w:val="00BD779B"/>
    <w:rsid w:val="00BD7AE8"/>
    <w:rsid w:val="00BD7B36"/>
    <w:rsid w:val="00BD7CA0"/>
    <w:rsid w:val="00BD7D24"/>
    <w:rsid w:val="00BD7E27"/>
    <w:rsid w:val="00BE03F9"/>
    <w:rsid w:val="00BE0870"/>
    <w:rsid w:val="00BE0C17"/>
    <w:rsid w:val="00BE0E38"/>
    <w:rsid w:val="00BE11E1"/>
    <w:rsid w:val="00BE12CC"/>
    <w:rsid w:val="00BE13A5"/>
    <w:rsid w:val="00BE143D"/>
    <w:rsid w:val="00BE14C2"/>
    <w:rsid w:val="00BE14DF"/>
    <w:rsid w:val="00BE14EF"/>
    <w:rsid w:val="00BE1C73"/>
    <w:rsid w:val="00BE1EC0"/>
    <w:rsid w:val="00BE2256"/>
    <w:rsid w:val="00BE24F6"/>
    <w:rsid w:val="00BE251D"/>
    <w:rsid w:val="00BE26FB"/>
    <w:rsid w:val="00BE274D"/>
    <w:rsid w:val="00BE3219"/>
    <w:rsid w:val="00BE38D2"/>
    <w:rsid w:val="00BE3C1E"/>
    <w:rsid w:val="00BE476A"/>
    <w:rsid w:val="00BE4A44"/>
    <w:rsid w:val="00BE4AEB"/>
    <w:rsid w:val="00BE518D"/>
    <w:rsid w:val="00BE5814"/>
    <w:rsid w:val="00BE5B4D"/>
    <w:rsid w:val="00BE5E54"/>
    <w:rsid w:val="00BE5EDB"/>
    <w:rsid w:val="00BE670E"/>
    <w:rsid w:val="00BE6B05"/>
    <w:rsid w:val="00BE6F3A"/>
    <w:rsid w:val="00BF0244"/>
    <w:rsid w:val="00BF02C1"/>
    <w:rsid w:val="00BF0474"/>
    <w:rsid w:val="00BF0C89"/>
    <w:rsid w:val="00BF0F0C"/>
    <w:rsid w:val="00BF12B1"/>
    <w:rsid w:val="00BF13CB"/>
    <w:rsid w:val="00BF141B"/>
    <w:rsid w:val="00BF15F6"/>
    <w:rsid w:val="00BF16CE"/>
    <w:rsid w:val="00BF17D7"/>
    <w:rsid w:val="00BF1C28"/>
    <w:rsid w:val="00BF20AD"/>
    <w:rsid w:val="00BF2530"/>
    <w:rsid w:val="00BF26E4"/>
    <w:rsid w:val="00BF2FD0"/>
    <w:rsid w:val="00BF3320"/>
    <w:rsid w:val="00BF34C0"/>
    <w:rsid w:val="00BF3522"/>
    <w:rsid w:val="00BF3707"/>
    <w:rsid w:val="00BF3D22"/>
    <w:rsid w:val="00BF3D28"/>
    <w:rsid w:val="00BF3E35"/>
    <w:rsid w:val="00BF45BF"/>
    <w:rsid w:val="00BF54E1"/>
    <w:rsid w:val="00BF5A44"/>
    <w:rsid w:val="00BF5D45"/>
    <w:rsid w:val="00BF6763"/>
    <w:rsid w:val="00BF6A6F"/>
    <w:rsid w:val="00BF722B"/>
    <w:rsid w:val="00BF7320"/>
    <w:rsid w:val="00BF775B"/>
    <w:rsid w:val="00BF77EC"/>
    <w:rsid w:val="00BF7915"/>
    <w:rsid w:val="00BF7AC9"/>
    <w:rsid w:val="00BF7B70"/>
    <w:rsid w:val="00BF7EAF"/>
    <w:rsid w:val="00C0018D"/>
    <w:rsid w:val="00C00D90"/>
    <w:rsid w:val="00C01009"/>
    <w:rsid w:val="00C0154F"/>
    <w:rsid w:val="00C01DF1"/>
    <w:rsid w:val="00C01EC0"/>
    <w:rsid w:val="00C01FFA"/>
    <w:rsid w:val="00C02305"/>
    <w:rsid w:val="00C0262C"/>
    <w:rsid w:val="00C02A23"/>
    <w:rsid w:val="00C02A6A"/>
    <w:rsid w:val="00C02B54"/>
    <w:rsid w:val="00C02F93"/>
    <w:rsid w:val="00C02FC8"/>
    <w:rsid w:val="00C0302E"/>
    <w:rsid w:val="00C03236"/>
    <w:rsid w:val="00C0380F"/>
    <w:rsid w:val="00C03CD0"/>
    <w:rsid w:val="00C04885"/>
    <w:rsid w:val="00C048BD"/>
    <w:rsid w:val="00C049EC"/>
    <w:rsid w:val="00C04A48"/>
    <w:rsid w:val="00C04AA8"/>
    <w:rsid w:val="00C04C61"/>
    <w:rsid w:val="00C04E88"/>
    <w:rsid w:val="00C04FF1"/>
    <w:rsid w:val="00C05691"/>
    <w:rsid w:val="00C0581E"/>
    <w:rsid w:val="00C06018"/>
    <w:rsid w:val="00C061D1"/>
    <w:rsid w:val="00C0632D"/>
    <w:rsid w:val="00C06581"/>
    <w:rsid w:val="00C0675C"/>
    <w:rsid w:val="00C068F8"/>
    <w:rsid w:val="00C07459"/>
    <w:rsid w:val="00C074E0"/>
    <w:rsid w:val="00C07674"/>
    <w:rsid w:val="00C0772E"/>
    <w:rsid w:val="00C0787E"/>
    <w:rsid w:val="00C078AC"/>
    <w:rsid w:val="00C079FB"/>
    <w:rsid w:val="00C07C91"/>
    <w:rsid w:val="00C07EC5"/>
    <w:rsid w:val="00C10444"/>
    <w:rsid w:val="00C10A11"/>
    <w:rsid w:val="00C10CC0"/>
    <w:rsid w:val="00C10E98"/>
    <w:rsid w:val="00C10FB1"/>
    <w:rsid w:val="00C1135E"/>
    <w:rsid w:val="00C116A9"/>
    <w:rsid w:val="00C116FC"/>
    <w:rsid w:val="00C11732"/>
    <w:rsid w:val="00C118DE"/>
    <w:rsid w:val="00C11AF3"/>
    <w:rsid w:val="00C11B2D"/>
    <w:rsid w:val="00C11CF5"/>
    <w:rsid w:val="00C11F38"/>
    <w:rsid w:val="00C11FE1"/>
    <w:rsid w:val="00C120AD"/>
    <w:rsid w:val="00C1226B"/>
    <w:rsid w:val="00C125B9"/>
    <w:rsid w:val="00C12665"/>
    <w:rsid w:val="00C12667"/>
    <w:rsid w:val="00C127B2"/>
    <w:rsid w:val="00C12E49"/>
    <w:rsid w:val="00C13148"/>
    <w:rsid w:val="00C13221"/>
    <w:rsid w:val="00C13427"/>
    <w:rsid w:val="00C136E2"/>
    <w:rsid w:val="00C13902"/>
    <w:rsid w:val="00C13D38"/>
    <w:rsid w:val="00C14115"/>
    <w:rsid w:val="00C14278"/>
    <w:rsid w:val="00C14C77"/>
    <w:rsid w:val="00C14CAE"/>
    <w:rsid w:val="00C15EB4"/>
    <w:rsid w:val="00C15EC0"/>
    <w:rsid w:val="00C16153"/>
    <w:rsid w:val="00C16254"/>
    <w:rsid w:val="00C162A5"/>
    <w:rsid w:val="00C16345"/>
    <w:rsid w:val="00C1657A"/>
    <w:rsid w:val="00C1689E"/>
    <w:rsid w:val="00C16B7F"/>
    <w:rsid w:val="00C16BD1"/>
    <w:rsid w:val="00C16DF6"/>
    <w:rsid w:val="00C16F1E"/>
    <w:rsid w:val="00C17623"/>
    <w:rsid w:val="00C17C7E"/>
    <w:rsid w:val="00C2018B"/>
    <w:rsid w:val="00C201E2"/>
    <w:rsid w:val="00C20336"/>
    <w:rsid w:val="00C2052B"/>
    <w:rsid w:val="00C20919"/>
    <w:rsid w:val="00C20C67"/>
    <w:rsid w:val="00C20D6B"/>
    <w:rsid w:val="00C21205"/>
    <w:rsid w:val="00C21380"/>
    <w:rsid w:val="00C21610"/>
    <w:rsid w:val="00C219BD"/>
    <w:rsid w:val="00C21A0D"/>
    <w:rsid w:val="00C21B32"/>
    <w:rsid w:val="00C21B9A"/>
    <w:rsid w:val="00C21D4E"/>
    <w:rsid w:val="00C21F32"/>
    <w:rsid w:val="00C21FFA"/>
    <w:rsid w:val="00C22011"/>
    <w:rsid w:val="00C223CB"/>
    <w:rsid w:val="00C22415"/>
    <w:rsid w:val="00C2246E"/>
    <w:rsid w:val="00C22550"/>
    <w:rsid w:val="00C2263E"/>
    <w:rsid w:val="00C2283B"/>
    <w:rsid w:val="00C22918"/>
    <w:rsid w:val="00C22A21"/>
    <w:rsid w:val="00C22CB6"/>
    <w:rsid w:val="00C233F7"/>
    <w:rsid w:val="00C236B1"/>
    <w:rsid w:val="00C23752"/>
    <w:rsid w:val="00C23A02"/>
    <w:rsid w:val="00C23BB2"/>
    <w:rsid w:val="00C23F30"/>
    <w:rsid w:val="00C2446A"/>
    <w:rsid w:val="00C2467B"/>
    <w:rsid w:val="00C24E6E"/>
    <w:rsid w:val="00C251CE"/>
    <w:rsid w:val="00C25640"/>
    <w:rsid w:val="00C25872"/>
    <w:rsid w:val="00C2595C"/>
    <w:rsid w:val="00C26230"/>
    <w:rsid w:val="00C262A8"/>
    <w:rsid w:val="00C26616"/>
    <w:rsid w:val="00C27040"/>
    <w:rsid w:val="00C2745F"/>
    <w:rsid w:val="00C275EE"/>
    <w:rsid w:val="00C27A47"/>
    <w:rsid w:val="00C27B43"/>
    <w:rsid w:val="00C27D85"/>
    <w:rsid w:val="00C30347"/>
    <w:rsid w:val="00C30413"/>
    <w:rsid w:val="00C30C8C"/>
    <w:rsid w:val="00C30E96"/>
    <w:rsid w:val="00C310D7"/>
    <w:rsid w:val="00C3116E"/>
    <w:rsid w:val="00C31562"/>
    <w:rsid w:val="00C31B70"/>
    <w:rsid w:val="00C31BF1"/>
    <w:rsid w:val="00C31FAB"/>
    <w:rsid w:val="00C320C6"/>
    <w:rsid w:val="00C321DB"/>
    <w:rsid w:val="00C3257F"/>
    <w:rsid w:val="00C325F4"/>
    <w:rsid w:val="00C32615"/>
    <w:rsid w:val="00C32AED"/>
    <w:rsid w:val="00C32DAB"/>
    <w:rsid w:val="00C33200"/>
    <w:rsid w:val="00C33278"/>
    <w:rsid w:val="00C334A1"/>
    <w:rsid w:val="00C33813"/>
    <w:rsid w:val="00C33CD2"/>
    <w:rsid w:val="00C33D12"/>
    <w:rsid w:val="00C33F89"/>
    <w:rsid w:val="00C34D32"/>
    <w:rsid w:val="00C34EB6"/>
    <w:rsid w:val="00C34EFB"/>
    <w:rsid w:val="00C352A0"/>
    <w:rsid w:val="00C355F8"/>
    <w:rsid w:val="00C3562D"/>
    <w:rsid w:val="00C35789"/>
    <w:rsid w:val="00C35D2C"/>
    <w:rsid w:val="00C35D33"/>
    <w:rsid w:val="00C3656B"/>
    <w:rsid w:val="00C36571"/>
    <w:rsid w:val="00C3699D"/>
    <w:rsid w:val="00C36B1E"/>
    <w:rsid w:val="00C373B2"/>
    <w:rsid w:val="00C37404"/>
    <w:rsid w:val="00C3765F"/>
    <w:rsid w:val="00C37687"/>
    <w:rsid w:val="00C37AAE"/>
    <w:rsid w:val="00C37BCF"/>
    <w:rsid w:val="00C402FD"/>
    <w:rsid w:val="00C40453"/>
    <w:rsid w:val="00C4077A"/>
    <w:rsid w:val="00C407E0"/>
    <w:rsid w:val="00C40AA1"/>
    <w:rsid w:val="00C40AD4"/>
    <w:rsid w:val="00C40C1A"/>
    <w:rsid w:val="00C40FFB"/>
    <w:rsid w:val="00C41444"/>
    <w:rsid w:val="00C41A19"/>
    <w:rsid w:val="00C41A37"/>
    <w:rsid w:val="00C41B04"/>
    <w:rsid w:val="00C41C39"/>
    <w:rsid w:val="00C41EE6"/>
    <w:rsid w:val="00C42272"/>
    <w:rsid w:val="00C42905"/>
    <w:rsid w:val="00C43AF4"/>
    <w:rsid w:val="00C43B90"/>
    <w:rsid w:val="00C43DE0"/>
    <w:rsid w:val="00C43EAD"/>
    <w:rsid w:val="00C440A9"/>
    <w:rsid w:val="00C44246"/>
    <w:rsid w:val="00C443DA"/>
    <w:rsid w:val="00C44774"/>
    <w:rsid w:val="00C44DAA"/>
    <w:rsid w:val="00C45068"/>
    <w:rsid w:val="00C4543F"/>
    <w:rsid w:val="00C45ACA"/>
    <w:rsid w:val="00C45B7E"/>
    <w:rsid w:val="00C45C28"/>
    <w:rsid w:val="00C45CE0"/>
    <w:rsid w:val="00C46649"/>
    <w:rsid w:val="00C46D8C"/>
    <w:rsid w:val="00C46F09"/>
    <w:rsid w:val="00C46FE9"/>
    <w:rsid w:val="00C471DF"/>
    <w:rsid w:val="00C4733D"/>
    <w:rsid w:val="00C475F3"/>
    <w:rsid w:val="00C4761C"/>
    <w:rsid w:val="00C476A6"/>
    <w:rsid w:val="00C477AB"/>
    <w:rsid w:val="00C47889"/>
    <w:rsid w:val="00C47BBD"/>
    <w:rsid w:val="00C47C6B"/>
    <w:rsid w:val="00C47CD5"/>
    <w:rsid w:val="00C47D41"/>
    <w:rsid w:val="00C47E82"/>
    <w:rsid w:val="00C47FB4"/>
    <w:rsid w:val="00C5006D"/>
    <w:rsid w:val="00C50279"/>
    <w:rsid w:val="00C504B9"/>
    <w:rsid w:val="00C50773"/>
    <w:rsid w:val="00C50979"/>
    <w:rsid w:val="00C50D12"/>
    <w:rsid w:val="00C50EA0"/>
    <w:rsid w:val="00C51161"/>
    <w:rsid w:val="00C512F3"/>
    <w:rsid w:val="00C5145A"/>
    <w:rsid w:val="00C51742"/>
    <w:rsid w:val="00C51A9C"/>
    <w:rsid w:val="00C51BDB"/>
    <w:rsid w:val="00C51CF7"/>
    <w:rsid w:val="00C51D1A"/>
    <w:rsid w:val="00C52001"/>
    <w:rsid w:val="00C522BA"/>
    <w:rsid w:val="00C525BC"/>
    <w:rsid w:val="00C52762"/>
    <w:rsid w:val="00C52984"/>
    <w:rsid w:val="00C529F2"/>
    <w:rsid w:val="00C53475"/>
    <w:rsid w:val="00C53780"/>
    <w:rsid w:val="00C5393C"/>
    <w:rsid w:val="00C53B56"/>
    <w:rsid w:val="00C54347"/>
    <w:rsid w:val="00C546FA"/>
    <w:rsid w:val="00C549C9"/>
    <w:rsid w:val="00C54A84"/>
    <w:rsid w:val="00C54B56"/>
    <w:rsid w:val="00C54BDB"/>
    <w:rsid w:val="00C54CEB"/>
    <w:rsid w:val="00C54FF2"/>
    <w:rsid w:val="00C55647"/>
    <w:rsid w:val="00C5577F"/>
    <w:rsid w:val="00C5578C"/>
    <w:rsid w:val="00C56547"/>
    <w:rsid w:val="00C565BD"/>
    <w:rsid w:val="00C56979"/>
    <w:rsid w:val="00C5697D"/>
    <w:rsid w:val="00C5717B"/>
    <w:rsid w:val="00C57551"/>
    <w:rsid w:val="00C5786C"/>
    <w:rsid w:val="00C578DD"/>
    <w:rsid w:val="00C57D74"/>
    <w:rsid w:val="00C57E52"/>
    <w:rsid w:val="00C6080D"/>
    <w:rsid w:val="00C6095C"/>
    <w:rsid w:val="00C60C9E"/>
    <w:rsid w:val="00C60CE1"/>
    <w:rsid w:val="00C60F8A"/>
    <w:rsid w:val="00C60FE4"/>
    <w:rsid w:val="00C61435"/>
    <w:rsid w:val="00C61A6E"/>
    <w:rsid w:val="00C61DE0"/>
    <w:rsid w:val="00C625A0"/>
    <w:rsid w:val="00C62636"/>
    <w:rsid w:val="00C629E4"/>
    <w:rsid w:val="00C62BC3"/>
    <w:rsid w:val="00C62D2B"/>
    <w:rsid w:val="00C6301F"/>
    <w:rsid w:val="00C6311A"/>
    <w:rsid w:val="00C63309"/>
    <w:rsid w:val="00C633C1"/>
    <w:rsid w:val="00C634D6"/>
    <w:rsid w:val="00C6365F"/>
    <w:rsid w:val="00C63758"/>
    <w:rsid w:val="00C638EC"/>
    <w:rsid w:val="00C63CB5"/>
    <w:rsid w:val="00C644CC"/>
    <w:rsid w:val="00C64928"/>
    <w:rsid w:val="00C64DF9"/>
    <w:rsid w:val="00C64E2D"/>
    <w:rsid w:val="00C64EEC"/>
    <w:rsid w:val="00C65503"/>
    <w:rsid w:val="00C65B59"/>
    <w:rsid w:val="00C65D23"/>
    <w:rsid w:val="00C65FBD"/>
    <w:rsid w:val="00C6613A"/>
    <w:rsid w:val="00C66183"/>
    <w:rsid w:val="00C66D02"/>
    <w:rsid w:val="00C674F0"/>
    <w:rsid w:val="00C67848"/>
    <w:rsid w:val="00C7017D"/>
    <w:rsid w:val="00C70257"/>
    <w:rsid w:val="00C702DC"/>
    <w:rsid w:val="00C702E8"/>
    <w:rsid w:val="00C70760"/>
    <w:rsid w:val="00C70850"/>
    <w:rsid w:val="00C70BAC"/>
    <w:rsid w:val="00C714F8"/>
    <w:rsid w:val="00C715D1"/>
    <w:rsid w:val="00C718FC"/>
    <w:rsid w:val="00C71D3D"/>
    <w:rsid w:val="00C71EC2"/>
    <w:rsid w:val="00C72089"/>
    <w:rsid w:val="00C723D1"/>
    <w:rsid w:val="00C72961"/>
    <w:rsid w:val="00C7366E"/>
    <w:rsid w:val="00C737F8"/>
    <w:rsid w:val="00C73D09"/>
    <w:rsid w:val="00C74631"/>
    <w:rsid w:val="00C74739"/>
    <w:rsid w:val="00C74AC9"/>
    <w:rsid w:val="00C74AF5"/>
    <w:rsid w:val="00C74EAB"/>
    <w:rsid w:val="00C752F5"/>
    <w:rsid w:val="00C75A17"/>
    <w:rsid w:val="00C75D3D"/>
    <w:rsid w:val="00C75DC2"/>
    <w:rsid w:val="00C75EF1"/>
    <w:rsid w:val="00C76121"/>
    <w:rsid w:val="00C762D2"/>
    <w:rsid w:val="00C762E4"/>
    <w:rsid w:val="00C76302"/>
    <w:rsid w:val="00C766C2"/>
    <w:rsid w:val="00C768CC"/>
    <w:rsid w:val="00C76920"/>
    <w:rsid w:val="00C76ACD"/>
    <w:rsid w:val="00C76F55"/>
    <w:rsid w:val="00C7716A"/>
    <w:rsid w:val="00C7716D"/>
    <w:rsid w:val="00C77176"/>
    <w:rsid w:val="00C774FE"/>
    <w:rsid w:val="00C77656"/>
    <w:rsid w:val="00C77AC5"/>
    <w:rsid w:val="00C77C1E"/>
    <w:rsid w:val="00C80154"/>
    <w:rsid w:val="00C802C0"/>
    <w:rsid w:val="00C80536"/>
    <w:rsid w:val="00C809E3"/>
    <w:rsid w:val="00C80FC8"/>
    <w:rsid w:val="00C81377"/>
    <w:rsid w:val="00C815B8"/>
    <w:rsid w:val="00C819B5"/>
    <w:rsid w:val="00C81DB1"/>
    <w:rsid w:val="00C81FF3"/>
    <w:rsid w:val="00C82122"/>
    <w:rsid w:val="00C8281A"/>
    <w:rsid w:val="00C82DED"/>
    <w:rsid w:val="00C831B0"/>
    <w:rsid w:val="00C832A2"/>
    <w:rsid w:val="00C83B6B"/>
    <w:rsid w:val="00C83BBB"/>
    <w:rsid w:val="00C84036"/>
    <w:rsid w:val="00C84050"/>
    <w:rsid w:val="00C84996"/>
    <w:rsid w:val="00C84AC3"/>
    <w:rsid w:val="00C84F07"/>
    <w:rsid w:val="00C850C4"/>
    <w:rsid w:val="00C8545A"/>
    <w:rsid w:val="00C857A1"/>
    <w:rsid w:val="00C85945"/>
    <w:rsid w:val="00C85B5D"/>
    <w:rsid w:val="00C85BF6"/>
    <w:rsid w:val="00C85E6B"/>
    <w:rsid w:val="00C85FF0"/>
    <w:rsid w:val="00C86012"/>
    <w:rsid w:val="00C86571"/>
    <w:rsid w:val="00C8671B"/>
    <w:rsid w:val="00C869DC"/>
    <w:rsid w:val="00C86A8F"/>
    <w:rsid w:val="00C87536"/>
    <w:rsid w:val="00C8753E"/>
    <w:rsid w:val="00C875AC"/>
    <w:rsid w:val="00C876D6"/>
    <w:rsid w:val="00C87735"/>
    <w:rsid w:val="00C879F6"/>
    <w:rsid w:val="00C87A85"/>
    <w:rsid w:val="00C87EA0"/>
    <w:rsid w:val="00C87EF0"/>
    <w:rsid w:val="00C87F6D"/>
    <w:rsid w:val="00C900BF"/>
    <w:rsid w:val="00C901CC"/>
    <w:rsid w:val="00C904F0"/>
    <w:rsid w:val="00C90678"/>
    <w:rsid w:val="00C909C5"/>
    <w:rsid w:val="00C90EE7"/>
    <w:rsid w:val="00C90FC3"/>
    <w:rsid w:val="00C90FEB"/>
    <w:rsid w:val="00C9125D"/>
    <w:rsid w:val="00C9148B"/>
    <w:rsid w:val="00C914FF"/>
    <w:rsid w:val="00C918F8"/>
    <w:rsid w:val="00C91947"/>
    <w:rsid w:val="00C91AC2"/>
    <w:rsid w:val="00C921B5"/>
    <w:rsid w:val="00C93464"/>
    <w:rsid w:val="00C9363F"/>
    <w:rsid w:val="00C93743"/>
    <w:rsid w:val="00C93815"/>
    <w:rsid w:val="00C93E91"/>
    <w:rsid w:val="00C940E9"/>
    <w:rsid w:val="00C94542"/>
    <w:rsid w:val="00C945D6"/>
    <w:rsid w:val="00C94687"/>
    <w:rsid w:val="00C94AFF"/>
    <w:rsid w:val="00C94B62"/>
    <w:rsid w:val="00C94D26"/>
    <w:rsid w:val="00C94E7D"/>
    <w:rsid w:val="00C9538F"/>
    <w:rsid w:val="00C957BD"/>
    <w:rsid w:val="00C9587F"/>
    <w:rsid w:val="00C9656E"/>
    <w:rsid w:val="00C96815"/>
    <w:rsid w:val="00C96A1E"/>
    <w:rsid w:val="00C96E75"/>
    <w:rsid w:val="00C96E95"/>
    <w:rsid w:val="00C97446"/>
    <w:rsid w:val="00C9766F"/>
    <w:rsid w:val="00C97BB6"/>
    <w:rsid w:val="00CA0756"/>
    <w:rsid w:val="00CA1003"/>
    <w:rsid w:val="00CA13F3"/>
    <w:rsid w:val="00CA151A"/>
    <w:rsid w:val="00CA15AE"/>
    <w:rsid w:val="00CA1F83"/>
    <w:rsid w:val="00CA211C"/>
    <w:rsid w:val="00CA2187"/>
    <w:rsid w:val="00CA236B"/>
    <w:rsid w:val="00CA23FE"/>
    <w:rsid w:val="00CA28B9"/>
    <w:rsid w:val="00CA2F0E"/>
    <w:rsid w:val="00CA2FAC"/>
    <w:rsid w:val="00CA31C3"/>
    <w:rsid w:val="00CA3372"/>
    <w:rsid w:val="00CA380C"/>
    <w:rsid w:val="00CA3A27"/>
    <w:rsid w:val="00CA3D92"/>
    <w:rsid w:val="00CA3E70"/>
    <w:rsid w:val="00CA464F"/>
    <w:rsid w:val="00CA4771"/>
    <w:rsid w:val="00CA4D3A"/>
    <w:rsid w:val="00CA55EF"/>
    <w:rsid w:val="00CA5B38"/>
    <w:rsid w:val="00CA629B"/>
    <w:rsid w:val="00CA6382"/>
    <w:rsid w:val="00CA64AE"/>
    <w:rsid w:val="00CA6B6D"/>
    <w:rsid w:val="00CA7316"/>
    <w:rsid w:val="00CA731D"/>
    <w:rsid w:val="00CA7664"/>
    <w:rsid w:val="00CA7A6A"/>
    <w:rsid w:val="00CA7B1C"/>
    <w:rsid w:val="00CA7C58"/>
    <w:rsid w:val="00CA7D85"/>
    <w:rsid w:val="00CB00CB"/>
    <w:rsid w:val="00CB0274"/>
    <w:rsid w:val="00CB0B69"/>
    <w:rsid w:val="00CB0D3C"/>
    <w:rsid w:val="00CB112A"/>
    <w:rsid w:val="00CB1206"/>
    <w:rsid w:val="00CB1705"/>
    <w:rsid w:val="00CB1998"/>
    <w:rsid w:val="00CB1EAB"/>
    <w:rsid w:val="00CB1ECC"/>
    <w:rsid w:val="00CB2251"/>
    <w:rsid w:val="00CB240C"/>
    <w:rsid w:val="00CB26C6"/>
    <w:rsid w:val="00CB2765"/>
    <w:rsid w:val="00CB2D73"/>
    <w:rsid w:val="00CB2D90"/>
    <w:rsid w:val="00CB310E"/>
    <w:rsid w:val="00CB3134"/>
    <w:rsid w:val="00CB34C7"/>
    <w:rsid w:val="00CB3C3C"/>
    <w:rsid w:val="00CB3FAB"/>
    <w:rsid w:val="00CB40CC"/>
    <w:rsid w:val="00CB4464"/>
    <w:rsid w:val="00CB469E"/>
    <w:rsid w:val="00CB47CD"/>
    <w:rsid w:val="00CB4D65"/>
    <w:rsid w:val="00CB5209"/>
    <w:rsid w:val="00CB5435"/>
    <w:rsid w:val="00CB5631"/>
    <w:rsid w:val="00CB6063"/>
    <w:rsid w:val="00CB611A"/>
    <w:rsid w:val="00CB617B"/>
    <w:rsid w:val="00CB619E"/>
    <w:rsid w:val="00CB6C73"/>
    <w:rsid w:val="00CB6D29"/>
    <w:rsid w:val="00CB7360"/>
    <w:rsid w:val="00CB749D"/>
    <w:rsid w:val="00CB7568"/>
    <w:rsid w:val="00CB7666"/>
    <w:rsid w:val="00CB7D1B"/>
    <w:rsid w:val="00CB7DDE"/>
    <w:rsid w:val="00CB7DE8"/>
    <w:rsid w:val="00CB7E9A"/>
    <w:rsid w:val="00CB7FBD"/>
    <w:rsid w:val="00CC0268"/>
    <w:rsid w:val="00CC03A8"/>
    <w:rsid w:val="00CC0560"/>
    <w:rsid w:val="00CC06A7"/>
    <w:rsid w:val="00CC07B0"/>
    <w:rsid w:val="00CC0A5C"/>
    <w:rsid w:val="00CC0F9B"/>
    <w:rsid w:val="00CC1013"/>
    <w:rsid w:val="00CC102E"/>
    <w:rsid w:val="00CC125A"/>
    <w:rsid w:val="00CC1989"/>
    <w:rsid w:val="00CC1F70"/>
    <w:rsid w:val="00CC21D5"/>
    <w:rsid w:val="00CC2347"/>
    <w:rsid w:val="00CC28DF"/>
    <w:rsid w:val="00CC28E1"/>
    <w:rsid w:val="00CC28F8"/>
    <w:rsid w:val="00CC2B5D"/>
    <w:rsid w:val="00CC326E"/>
    <w:rsid w:val="00CC3473"/>
    <w:rsid w:val="00CC3956"/>
    <w:rsid w:val="00CC3AD6"/>
    <w:rsid w:val="00CC3BC3"/>
    <w:rsid w:val="00CC40C4"/>
    <w:rsid w:val="00CC43F9"/>
    <w:rsid w:val="00CC4889"/>
    <w:rsid w:val="00CC48A8"/>
    <w:rsid w:val="00CC4BF2"/>
    <w:rsid w:val="00CC4D41"/>
    <w:rsid w:val="00CC5193"/>
    <w:rsid w:val="00CC55DE"/>
    <w:rsid w:val="00CC5785"/>
    <w:rsid w:val="00CC5E2D"/>
    <w:rsid w:val="00CC6295"/>
    <w:rsid w:val="00CC6E1C"/>
    <w:rsid w:val="00CC6E36"/>
    <w:rsid w:val="00CC6EB4"/>
    <w:rsid w:val="00CC739F"/>
    <w:rsid w:val="00CC761A"/>
    <w:rsid w:val="00CC7ACC"/>
    <w:rsid w:val="00CC7D79"/>
    <w:rsid w:val="00CC7F02"/>
    <w:rsid w:val="00CD0405"/>
    <w:rsid w:val="00CD044D"/>
    <w:rsid w:val="00CD0563"/>
    <w:rsid w:val="00CD08C0"/>
    <w:rsid w:val="00CD0A39"/>
    <w:rsid w:val="00CD0B35"/>
    <w:rsid w:val="00CD1662"/>
    <w:rsid w:val="00CD1672"/>
    <w:rsid w:val="00CD1AA5"/>
    <w:rsid w:val="00CD1B23"/>
    <w:rsid w:val="00CD1B69"/>
    <w:rsid w:val="00CD1E07"/>
    <w:rsid w:val="00CD2930"/>
    <w:rsid w:val="00CD2BEB"/>
    <w:rsid w:val="00CD3688"/>
    <w:rsid w:val="00CD3AB0"/>
    <w:rsid w:val="00CD3B1D"/>
    <w:rsid w:val="00CD3B64"/>
    <w:rsid w:val="00CD3F28"/>
    <w:rsid w:val="00CD4051"/>
    <w:rsid w:val="00CD4971"/>
    <w:rsid w:val="00CD4E5E"/>
    <w:rsid w:val="00CD4EDD"/>
    <w:rsid w:val="00CD5375"/>
    <w:rsid w:val="00CD5721"/>
    <w:rsid w:val="00CD5C78"/>
    <w:rsid w:val="00CD5E74"/>
    <w:rsid w:val="00CD5FFF"/>
    <w:rsid w:val="00CD6153"/>
    <w:rsid w:val="00CD6692"/>
    <w:rsid w:val="00CD6D5E"/>
    <w:rsid w:val="00CD6F7E"/>
    <w:rsid w:val="00CD704E"/>
    <w:rsid w:val="00CD71CC"/>
    <w:rsid w:val="00CD722A"/>
    <w:rsid w:val="00CD7BAB"/>
    <w:rsid w:val="00CD7C9A"/>
    <w:rsid w:val="00CD7CDB"/>
    <w:rsid w:val="00CE08D9"/>
    <w:rsid w:val="00CE0CB0"/>
    <w:rsid w:val="00CE0F84"/>
    <w:rsid w:val="00CE1253"/>
    <w:rsid w:val="00CE1641"/>
    <w:rsid w:val="00CE199D"/>
    <w:rsid w:val="00CE1C59"/>
    <w:rsid w:val="00CE1E01"/>
    <w:rsid w:val="00CE20B1"/>
    <w:rsid w:val="00CE32B9"/>
    <w:rsid w:val="00CE3A5B"/>
    <w:rsid w:val="00CE3F25"/>
    <w:rsid w:val="00CE46DC"/>
    <w:rsid w:val="00CE472C"/>
    <w:rsid w:val="00CE47B3"/>
    <w:rsid w:val="00CE48E0"/>
    <w:rsid w:val="00CE4955"/>
    <w:rsid w:val="00CE4B34"/>
    <w:rsid w:val="00CE4BB8"/>
    <w:rsid w:val="00CE5126"/>
    <w:rsid w:val="00CE517B"/>
    <w:rsid w:val="00CE51A7"/>
    <w:rsid w:val="00CE54D8"/>
    <w:rsid w:val="00CE557E"/>
    <w:rsid w:val="00CE59F8"/>
    <w:rsid w:val="00CE5AE7"/>
    <w:rsid w:val="00CE5AF7"/>
    <w:rsid w:val="00CE5F14"/>
    <w:rsid w:val="00CE5F73"/>
    <w:rsid w:val="00CE626E"/>
    <w:rsid w:val="00CE66A8"/>
    <w:rsid w:val="00CE67C4"/>
    <w:rsid w:val="00CE6D04"/>
    <w:rsid w:val="00CE7419"/>
    <w:rsid w:val="00CE7423"/>
    <w:rsid w:val="00CE7462"/>
    <w:rsid w:val="00CE7657"/>
    <w:rsid w:val="00CE7681"/>
    <w:rsid w:val="00CE7A40"/>
    <w:rsid w:val="00CE7D72"/>
    <w:rsid w:val="00CF013C"/>
    <w:rsid w:val="00CF0683"/>
    <w:rsid w:val="00CF0758"/>
    <w:rsid w:val="00CF0846"/>
    <w:rsid w:val="00CF08EC"/>
    <w:rsid w:val="00CF094C"/>
    <w:rsid w:val="00CF0B00"/>
    <w:rsid w:val="00CF12BC"/>
    <w:rsid w:val="00CF13DD"/>
    <w:rsid w:val="00CF1920"/>
    <w:rsid w:val="00CF1964"/>
    <w:rsid w:val="00CF1A13"/>
    <w:rsid w:val="00CF1B1A"/>
    <w:rsid w:val="00CF1BF2"/>
    <w:rsid w:val="00CF1EB3"/>
    <w:rsid w:val="00CF206C"/>
    <w:rsid w:val="00CF2076"/>
    <w:rsid w:val="00CF20CC"/>
    <w:rsid w:val="00CF2413"/>
    <w:rsid w:val="00CF2666"/>
    <w:rsid w:val="00CF28C2"/>
    <w:rsid w:val="00CF2A87"/>
    <w:rsid w:val="00CF2C0E"/>
    <w:rsid w:val="00CF2C53"/>
    <w:rsid w:val="00CF2DD1"/>
    <w:rsid w:val="00CF319C"/>
    <w:rsid w:val="00CF31BE"/>
    <w:rsid w:val="00CF34C8"/>
    <w:rsid w:val="00CF37B4"/>
    <w:rsid w:val="00CF38EE"/>
    <w:rsid w:val="00CF39CE"/>
    <w:rsid w:val="00CF43B2"/>
    <w:rsid w:val="00CF43FA"/>
    <w:rsid w:val="00CF455B"/>
    <w:rsid w:val="00CF46A3"/>
    <w:rsid w:val="00CF48B9"/>
    <w:rsid w:val="00CF49F9"/>
    <w:rsid w:val="00CF4BFE"/>
    <w:rsid w:val="00CF4D72"/>
    <w:rsid w:val="00CF548C"/>
    <w:rsid w:val="00CF55CD"/>
    <w:rsid w:val="00CF5839"/>
    <w:rsid w:val="00CF5B17"/>
    <w:rsid w:val="00CF5C56"/>
    <w:rsid w:val="00CF5CD1"/>
    <w:rsid w:val="00CF5F9D"/>
    <w:rsid w:val="00CF630D"/>
    <w:rsid w:val="00CF64E1"/>
    <w:rsid w:val="00CF660F"/>
    <w:rsid w:val="00CF668D"/>
    <w:rsid w:val="00CF68E8"/>
    <w:rsid w:val="00CF6CCB"/>
    <w:rsid w:val="00CF707B"/>
    <w:rsid w:val="00CF71C9"/>
    <w:rsid w:val="00CF73A7"/>
    <w:rsid w:val="00CF7486"/>
    <w:rsid w:val="00CF7722"/>
    <w:rsid w:val="00D000BB"/>
    <w:rsid w:val="00D001A7"/>
    <w:rsid w:val="00D00296"/>
    <w:rsid w:val="00D0092B"/>
    <w:rsid w:val="00D00E45"/>
    <w:rsid w:val="00D00F24"/>
    <w:rsid w:val="00D01081"/>
    <w:rsid w:val="00D010EC"/>
    <w:rsid w:val="00D012AB"/>
    <w:rsid w:val="00D014A2"/>
    <w:rsid w:val="00D01544"/>
    <w:rsid w:val="00D01552"/>
    <w:rsid w:val="00D0182A"/>
    <w:rsid w:val="00D01C9A"/>
    <w:rsid w:val="00D01F1B"/>
    <w:rsid w:val="00D028CE"/>
    <w:rsid w:val="00D02A33"/>
    <w:rsid w:val="00D02D24"/>
    <w:rsid w:val="00D030DE"/>
    <w:rsid w:val="00D0332E"/>
    <w:rsid w:val="00D039CD"/>
    <w:rsid w:val="00D03A44"/>
    <w:rsid w:val="00D03B42"/>
    <w:rsid w:val="00D03D21"/>
    <w:rsid w:val="00D03D3A"/>
    <w:rsid w:val="00D044FF"/>
    <w:rsid w:val="00D04C91"/>
    <w:rsid w:val="00D04C9F"/>
    <w:rsid w:val="00D04DC1"/>
    <w:rsid w:val="00D04E76"/>
    <w:rsid w:val="00D0505F"/>
    <w:rsid w:val="00D050C9"/>
    <w:rsid w:val="00D054B8"/>
    <w:rsid w:val="00D05531"/>
    <w:rsid w:val="00D055C9"/>
    <w:rsid w:val="00D056C7"/>
    <w:rsid w:val="00D057BE"/>
    <w:rsid w:val="00D05FF3"/>
    <w:rsid w:val="00D0635D"/>
    <w:rsid w:val="00D065EA"/>
    <w:rsid w:val="00D0664B"/>
    <w:rsid w:val="00D06942"/>
    <w:rsid w:val="00D06D5C"/>
    <w:rsid w:val="00D071F5"/>
    <w:rsid w:val="00D07597"/>
    <w:rsid w:val="00D0759B"/>
    <w:rsid w:val="00D076EB"/>
    <w:rsid w:val="00D07B17"/>
    <w:rsid w:val="00D07C0B"/>
    <w:rsid w:val="00D07C1C"/>
    <w:rsid w:val="00D07EC2"/>
    <w:rsid w:val="00D07F0A"/>
    <w:rsid w:val="00D07FE8"/>
    <w:rsid w:val="00D10139"/>
    <w:rsid w:val="00D10252"/>
    <w:rsid w:val="00D10374"/>
    <w:rsid w:val="00D1038A"/>
    <w:rsid w:val="00D104F7"/>
    <w:rsid w:val="00D1115C"/>
    <w:rsid w:val="00D114BB"/>
    <w:rsid w:val="00D11659"/>
    <w:rsid w:val="00D1180B"/>
    <w:rsid w:val="00D11ACD"/>
    <w:rsid w:val="00D11CDC"/>
    <w:rsid w:val="00D12202"/>
    <w:rsid w:val="00D12E10"/>
    <w:rsid w:val="00D13001"/>
    <w:rsid w:val="00D13192"/>
    <w:rsid w:val="00D132F8"/>
    <w:rsid w:val="00D133F3"/>
    <w:rsid w:val="00D1347D"/>
    <w:rsid w:val="00D13997"/>
    <w:rsid w:val="00D13B6C"/>
    <w:rsid w:val="00D13FDF"/>
    <w:rsid w:val="00D13FE6"/>
    <w:rsid w:val="00D14049"/>
    <w:rsid w:val="00D143E7"/>
    <w:rsid w:val="00D144E1"/>
    <w:rsid w:val="00D14589"/>
    <w:rsid w:val="00D14B63"/>
    <w:rsid w:val="00D15067"/>
    <w:rsid w:val="00D15433"/>
    <w:rsid w:val="00D1579A"/>
    <w:rsid w:val="00D157F7"/>
    <w:rsid w:val="00D15C97"/>
    <w:rsid w:val="00D16AFC"/>
    <w:rsid w:val="00D16B91"/>
    <w:rsid w:val="00D16BB6"/>
    <w:rsid w:val="00D16CEA"/>
    <w:rsid w:val="00D1714D"/>
    <w:rsid w:val="00D1749D"/>
    <w:rsid w:val="00D17531"/>
    <w:rsid w:val="00D1756C"/>
    <w:rsid w:val="00D17653"/>
    <w:rsid w:val="00D17C23"/>
    <w:rsid w:val="00D21323"/>
    <w:rsid w:val="00D2133C"/>
    <w:rsid w:val="00D21873"/>
    <w:rsid w:val="00D219A4"/>
    <w:rsid w:val="00D21A89"/>
    <w:rsid w:val="00D21C49"/>
    <w:rsid w:val="00D21D85"/>
    <w:rsid w:val="00D21E12"/>
    <w:rsid w:val="00D223F7"/>
    <w:rsid w:val="00D2270E"/>
    <w:rsid w:val="00D22F4F"/>
    <w:rsid w:val="00D23742"/>
    <w:rsid w:val="00D24068"/>
    <w:rsid w:val="00D245A7"/>
    <w:rsid w:val="00D250B6"/>
    <w:rsid w:val="00D2534C"/>
    <w:rsid w:val="00D253C0"/>
    <w:rsid w:val="00D25729"/>
    <w:rsid w:val="00D258E1"/>
    <w:rsid w:val="00D2592E"/>
    <w:rsid w:val="00D25A9D"/>
    <w:rsid w:val="00D26217"/>
    <w:rsid w:val="00D26601"/>
    <w:rsid w:val="00D26775"/>
    <w:rsid w:val="00D26845"/>
    <w:rsid w:val="00D26B63"/>
    <w:rsid w:val="00D2732B"/>
    <w:rsid w:val="00D27426"/>
    <w:rsid w:val="00D27B39"/>
    <w:rsid w:val="00D27B9B"/>
    <w:rsid w:val="00D27C80"/>
    <w:rsid w:val="00D27CFC"/>
    <w:rsid w:val="00D27FFC"/>
    <w:rsid w:val="00D30018"/>
    <w:rsid w:val="00D3033B"/>
    <w:rsid w:val="00D30460"/>
    <w:rsid w:val="00D30D54"/>
    <w:rsid w:val="00D30F60"/>
    <w:rsid w:val="00D3145C"/>
    <w:rsid w:val="00D31AE9"/>
    <w:rsid w:val="00D31D46"/>
    <w:rsid w:val="00D32BB2"/>
    <w:rsid w:val="00D32D4B"/>
    <w:rsid w:val="00D33A01"/>
    <w:rsid w:val="00D34327"/>
    <w:rsid w:val="00D34837"/>
    <w:rsid w:val="00D351D3"/>
    <w:rsid w:val="00D35DD5"/>
    <w:rsid w:val="00D35E9E"/>
    <w:rsid w:val="00D361AD"/>
    <w:rsid w:val="00D365D1"/>
    <w:rsid w:val="00D367C3"/>
    <w:rsid w:val="00D36A76"/>
    <w:rsid w:val="00D36C3B"/>
    <w:rsid w:val="00D377ED"/>
    <w:rsid w:val="00D37830"/>
    <w:rsid w:val="00D37A1B"/>
    <w:rsid w:val="00D37BD1"/>
    <w:rsid w:val="00D37FE4"/>
    <w:rsid w:val="00D40ABC"/>
    <w:rsid w:val="00D40AE5"/>
    <w:rsid w:val="00D40CF6"/>
    <w:rsid w:val="00D40CF7"/>
    <w:rsid w:val="00D40EEB"/>
    <w:rsid w:val="00D41020"/>
    <w:rsid w:val="00D41237"/>
    <w:rsid w:val="00D41506"/>
    <w:rsid w:val="00D4161F"/>
    <w:rsid w:val="00D41719"/>
    <w:rsid w:val="00D418B5"/>
    <w:rsid w:val="00D41B37"/>
    <w:rsid w:val="00D41BD0"/>
    <w:rsid w:val="00D423DD"/>
    <w:rsid w:val="00D42483"/>
    <w:rsid w:val="00D42792"/>
    <w:rsid w:val="00D42E3F"/>
    <w:rsid w:val="00D4398D"/>
    <w:rsid w:val="00D440FB"/>
    <w:rsid w:val="00D444CA"/>
    <w:rsid w:val="00D445E2"/>
    <w:rsid w:val="00D44AB1"/>
    <w:rsid w:val="00D44D39"/>
    <w:rsid w:val="00D44DAE"/>
    <w:rsid w:val="00D44F86"/>
    <w:rsid w:val="00D450E0"/>
    <w:rsid w:val="00D4542E"/>
    <w:rsid w:val="00D4556F"/>
    <w:rsid w:val="00D45912"/>
    <w:rsid w:val="00D45C1B"/>
    <w:rsid w:val="00D461F1"/>
    <w:rsid w:val="00D4661E"/>
    <w:rsid w:val="00D46C6F"/>
    <w:rsid w:val="00D46E3B"/>
    <w:rsid w:val="00D46E77"/>
    <w:rsid w:val="00D47753"/>
    <w:rsid w:val="00D478F2"/>
    <w:rsid w:val="00D47C78"/>
    <w:rsid w:val="00D50112"/>
    <w:rsid w:val="00D502A1"/>
    <w:rsid w:val="00D503BF"/>
    <w:rsid w:val="00D50854"/>
    <w:rsid w:val="00D50A23"/>
    <w:rsid w:val="00D50C4A"/>
    <w:rsid w:val="00D50D36"/>
    <w:rsid w:val="00D50E61"/>
    <w:rsid w:val="00D50F6E"/>
    <w:rsid w:val="00D50F99"/>
    <w:rsid w:val="00D50FA0"/>
    <w:rsid w:val="00D51017"/>
    <w:rsid w:val="00D519DB"/>
    <w:rsid w:val="00D51C28"/>
    <w:rsid w:val="00D52344"/>
    <w:rsid w:val="00D52AF5"/>
    <w:rsid w:val="00D52B40"/>
    <w:rsid w:val="00D52E5D"/>
    <w:rsid w:val="00D531FE"/>
    <w:rsid w:val="00D534FF"/>
    <w:rsid w:val="00D5351B"/>
    <w:rsid w:val="00D537C3"/>
    <w:rsid w:val="00D53B46"/>
    <w:rsid w:val="00D53CAD"/>
    <w:rsid w:val="00D53F2F"/>
    <w:rsid w:val="00D53F5B"/>
    <w:rsid w:val="00D54121"/>
    <w:rsid w:val="00D5423A"/>
    <w:rsid w:val="00D54262"/>
    <w:rsid w:val="00D542A1"/>
    <w:rsid w:val="00D542D9"/>
    <w:rsid w:val="00D5438F"/>
    <w:rsid w:val="00D54447"/>
    <w:rsid w:val="00D5451F"/>
    <w:rsid w:val="00D54633"/>
    <w:rsid w:val="00D546DC"/>
    <w:rsid w:val="00D54885"/>
    <w:rsid w:val="00D54C79"/>
    <w:rsid w:val="00D55035"/>
    <w:rsid w:val="00D55228"/>
    <w:rsid w:val="00D554B2"/>
    <w:rsid w:val="00D55681"/>
    <w:rsid w:val="00D5572C"/>
    <w:rsid w:val="00D55B20"/>
    <w:rsid w:val="00D5617F"/>
    <w:rsid w:val="00D565D8"/>
    <w:rsid w:val="00D567E7"/>
    <w:rsid w:val="00D57056"/>
    <w:rsid w:val="00D5712A"/>
    <w:rsid w:val="00D57196"/>
    <w:rsid w:val="00D5737C"/>
    <w:rsid w:val="00D579AD"/>
    <w:rsid w:val="00D57AE0"/>
    <w:rsid w:val="00D57E41"/>
    <w:rsid w:val="00D602EB"/>
    <w:rsid w:val="00D609D9"/>
    <w:rsid w:val="00D60AAD"/>
    <w:rsid w:val="00D60CFA"/>
    <w:rsid w:val="00D60E52"/>
    <w:rsid w:val="00D60F19"/>
    <w:rsid w:val="00D6123C"/>
    <w:rsid w:val="00D61489"/>
    <w:rsid w:val="00D6148A"/>
    <w:rsid w:val="00D61BF7"/>
    <w:rsid w:val="00D61DEC"/>
    <w:rsid w:val="00D62329"/>
    <w:rsid w:val="00D6259F"/>
    <w:rsid w:val="00D62704"/>
    <w:rsid w:val="00D629AB"/>
    <w:rsid w:val="00D62A00"/>
    <w:rsid w:val="00D62AEB"/>
    <w:rsid w:val="00D62CD7"/>
    <w:rsid w:val="00D63036"/>
    <w:rsid w:val="00D63743"/>
    <w:rsid w:val="00D63A42"/>
    <w:rsid w:val="00D63B6D"/>
    <w:rsid w:val="00D63B83"/>
    <w:rsid w:val="00D64837"/>
    <w:rsid w:val="00D64AD3"/>
    <w:rsid w:val="00D64B9F"/>
    <w:rsid w:val="00D65224"/>
    <w:rsid w:val="00D65350"/>
    <w:rsid w:val="00D654E8"/>
    <w:rsid w:val="00D65602"/>
    <w:rsid w:val="00D65BED"/>
    <w:rsid w:val="00D65C21"/>
    <w:rsid w:val="00D65D51"/>
    <w:rsid w:val="00D661F0"/>
    <w:rsid w:val="00D6635F"/>
    <w:rsid w:val="00D673A0"/>
    <w:rsid w:val="00D673A7"/>
    <w:rsid w:val="00D67648"/>
    <w:rsid w:val="00D677F3"/>
    <w:rsid w:val="00D679C4"/>
    <w:rsid w:val="00D700F3"/>
    <w:rsid w:val="00D707B2"/>
    <w:rsid w:val="00D70D52"/>
    <w:rsid w:val="00D71399"/>
    <w:rsid w:val="00D71627"/>
    <w:rsid w:val="00D71948"/>
    <w:rsid w:val="00D71E59"/>
    <w:rsid w:val="00D71E83"/>
    <w:rsid w:val="00D7223F"/>
    <w:rsid w:val="00D72428"/>
    <w:rsid w:val="00D72A6C"/>
    <w:rsid w:val="00D72D59"/>
    <w:rsid w:val="00D72DAA"/>
    <w:rsid w:val="00D73B54"/>
    <w:rsid w:val="00D73C98"/>
    <w:rsid w:val="00D73E15"/>
    <w:rsid w:val="00D749BB"/>
    <w:rsid w:val="00D74D01"/>
    <w:rsid w:val="00D74FD0"/>
    <w:rsid w:val="00D75343"/>
    <w:rsid w:val="00D75550"/>
    <w:rsid w:val="00D75578"/>
    <w:rsid w:val="00D755D6"/>
    <w:rsid w:val="00D75F21"/>
    <w:rsid w:val="00D75F2A"/>
    <w:rsid w:val="00D763A1"/>
    <w:rsid w:val="00D764D6"/>
    <w:rsid w:val="00D766A9"/>
    <w:rsid w:val="00D767D9"/>
    <w:rsid w:val="00D76D49"/>
    <w:rsid w:val="00D76D9A"/>
    <w:rsid w:val="00D76F95"/>
    <w:rsid w:val="00D76FD7"/>
    <w:rsid w:val="00D77414"/>
    <w:rsid w:val="00D776CD"/>
    <w:rsid w:val="00D77A99"/>
    <w:rsid w:val="00D77CF5"/>
    <w:rsid w:val="00D77ECC"/>
    <w:rsid w:val="00D8033E"/>
    <w:rsid w:val="00D80443"/>
    <w:rsid w:val="00D806A9"/>
    <w:rsid w:val="00D809C2"/>
    <w:rsid w:val="00D809EB"/>
    <w:rsid w:val="00D80B9C"/>
    <w:rsid w:val="00D80E40"/>
    <w:rsid w:val="00D80F12"/>
    <w:rsid w:val="00D8125A"/>
    <w:rsid w:val="00D81733"/>
    <w:rsid w:val="00D81A79"/>
    <w:rsid w:val="00D81AA4"/>
    <w:rsid w:val="00D81F3F"/>
    <w:rsid w:val="00D820BF"/>
    <w:rsid w:val="00D82100"/>
    <w:rsid w:val="00D82516"/>
    <w:rsid w:val="00D825E6"/>
    <w:rsid w:val="00D82A7F"/>
    <w:rsid w:val="00D83009"/>
    <w:rsid w:val="00D83133"/>
    <w:rsid w:val="00D839C8"/>
    <w:rsid w:val="00D83B86"/>
    <w:rsid w:val="00D849DD"/>
    <w:rsid w:val="00D84B17"/>
    <w:rsid w:val="00D84C48"/>
    <w:rsid w:val="00D84D87"/>
    <w:rsid w:val="00D84F74"/>
    <w:rsid w:val="00D85AA1"/>
    <w:rsid w:val="00D85E7E"/>
    <w:rsid w:val="00D85E92"/>
    <w:rsid w:val="00D85EEB"/>
    <w:rsid w:val="00D86213"/>
    <w:rsid w:val="00D86278"/>
    <w:rsid w:val="00D8632E"/>
    <w:rsid w:val="00D864D0"/>
    <w:rsid w:val="00D86813"/>
    <w:rsid w:val="00D86E9A"/>
    <w:rsid w:val="00D86F62"/>
    <w:rsid w:val="00D87259"/>
    <w:rsid w:val="00D872F8"/>
    <w:rsid w:val="00D87341"/>
    <w:rsid w:val="00D87D96"/>
    <w:rsid w:val="00D87DCF"/>
    <w:rsid w:val="00D87F1A"/>
    <w:rsid w:val="00D90445"/>
    <w:rsid w:val="00D90CC1"/>
    <w:rsid w:val="00D910A7"/>
    <w:rsid w:val="00D921C0"/>
    <w:rsid w:val="00D9242E"/>
    <w:rsid w:val="00D92654"/>
    <w:rsid w:val="00D92B16"/>
    <w:rsid w:val="00D92C8F"/>
    <w:rsid w:val="00D92E30"/>
    <w:rsid w:val="00D93319"/>
    <w:rsid w:val="00D934B9"/>
    <w:rsid w:val="00D9355F"/>
    <w:rsid w:val="00D93C1D"/>
    <w:rsid w:val="00D93EE2"/>
    <w:rsid w:val="00D94821"/>
    <w:rsid w:val="00D949FC"/>
    <w:rsid w:val="00D94AA8"/>
    <w:rsid w:val="00D94C64"/>
    <w:rsid w:val="00D95CAB"/>
    <w:rsid w:val="00D96923"/>
    <w:rsid w:val="00D96954"/>
    <w:rsid w:val="00D96AF8"/>
    <w:rsid w:val="00D96F41"/>
    <w:rsid w:val="00D97040"/>
    <w:rsid w:val="00D970A3"/>
    <w:rsid w:val="00D97173"/>
    <w:rsid w:val="00D97E62"/>
    <w:rsid w:val="00D97F6C"/>
    <w:rsid w:val="00DA0167"/>
    <w:rsid w:val="00DA081D"/>
    <w:rsid w:val="00DA0FDF"/>
    <w:rsid w:val="00DA13E4"/>
    <w:rsid w:val="00DA1D57"/>
    <w:rsid w:val="00DA1E8F"/>
    <w:rsid w:val="00DA23F0"/>
    <w:rsid w:val="00DA243D"/>
    <w:rsid w:val="00DA2869"/>
    <w:rsid w:val="00DA2DA3"/>
    <w:rsid w:val="00DA33F6"/>
    <w:rsid w:val="00DA3494"/>
    <w:rsid w:val="00DA3617"/>
    <w:rsid w:val="00DA378C"/>
    <w:rsid w:val="00DA38C5"/>
    <w:rsid w:val="00DA3F59"/>
    <w:rsid w:val="00DA456E"/>
    <w:rsid w:val="00DA4D4E"/>
    <w:rsid w:val="00DA5062"/>
    <w:rsid w:val="00DA5273"/>
    <w:rsid w:val="00DA5688"/>
    <w:rsid w:val="00DA5DCD"/>
    <w:rsid w:val="00DA5ECF"/>
    <w:rsid w:val="00DA6104"/>
    <w:rsid w:val="00DA6317"/>
    <w:rsid w:val="00DA63E5"/>
    <w:rsid w:val="00DA6A18"/>
    <w:rsid w:val="00DA6DF1"/>
    <w:rsid w:val="00DA798F"/>
    <w:rsid w:val="00DA7B0D"/>
    <w:rsid w:val="00DA7BD8"/>
    <w:rsid w:val="00DA7D2F"/>
    <w:rsid w:val="00DB044C"/>
    <w:rsid w:val="00DB04FE"/>
    <w:rsid w:val="00DB05C9"/>
    <w:rsid w:val="00DB0F50"/>
    <w:rsid w:val="00DB122A"/>
    <w:rsid w:val="00DB1D1B"/>
    <w:rsid w:val="00DB207A"/>
    <w:rsid w:val="00DB23ED"/>
    <w:rsid w:val="00DB245E"/>
    <w:rsid w:val="00DB2551"/>
    <w:rsid w:val="00DB2DAB"/>
    <w:rsid w:val="00DB33B3"/>
    <w:rsid w:val="00DB3B17"/>
    <w:rsid w:val="00DB40F1"/>
    <w:rsid w:val="00DB459E"/>
    <w:rsid w:val="00DB45EF"/>
    <w:rsid w:val="00DB4867"/>
    <w:rsid w:val="00DB53C6"/>
    <w:rsid w:val="00DB5826"/>
    <w:rsid w:val="00DB5949"/>
    <w:rsid w:val="00DB608F"/>
    <w:rsid w:val="00DB6544"/>
    <w:rsid w:val="00DB65B9"/>
    <w:rsid w:val="00DB686C"/>
    <w:rsid w:val="00DB7B81"/>
    <w:rsid w:val="00DB7C32"/>
    <w:rsid w:val="00DB7DD4"/>
    <w:rsid w:val="00DC001D"/>
    <w:rsid w:val="00DC007E"/>
    <w:rsid w:val="00DC06A7"/>
    <w:rsid w:val="00DC0B27"/>
    <w:rsid w:val="00DC0BAE"/>
    <w:rsid w:val="00DC10A1"/>
    <w:rsid w:val="00DC1104"/>
    <w:rsid w:val="00DC11BB"/>
    <w:rsid w:val="00DC1298"/>
    <w:rsid w:val="00DC12BC"/>
    <w:rsid w:val="00DC14A8"/>
    <w:rsid w:val="00DC16BE"/>
    <w:rsid w:val="00DC16D2"/>
    <w:rsid w:val="00DC1BBA"/>
    <w:rsid w:val="00DC1BC6"/>
    <w:rsid w:val="00DC1D6C"/>
    <w:rsid w:val="00DC1DF4"/>
    <w:rsid w:val="00DC26DE"/>
    <w:rsid w:val="00DC2A18"/>
    <w:rsid w:val="00DC2C4C"/>
    <w:rsid w:val="00DC2F78"/>
    <w:rsid w:val="00DC3137"/>
    <w:rsid w:val="00DC35CE"/>
    <w:rsid w:val="00DC37D4"/>
    <w:rsid w:val="00DC3803"/>
    <w:rsid w:val="00DC3829"/>
    <w:rsid w:val="00DC3E89"/>
    <w:rsid w:val="00DC3F82"/>
    <w:rsid w:val="00DC4A6C"/>
    <w:rsid w:val="00DC4CBF"/>
    <w:rsid w:val="00DC4F95"/>
    <w:rsid w:val="00DC5176"/>
    <w:rsid w:val="00DC51DB"/>
    <w:rsid w:val="00DC56B1"/>
    <w:rsid w:val="00DC61E2"/>
    <w:rsid w:val="00DC6337"/>
    <w:rsid w:val="00DC64EF"/>
    <w:rsid w:val="00DC6C0A"/>
    <w:rsid w:val="00DC6F00"/>
    <w:rsid w:val="00DC74B4"/>
    <w:rsid w:val="00DC76FB"/>
    <w:rsid w:val="00DC77CD"/>
    <w:rsid w:val="00DC799E"/>
    <w:rsid w:val="00DC7F42"/>
    <w:rsid w:val="00DC7FC4"/>
    <w:rsid w:val="00DCB788"/>
    <w:rsid w:val="00DD02DB"/>
    <w:rsid w:val="00DD0A1A"/>
    <w:rsid w:val="00DD0D9B"/>
    <w:rsid w:val="00DD1111"/>
    <w:rsid w:val="00DD11CB"/>
    <w:rsid w:val="00DD1248"/>
    <w:rsid w:val="00DD2046"/>
    <w:rsid w:val="00DD2256"/>
    <w:rsid w:val="00DD2328"/>
    <w:rsid w:val="00DD2883"/>
    <w:rsid w:val="00DD2CC9"/>
    <w:rsid w:val="00DD2FC8"/>
    <w:rsid w:val="00DD3204"/>
    <w:rsid w:val="00DD3976"/>
    <w:rsid w:val="00DD3986"/>
    <w:rsid w:val="00DD3E18"/>
    <w:rsid w:val="00DD44D3"/>
    <w:rsid w:val="00DD45A2"/>
    <w:rsid w:val="00DD4F65"/>
    <w:rsid w:val="00DD4F93"/>
    <w:rsid w:val="00DD57FD"/>
    <w:rsid w:val="00DD5904"/>
    <w:rsid w:val="00DD5916"/>
    <w:rsid w:val="00DD5AAE"/>
    <w:rsid w:val="00DD5AEE"/>
    <w:rsid w:val="00DD5DBE"/>
    <w:rsid w:val="00DD5EB5"/>
    <w:rsid w:val="00DD60AD"/>
    <w:rsid w:val="00DD6438"/>
    <w:rsid w:val="00DD69F8"/>
    <w:rsid w:val="00DD6C30"/>
    <w:rsid w:val="00DD719A"/>
    <w:rsid w:val="00DD747B"/>
    <w:rsid w:val="00DD77E0"/>
    <w:rsid w:val="00DE044A"/>
    <w:rsid w:val="00DE051D"/>
    <w:rsid w:val="00DE0956"/>
    <w:rsid w:val="00DE09E8"/>
    <w:rsid w:val="00DE0ACD"/>
    <w:rsid w:val="00DE0EC3"/>
    <w:rsid w:val="00DE11F4"/>
    <w:rsid w:val="00DE12CC"/>
    <w:rsid w:val="00DE1586"/>
    <w:rsid w:val="00DE1903"/>
    <w:rsid w:val="00DE1BB1"/>
    <w:rsid w:val="00DE1CE5"/>
    <w:rsid w:val="00DE1D3F"/>
    <w:rsid w:val="00DE1D56"/>
    <w:rsid w:val="00DE20F7"/>
    <w:rsid w:val="00DE245B"/>
    <w:rsid w:val="00DE25FD"/>
    <w:rsid w:val="00DE2996"/>
    <w:rsid w:val="00DE2AF1"/>
    <w:rsid w:val="00DE35CA"/>
    <w:rsid w:val="00DE3979"/>
    <w:rsid w:val="00DE39EF"/>
    <w:rsid w:val="00DE44C5"/>
    <w:rsid w:val="00DE4536"/>
    <w:rsid w:val="00DE4683"/>
    <w:rsid w:val="00DE477B"/>
    <w:rsid w:val="00DE51AE"/>
    <w:rsid w:val="00DE5219"/>
    <w:rsid w:val="00DE5342"/>
    <w:rsid w:val="00DE56F6"/>
    <w:rsid w:val="00DE57AF"/>
    <w:rsid w:val="00DE57F0"/>
    <w:rsid w:val="00DE5C8F"/>
    <w:rsid w:val="00DE6378"/>
    <w:rsid w:val="00DE63E6"/>
    <w:rsid w:val="00DE64DF"/>
    <w:rsid w:val="00DE655E"/>
    <w:rsid w:val="00DE67AC"/>
    <w:rsid w:val="00DE67EF"/>
    <w:rsid w:val="00DE6E5A"/>
    <w:rsid w:val="00DE77E3"/>
    <w:rsid w:val="00DE7D19"/>
    <w:rsid w:val="00DE7DC4"/>
    <w:rsid w:val="00DF027D"/>
    <w:rsid w:val="00DF04E3"/>
    <w:rsid w:val="00DF06D3"/>
    <w:rsid w:val="00DF0733"/>
    <w:rsid w:val="00DF0C9A"/>
    <w:rsid w:val="00DF0EC6"/>
    <w:rsid w:val="00DF0F14"/>
    <w:rsid w:val="00DF13F5"/>
    <w:rsid w:val="00DF14AD"/>
    <w:rsid w:val="00DF1BF0"/>
    <w:rsid w:val="00DF1C69"/>
    <w:rsid w:val="00DF1E29"/>
    <w:rsid w:val="00DF1F43"/>
    <w:rsid w:val="00DF27BF"/>
    <w:rsid w:val="00DF27CA"/>
    <w:rsid w:val="00DF29A5"/>
    <w:rsid w:val="00DF2EB5"/>
    <w:rsid w:val="00DF321C"/>
    <w:rsid w:val="00DF34B5"/>
    <w:rsid w:val="00DF377A"/>
    <w:rsid w:val="00DF391E"/>
    <w:rsid w:val="00DF3926"/>
    <w:rsid w:val="00DF3F85"/>
    <w:rsid w:val="00DF41EF"/>
    <w:rsid w:val="00DF499F"/>
    <w:rsid w:val="00DF519E"/>
    <w:rsid w:val="00DF53AC"/>
    <w:rsid w:val="00DF578A"/>
    <w:rsid w:val="00DF5CF5"/>
    <w:rsid w:val="00DF6213"/>
    <w:rsid w:val="00DF66C5"/>
    <w:rsid w:val="00DF6B24"/>
    <w:rsid w:val="00DF70E3"/>
    <w:rsid w:val="00DF72DB"/>
    <w:rsid w:val="00DF73D7"/>
    <w:rsid w:val="00DF7737"/>
    <w:rsid w:val="00DF7AEF"/>
    <w:rsid w:val="00DF7E3B"/>
    <w:rsid w:val="00E0003F"/>
    <w:rsid w:val="00E0061E"/>
    <w:rsid w:val="00E0069D"/>
    <w:rsid w:val="00E00774"/>
    <w:rsid w:val="00E00A50"/>
    <w:rsid w:val="00E00B50"/>
    <w:rsid w:val="00E0102F"/>
    <w:rsid w:val="00E01528"/>
    <w:rsid w:val="00E01559"/>
    <w:rsid w:val="00E017A0"/>
    <w:rsid w:val="00E019EB"/>
    <w:rsid w:val="00E01A78"/>
    <w:rsid w:val="00E01CA5"/>
    <w:rsid w:val="00E02857"/>
    <w:rsid w:val="00E02AE0"/>
    <w:rsid w:val="00E02DE1"/>
    <w:rsid w:val="00E02FA4"/>
    <w:rsid w:val="00E041D0"/>
    <w:rsid w:val="00E042D6"/>
    <w:rsid w:val="00E044BB"/>
    <w:rsid w:val="00E049CD"/>
    <w:rsid w:val="00E04FCD"/>
    <w:rsid w:val="00E051F6"/>
    <w:rsid w:val="00E05582"/>
    <w:rsid w:val="00E05647"/>
    <w:rsid w:val="00E0566E"/>
    <w:rsid w:val="00E059DE"/>
    <w:rsid w:val="00E05A23"/>
    <w:rsid w:val="00E05B43"/>
    <w:rsid w:val="00E05F39"/>
    <w:rsid w:val="00E05F78"/>
    <w:rsid w:val="00E0619B"/>
    <w:rsid w:val="00E062D4"/>
    <w:rsid w:val="00E06462"/>
    <w:rsid w:val="00E06818"/>
    <w:rsid w:val="00E06A34"/>
    <w:rsid w:val="00E06A50"/>
    <w:rsid w:val="00E06EEC"/>
    <w:rsid w:val="00E06F1C"/>
    <w:rsid w:val="00E073D2"/>
    <w:rsid w:val="00E075C0"/>
    <w:rsid w:val="00E0772E"/>
    <w:rsid w:val="00E07CE3"/>
    <w:rsid w:val="00E07E03"/>
    <w:rsid w:val="00E07EB0"/>
    <w:rsid w:val="00E1009A"/>
    <w:rsid w:val="00E10362"/>
    <w:rsid w:val="00E103AD"/>
    <w:rsid w:val="00E1054C"/>
    <w:rsid w:val="00E1054E"/>
    <w:rsid w:val="00E10616"/>
    <w:rsid w:val="00E10B83"/>
    <w:rsid w:val="00E10C03"/>
    <w:rsid w:val="00E10E35"/>
    <w:rsid w:val="00E1103B"/>
    <w:rsid w:val="00E11D57"/>
    <w:rsid w:val="00E12574"/>
    <w:rsid w:val="00E12832"/>
    <w:rsid w:val="00E128F4"/>
    <w:rsid w:val="00E12AA9"/>
    <w:rsid w:val="00E12B2D"/>
    <w:rsid w:val="00E12E1B"/>
    <w:rsid w:val="00E1343A"/>
    <w:rsid w:val="00E13625"/>
    <w:rsid w:val="00E1369A"/>
    <w:rsid w:val="00E1397F"/>
    <w:rsid w:val="00E13ADF"/>
    <w:rsid w:val="00E13CBF"/>
    <w:rsid w:val="00E13CEC"/>
    <w:rsid w:val="00E13E5D"/>
    <w:rsid w:val="00E14008"/>
    <w:rsid w:val="00E140FC"/>
    <w:rsid w:val="00E145A6"/>
    <w:rsid w:val="00E147DF"/>
    <w:rsid w:val="00E148FB"/>
    <w:rsid w:val="00E15027"/>
    <w:rsid w:val="00E15473"/>
    <w:rsid w:val="00E15817"/>
    <w:rsid w:val="00E15BFD"/>
    <w:rsid w:val="00E164B5"/>
    <w:rsid w:val="00E1654B"/>
    <w:rsid w:val="00E166E9"/>
    <w:rsid w:val="00E16833"/>
    <w:rsid w:val="00E169AD"/>
    <w:rsid w:val="00E169AF"/>
    <w:rsid w:val="00E16EB0"/>
    <w:rsid w:val="00E1733C"/>
    <w:rsid w:val="00E17803"/>
    <w:rsid w:val="00E17F61"/>
    <w:rsid w:val="00E204C4"/>
    <w:rsid w:val="00E204E9"/>
    <w:rsid w:val="00E20EC5"/>
    <w:rsid w:val="00E213FF"/>
    <w:rsid w:val="00E21ABF"/>
    <w:rsid w:val="00E21BDD"/>
    <w:rsid w:val="00E220AD"/>
    <w:rsid w:val="00E229D6"/>
    <w:rsid w:val="00E22A70"/>
    <w:rsid w:val="00E22F03"/>
    <w:rsid w:val="00E22F50"/>
    <w:rsid w:val="00E230E4"/>
    <w:rsid w:val="00E233F5"/>
    <w:rsid w:val="00E23A8C"/>
    <w:rsid w:val="00E23DAC"/>
    <w:rsid w:val="00E23FE1"/>
    <w:rsid w:val="00E24065"/>
    <w:rsid w:val="00E245B1"/>
    <w:rsid w:val="00E24893"/>
    <w:rsid w:val="00E248EC"/>
    <w:rsid w:val="00E249AA"/>
    <w:rsid w:val="00E24A63"/>
    <w:rsid w:val="00E24B55"/>
    <w:rsid w:val="00E24BF3"/>
    <w:rsid w:val="00E24E50"/>
    <w:rsid w:val="00E251D4"/>
    <w:rsid w:val="00E256EF"/>
    <w:rsid w:val="00E25712"/>
    <w:rsid w:val="00E257F3"/>
    <w:rsid w:val="00E25FE1"/>
    <w:rsid w:val="00E260F8"/>
    <w:rsid w:val="00E2618A"/>
    <w:rsid w:val="00E26817"/>
    <w:rsid w:val="00E26F94"/>
    <w:rsid w:val="00E27619"/>
    <w:rsid w:val="00E27D98"/>
    <w:rsid w:val="00E3036D"/>
    <w:rsid w:val="00E30555"/>
    <w:rsid w:val="00E30718"/>
    <w:rsid w:val="00E307A3"/>
    <w:rsid w:val="00E30837"/>
    <w:rsid w:val="00E30BD9"/>
    <w:rsid w:val="00E30CE4"/>
    <w:rsid w:val="00E30E6A"/>
    <w:rsid w:val="00E30ECA"/>
    <w:rsid w:val="00E315D9"/>
    <w:rsid w:val="00E31812"/>
    <w:rsid w:val="00E31BFF"/>
    <w:rsid w:val="00E31E50"/>
    <w:rsid w:val="00E323A4"/>
    <w:rsid w:val="00E32473"/>
    <w:rsid w:val="00E32535"/>
    <w:rsid w:val="00E32BD5"/>
    <w:rsid w:val="00E32C58"/>
    <w:rsid w:val="00E32E04"/>
    <w:rsid w:val="00E32F2A"/>
    <w:rsid w:val="00E3350C"/>
    <w:rsid w:val="00E33D98"/>
    <w:rsid w:val="00E342AB"/>
    <w:rsid w:val="00E343EA"/>
    <w:rsid w:val="00E3447D"/>
    <w:rsid w:val="00E34655"/>
    <w:rsid w:val="00E3474C"/>
    <w:rsid w:val="00E34B8B"/>
    <w:rsid w:val="00E34FF3"/>
    <w:rsid w:val="00E35069"/>
    <w:rsid w:val="00E3523C"/>
    <w:rsid w:val="00E35A14"/>
    <w:rsid w:val="00E35B29"/>
    <w:rsid w:val="00E35E8C"/>
    <w:rsid w:val="00E36045"/>
    <w:rsid w:val="00E36108"/>
    <w:rsid w:val="00E36602"/>
    <w:rsid w:val="00E366AD"/>
    <w:rsid w:val="00E366C4"/>
    <w:rsid w:val="00E37120"/>
    <w:rsid w:val="00E37401"/>
    <w:rsid w:val="00E3756F"/>
    <w:rsid w:val="00E37909"/>
    <w:rsid w:val="00E379D3"/>
    <w:rsid w:val="00E39E2A"/>
    <w:rsid w:val="00E4085F"/>
    <w:rsid w:val="00E409FE"/>
    <w:rsid w:val="00E40A56"/>
    <w:rsid w:val="00E40B02"/>
    <w:rsid w:val="00E41048"/>
    <w:rsid w:val="00E410B2"/>
    <w:rsid w:val="00E412A6"/>
    <w:rsid w:val="00E4133E"/>
    <w:rsid w:val="00E41590"/>
    <w:rsid w:val="00E41907"/>
    <w:rsid w:val="00E41B1F"/>
    <w:rsid w:val="00E41D0D"/>
    <w:rsid w:val="00E41D6D"/>
    <w:rsid w:val="00E41FCA"/>
    <w:rsid w:val="00E4243D"/>
    <w:rsid w:val="00E42958"/>
    <w:rsid w:val="00E42F44"/>
    <w:rsid w:val="00E430B7"/>
    <w:rsid w:val="00E43128"/>
    <w:rsid w:val="00E43472"/>
    <w:rsid w:val="00E43A00"/>
    <w:rsid w:val="00E4414A"/>
    <w:rsid w:val="00E4459A"/>
    <w:rsid w:val="00E44F71"/>
    <w:rsid w:val="00E44FE7"/>
    <w:rsid w:val="00E45535"/>
    <w:rsid w:val="00E456D3"/>
    <w:rsid w:val="00E45A97"/>
    <w:rsid w:val="00E465FC"/>
    <w:rsid w:val="00E46684"/>
    <w:rsid w:val="00E46695"/>
    <w:rsid w:val="00E468F5"/>
    <w:rsid w:val="00E4695A"/>
    <w:rsid w:val="00E4698B"/>
    <w:rsid w:val="00E47248"/>
    <w:rsid w:val="00E474B2"/>
    <w:rsid w:val="00E4757E"/>
    <w:rsid w:val="00E47592"/>
    <w:rsid w:val="00E47B67"/>
    <w:rsid w:val="00E47D01"/>
    <w:rsid w:val="00E47F03"/>
    <w:rsid w:val="00E5003C"/>
    <w:rsid w:val="00E50B04"/>
    <w:rsid w:val="00E50B2C"/>
    <w:rsid w:val="00E50B9C"/>
    <w:rsid w:val="00E50CD4"/>
    <w:rsid w:val="00E50E01"/>
    <w:rsid w:val="00E50FD3"/>
    <w:rsid w:val="00E51002"/>
    <w:rsid w:val="00E5143F"/>
    <w:rsid w:val="00E51686"/>
    <w:rsid w:val="00E516C6"/>
    <w:rsid w:val="00E51865"/>
    <w:rsid w:val="00E51BAC"/>
    <w:rsid w:val="00E51EBD"/>
    <w:rsid w:val="00E51F0D"/>
    <w:rsid w:val="00E52022"/>
    <w:rsid w:val="00E5226D"/>
    <w:rsid w:val="00E535EC"/>
    <w:rsid w:val="00E54218"/>
    <w:rsid w:val="00E54629"/>
    <w:rsid w:val="00E54AB2"/>
    <w:rsid w:val="00E54F5B"/>
    <w:rsid w:val="00E55601"/>
    <w:rsid w:val="00E559A0"/>
    <w:rsid w:val="00E55F98"/>
    <w:rsid w:val="00E5608D"/>
    <w:rsid w:val="00E56136"/>
    <w:rsid w:val="00E56205"/>
    <w:rsid w:val="00E56D34"/>
    <w:rsid w:val="00E56E94"/>
    <w:rsid w:val="00E571B7"/>
    <w:rsid w:val="00E576AF"/>
    <w:rsid w:val="00E57757"/>
    <w:rsid w:val="00E57867"/>
    <w:rsid w:val="00E57871"/>
    <w:rsid w:val="00E57B90"/>
    <w:rsid w:val="00E57BC8"/>
    <w:rsid w:val="00E600FA"/>
    <w:rsid w:val="00E601BE"/>
    <w:rsid w:val="00E60235"/>
    <w:rsid w:val="00E605B0"/>
    <w:rsid w:val="00E6078A"/>
    <w:rsid w:val="00E60A24"/>
    <w:rsid w:val="00E60BC3"/>
    <w:rsid w:val="00E60D61"/>
    <w:rsid w:val="00E61070"/>
    <w:rsid w:val="00E6131C"/>
    <w:rsid w:val="00E614C1"/>
    <w:rsid w:val="00E614E3"/>
    <w:rsid w:val="00E616F1"/>
    <w:rsid w:val="00E61851"/>
    <w:rsid w:val="00E619CF"/>
    <w:rsid w:val="00E61A83"/>
    <w:rsid w:val="00E61BD3"/>
    <w:rsid w:val="00E61EB1"/>
    <w:rsid w:val="00E62036"/>
    <w:rsid w:val="00E62072"/>
    <w:rsid w:val="00E622ED"/>
    <w:rsid w:val="00E623B1"/>
    <w:rsid w:val="00E626B9"/>
    <w:rsid w:val="00E627C0"/>
    <w:rsid w:val="00E62893"/>
    <w:rsid w:val="00E63A52"/>
    <w:rsid w:val="00E63CA5"/>
    <w:rsid w:val="00E63D08"/>
    <w:rsid w:val="00E641F0"/>
    <w:rsid w:val="00E64736"/>
    <w:rsid w:val="00E65819"/>
    <w:rsid w:val="00E65947"/>
    <w:rsid w:val="00E65E7A"/>
    <w:rsid w:val="00E66145"/>
    <w:rsid w:val="00E66569"/>
    <w:rsid w:val="00E667F7"/>
    <w:rsid w:val="00E6682D"/>
    <w:rsid w:val="00E66953"/>
    <w:rsid w:val="00E66A36"/>
    <w:rsid w:val="00E675F6"/>
    <w:rsid w:val="00E70186"/>
    <w:rsid w:val="00E70708"/>
    <w:rsid w:val="00E707A4"/>
    <w:rsid w:val="00E70B37"/>
    <w:rsid w:val="00E70C39"/>
    <w:rsid w:val="00E71118"/>
    <w:rsid w:val="00E71247"/>
    <w:rsid w:val="00E7144C"/>
    <w:rsid w:val="00E7161F"/>
    <w:rsid w:val="00E71640"/>
    <w:rsid w:val="00E71994"/>
    <w:rsid w:val="00E71C53"/>
    <w:rsid w:val="00E71FEC"/>
    <w:rsid w:val="00E7236C"/>
    <w:rsid w:val="00E72542"/>
    <w:rsid w:val="00E72733"/>
    <w:rsid w:val="00E72D7A"/>
    <w:rsid w:val="00E730D7"/>
    <w:rsid w:val="00E73BB8"/>
    <w:rsid w:val="00E73C24"/>
    <w:rsid w:val="00E73F4F"/>
    <w:rsid w:val="00E743DD"/>
    <w:rsid w:val="00E745CD"/>
    <w:rsid w:val="00E747D1"/>
    <w:rsid w:val="00E7486C"/>
    <w:rsid w:val="00E7499B"/>
    <w:rsid w:val="00E749AC"/>
    <w:rsid w:val="00E74DC3"/>
    <w:rsid w:val="00E7538E"/>
    <w:rsid w:val="00E7573C"/>
    <w:rsid w:val="00E7599B"/>
    <w:rsid w:val="00E75A10"/>
    <w:rsid w:val="00E75A66"/>
    <w:rsid w:val="00E76210"/>
    <w:rsid w:val="00E7629F"/>
    <w:rsid w:val="00E76C0B"/>
    <w:rsid w:val="00E7764A"/>
    <w:rsid w:val="00E777D7"/>
    <w:rsid w:val="00E7787D"/>
    <w:rsid w:val="00E77BE0"/>
    <w:rsid w:val="00E77D55"/>
    <w:rsid w:val="00E80BB8"/>
    <w:rsid w:val="00E80D87"/>
    <w:rsid w:val="00E81217"/>
    <w:rsid w:val="00E81283"/>
    <w:rsid w:val="00E815BE"/>
    <w:rsid w:val="00E81A2D"/>
    <w:rsid w:val="00E81CB9"/>
    <w:rsid w:val="00E81E3D"/>
    <w:rsid w:val="00E82074"/>
    <w:rsid w:val="00E8246E"/>
    <w:rsid w:val="00E825B0"/>
    <w:rsid w:val="00E8280B"/>
    <w:rsid w:val="00E832C6"/>
    <w:rsid w:val="00E832E1"/>
    <w:rsid w:val="00E833D5"/>
    <w:rsid w:val="00E8374C"/>
    <w:rsid w:val="00E83AA4"/>
    <w:rsid w:val="00E83B50"/>
    <w:rsid w:val="00E83BD0"/>
    <w:rsid w:val="00E83E5A"/>
    <w:rsid w:val="00E83FC8"/>
    <w:rsid w:val="00E840D8"/>
    <w:rsid w:val="00E845CA"/>
    <w:rsid w:val="00E84CB3"/>
    <w:rsid w:val="00E853D0"/>
    <w:rsid w:val="00E859E3"/>
    <w:rsid w:val="00E85E27"/>
    <w:rsid w:val="00E85F59"/>
    <w:rsid w:val="00E864A9"/>
    <w:rsid w:val="00E86785"/>
    <w:rsid w:val="00E86EA9"/>
    <w:rsid w:val="00E87575"/>
    <w:rsid w:val="00E87A33"/>
    <w:rsid w:val="00E87CE8"/>
    <w:rsid w:val="00E900AF"/>
    <w:rsid w:val="00E9049B"/>
    <w:rsid w:val="00E90651"/>
    <w:rsid w:val="00E910E1"/>
    <w:rsid w:val="00E91B7B"/>
    <w:rsid w:val="00E91DB3"/>
    <w:rsid w:val="00E92262"/>
    <w:rsid w:val="00E92EE3"/>
    <w:rsid w:val="00E9320E"/>
    <w:rsid w:val="00E93499"/>
    <w:rsid w:val="00E93845"/>
    <w:rsid w:val="00E93B0A"/>
    <w:rsid w:val="00E949BD"/>
    <w:rsid w:val="00E94DBF"/>
    <w:rsid w:val="00E95686"/>
    <w:rsid w:val="00E95711"/>
    <w:rsid w:val="00E9590B"/>
    <w:rsid w:val="00E95BC6"/>
    <w:rsid w:val="00E96281"/>
    <w:rsid w:val="00E965C9"/>
    <w:rsid w:val="00E9694D"/>
    <w:rsid w:val="00E969C7"/>
    <w:rsid w:val="00E96E01"/>
    <w:rsid w:val="00E96E19"/>
    <w:rsid w:val="00E97135"/>
    <w:rsid w:val="00E9723F"/>
    <w:rsid w:val="00E9745C"/>
    <w:rsid w:val="00E97BF9"/>
    <w:rsid w:val="00E97CAB"/>
    <w:rsid w:val="00EA0172"/>
    <w:rsid w:val="00EA02DE"/>
    <w:rsid w:val="00EA054B"/>
    <w:rsid w:val="00EA072E"/>
    <w:rsid w:val="00EA0D10"/>
    <w:rsid w:val="00EA1906"/>
    <w:rsid w:val="00EA1ABE"/>
    <w:rsid w:val="00EA1E00"/>
    <w:rsid w:val="00EA1E5F"/>
    <w:rsid w:val="00EA2057"/>
    <w:rsid w:val="00EA22AC"/>
    <w:rsid w:val="00EA2321"/>
    <w:rsid w:val="00EA2470"/>
    <w:rsid w:val="00EA2775"/>
    <w:rsid w:val="00EA2C13"/>
    <w:rsid w:val="00EA2C48"/>
    <w:rsid w:val="00EA2EB1"/>
    <w:rsid w:val="00EA321A"/>
    <w:rsid w:val="00EA3584"/>
    <w:rsid w:val="00EA3E1B"/>
    <w:rsid w:val="00EA3E43"/>
    <w:rsid w:val="00EA3E49"/>
    <w:rsid w:val="00EA406D"/>
    <w:rsid w:val="00EA4276"/>
    <w:rsid w:val="00EA47CF"/>
    <w:rsid w:val="00EA4BED"/>
    <w:rsid w:val="00EA4F6F"/>
    <w:rsid w:val="00EA5A9E"/>
    <w:rsid w:val="00EA5CDA"/>
    <w:rsid w:val="00EA62B9"/>
    <w:rsid w:val="00EA65F8"/>
    <w:rsid w:val="00EA6893"/>
    <w:rsid w:val="00EA69C9"/>
    <w:rsid w:val="00EA6B9E"/>
    <w:rsid w:val="00EA6CC5"/>
    <w:rsid w:val="00EA7450"/>
    <w:rsid w:val="00EA7C9C"/>
    <w:rsid w:val="00EB0535"/>
    <w:rsid w:val="00EB073D"/>
    <w:rsid w:val="00EB082C"/>
    <w:rsid w:val="00EB0D44"/>
    <w:rsid w:val="00EB15D6"/>
    <w:rsid w:val="00EB1621"/>
    <w:rsid w:val="00EB1799"/>
    <w:rsid w:val="00EB1A94"/>
    <w:rsid w:val="00EB1C29"/>
    <w:rsid w:val="00EB1D15"/>
    <w:rsid w:val="00EB1D70"/>
    <w:rsid w:val="00EB2317"/>
    <w:rsid w:val="00EB2336"/>
    <w:rsid w:val="00EB2423"/>
    <w:rsid w:val="00EB2936"/>
    <w:rsid w:val="00EB33DB"/>
    <w:rsid w:val="00EB33E6"/>
    <w:rsid w:val="00EB3707"/>
    <w:rsid w:val="00EB3AC0"/>
    <w:rsid w:val="00EB3CE0"/>
    <w:rsid w:val="00EB43B8"/>
    <w:rsid w:val="00EB55C4"/>
    <w:rsid w:val="00EB5C03"/>
    <w:rsid w:val="00EB5C15"/>
    <w:rsid w:val="00EB6710"/>
    <w:rsid w:val="00EB6E45"/>
    <w:rsid w:val="00EB721E"/>
    <w:rsid w:val="00EB7489"/>
    <w:rsid w:val="00EB78F4"/>
    <w:rsid w:val="00EC054D"/>
    <w:rsid w:val="00EC0DF1"/>
    <w:rsid w:val="00EC0FED"/>
    <w:rsid w:val="00EC102D"/>
    <w:rsid w:val="00EC10BC"/>
    <w:rsid w:val="00EC1484"/>
    <w:rsid w:val="00EC167F"/>
    <w:rsid w:val="00EC1777"/>
    <w:rsid w:val="00EC1B42"/>
    <w:rsid w:val="00EC21F4"/>
    <w:rsid w:val="00EC22F1"/>
    <w:rsid w:val="00EC29B9"/>
    <w:rsid w:val="00EC300C"/>
    <w:rsid w:val="00EC3597"/>
    <w:rsid w:val="00EC36C0"/>
    <w:rsid w:val="00EC3885"/>
    <w:rsid w:val="00EC3A5A"/>
    <w:rsid w:val="00EC3AF2"/>
    <w:rsid w:val="00EC3B02"/>
    <w:rsid w:val="00EC3CD5"/>
    <w:rsid w:val="00EC406C"/>
    <w:rsid w:val="00EC40FA"/>
    <w:rsid w:val="00EC466F"/>
    <w:rsid w:val="00EC4AAD"/>
    <w:rsid w:val="00EC4B60"/>
    <w:rsid w:val="00EC4F85"/>
    <w:rsid w:val="00EC5097"/>
    <w:rsid w:val="00EC52AA"/>
    <w:rsid w:val="00EC5DBF"/>
    <w:rsid w:val="00EC5F50"/>
    <w:rsid w:val="00EC60A0"/>
    <w:rsid w:val="00EC6904"/>
    <w:rsid w:val="00EC6D5B"/>
    <w:rsid w:val="00EC73EC"/>
    <w:rsid w:val="00EC77FD"/>
    <w:rsid w:val="00EC79D3"/>
    <w:rsid w:val="00ED0269"/>
    <w:rsid w:val="00ED0316"/>
    <w:rsid w:val="00ED03C6"/>
    <w:rsid w:val="00ED09E5"/>
    <w:rsid w:val="00ED0A6D"/>
    <w:rsid w:val="00ED0D9B"/>
    <w:rsid w:val="00ED1385"/>
    <w:rsid w:val="00ED14BD"/>
    <w:rsid w:val="00ED14E2"/>
    <w:rsid w:val="00ED154C"/>
    <w:rsid w:val="00ED156D"/>
    <w:rsid w:val="00ED17C7"/>
    <w:rsid w:val="00ED18DF"/>
    <w:rsid w:val="00ED1A12"/>
    <w:rsid w:val="00ED1A5A"/>
    <w:rsid w:val="00ED1B2B"/>
    <w:rsid w:val="00ED1C0D"/>
    <w:rsid w:val="00ED20C4"/>
    <w:rsid w:val="00ED2D06"/>
    <w:rsid w:val="00ED2FE7"/>
    <w:rsid w:val="00ED3BF7"/>
    <w:rsid w:val="00ED3CA4"/>
    <w:rsid w:val="00ED3E6E"/>
    <w:rsid w:val="00ED4048"/>
    <w:rsid w:val="00ED4073"/>
    <w:rsid w:val="00ED4417"/>
    <w:rsid w:val="00ED44D8"/>
    <w:rsid w:val="00ED4D29"/>
    <w:rsid w:val="00ED5412"/>
    <w:rsid w:val="00ED5484"/>
    <w:rsid w:val="00ED5584"/>
    <w:rsid w:val="00ED59D2"/>
    <w:rsid w:val="00ED5E9D"/>
    <w:rsid w:val="00ED5F05"/>
    <w:rsid w:val="00ED623C"/>
    <w:rsid w:val="00ED62EE"/>
    <w:rsid w:val="00ED65DB"/>
    <w:rsid w:val="00ED660F"/>
    <w:rsid w:val="00ED6D66"/>
    <w:rsid w:val="00ED6F3F"/>
    <w:rsid w:val="00EE017B"/>
    <w:rsid w:val="00EE02F1"/>
    <w:rsid w:val="00EE0423"/>
    <w:rsid w:val="00EE04F7"/>
    <w:rsid w:val="00EE0689"/>
    <w:rsid w:val="00EE0812"/>
    <w:rsid w:val="00EE09D7"/>
    <w:rsid w:val="00EE14AF"/>
    <w:rsid w:val="00EE1587"/>
    <w:rsid w:val="00EE16C8"/>
    <w:rsid w:val="00EE21C4"/>
    <w:rsid w:val="00EE21EE"/>
    <w:rsid w:val="00EE22EB"/>
    <w:rsid w:val="00EE23CA"/>
    <w:rsid w:val="00EE24B7"/>
    <w:rsid w:val="00EE25D7"/>
    <w:rsid w:val="00EE28A8"/>
    <w:rsid w:val="00EE29E0"/>
    <w:rsid w:val="00EE2CB1"/>
    <w:rsid w:val="00EE2D37"/>
    <w:rsid w:val="00EE2D4B"/>
    <w:rsid w:val="00EE2E0B"/>
    <w:rsid w:val="00EE3243"/>
    <w:rsid w:val="00EE359D"/>
    <w:rsid w:val="00EE3F4C"/>
    <w:rsid w:val="00EE44E9"/>
    <w:rsid w:val="00EE4866"/>
    <w:rsid w:val="00EE4901"/>
    <w:rsid w:val="00EE52B7"/>
    <w:rsid w:val="00EE5907"/>
    <w:rsid w:val="00EE5AC1"/>
    <w:rsid w:val="00EE5F8A"/>
    <w:rsid w:val="00EE68BD"/>
    <w:rsid w:val="00EE7136"/>
    <w:rsid w:val="00EE7187"/>
    <w:rsid w:val="00EE738E"/>
    <w:rsid w:val="00EE76CF"/>
    <w:rsid w:val="00EE77F9"/>
    <w:rsid w:val="00EE78A9"/>
    <w:rsid w:val="00EE79CC"/>
    <w:rsid w:val="00EF0405"/>
    <w:rsid w:val="00EF04C3"/>
    <w:rsid w:val="00EF0572"/>
    <w:rsid w:val="00EF09F2"/>
    <w:rsid w:val="00EF0C62"/>
    <w:rsid w:val="00EF10C8"/>
    <w:rsid w:val="00EF143C"/>
    <w:rsid w:val="00EF24FB"/>
    <w:rsid w:val="00EF287D"/>
    <w:rsid w:val="00EF306A"/>
    <w:rsid w:val="00EF316E"/>
    <w:rsid w:val="00EF3549"/>
    <w:rsid w:val="00EF3557"/>
    <w:rsid w:val="00EF3666"/>
    <w:rsid w:val="00EF3CAA"/>
    <w:rsid w:val="00EF3D47"/>
    <w:rsid w:val="00EF4898"/>
    <w:rsid w:val="00EF4E37"/>
    <w:rsid w:val="00EF4F92"/>
    <w:rsid w:val="00EF5055"/>
    <w:rsid w:val="00EF5071"/>
    <w:rsid w:val="00EF51CA"/>
    <w:rsid w:val="00EF5A51"/>
    <w:rsid w:val="00EF5AD7"/>
    <w:rsid w:val="00EF5B9A"/>
    <w:rsid w:val="00EF5ECE"/>
    <w:rsid w:val="00EF5F5E"/>
    <w:rsid w:val="00EF65E1"/>
    <w:rsid w:val="00EF69A2"/>
    <w:rsid w:val="00EF6C1B"/>
    <w:rsid w:val="00EF6D92"/>
    <w:rsid w:val="00EF6E3C"/>
    <w:rsid w:val="00EF73C9"/>
    <w:rsid w:val="00EF7460"/>
    <w:rsid w:val="00EF775A"/>
    <w:rsid w:val="00EF7846"/>
    <w:rsid w:val="00EF7BDA"/>
    <w:rsid w:val="00EF7BDE"/>
    <w:rsid w:val="00EF7C66"/>
    <w:rsid w:val="00EF7EBB"/>
    <w:rsid w:val="00F001EE"/>
    <w:rsid w:val="00F002D5"/>
    <w:rsid w:val="00F006DF"/>
    <w:rsid w:val="00F00761"/>
    <w:rsid w:val="00F007AA"/>
    <w:rsid w:val="00F007CB"/>
    <w:rsid w:val="00F00D0A"/>
    <w:rsid w:val="00F00E1B"/>
    <w:rsid w:val="00F00E33"/>
    <w:rsid w:val="00F01101"/>
    <w:rsid w:val="00F015C0"/>
    <w:rsid w:val="00F0171B"/>
    <w:rsid w:val="00F018A7"/>
    <w:rsid w:val="00F01917"/>
    <w:rsid w:val="00F01B8F"/>
    <w:rsid w:val="00F01D07"/>
    <w:rsid w:val="00F01E9B"/>
    <w:rsid w:val="00F01F87"/>
    <w:rsid w:val="00F02359"/>
    <w:rsid w:val="00F025A7"/>
    <w:rsid w:val="00F02B5B"/>
    <w:rsid w:val="00F02C80"/>
    <w:rsid w:val="00F02F8C"/>
    <w:rsid w:val="00F03658"/>
    <w:rsid w:val="00F036B4"/>
    <w:rsid w:val="00F03CBC"/>
    <w:rsid w:val="00F0418E"/>
    <w:rsid w:val="00F041C7"/>
    <w:rsid w:val="00F04297"/>
    <w:rsid w:val="00F04642"/>
    <w:rsid w:val="00F0466C"/>
    <w:rsid w:val="00F04F96"/>
    <w:rsid w:val="00F055E0"/>
    <w:rsid w:val="00F0567F"/>
    <w:rsid w:val="00F0580D"/>
    <w:rsid w:val="00F05A45"/>
    <w:rsid w:val="00F05AD3"/>
    <w:rsid w:val="00F05ED4"/>
    <w:rsid w:val="00F063FA"/>
    <w:rsid w:val="00F064D1"/>
    <w:rsid w:val="00F06512"/>
    <w:rsid w:val="00F067C0"/>
    <w:rsid w:val="00F068D3"/>
    <w:rsid w:val="00F06ADB"/>
    <w:rsid w:val="00F06E63"/>
    <w:rsid w:val="00F07BD8"/>
    <w:rsid w:val="00F10138"/>
    <w:rsid w:val="00F10171"/>
    <w:rsid w:val="00F107EB"/>
    <w:rsid w:val="00F108DF"/>
    <w:rsid w:val="00F10BA7"/>
    <w:rsid w:val="00F10D0A"/>
    <w:rsid w:val="00F10D47"/>
    <w:rsid w:val="00F11076"/>
    <w:rsid w:val="00F1108B"/>
    <w:rsid w:val="00F11712"/>
    <w:rsid w:val="00F1222C"/>
    <w:rsid w:val="00F124BA"/>
    <w:rsid w:val="00F1262E"/>
    <w:rsid w:val="00F12B3F"/>
    <w:rsid w:val="00F12CF7"/>
    <w:rsid w:val="00F1319A"/>
    <w:rsid w:val="00F1344A"/>
    <w:rsid w:val="00F13987"/>
    <w:rsid w:val="00F13F3E"/>
    <w:rsid w:val="00F13FB4"/>
    <w:rsid w:val="00F14717"/>
    <w:rsid w:val="00F1479D"/>
    <w:rsid w:val="00F14B1B"/>
    <w:rsid w:val="00F153D9"/>
    <w:rsid w:val="00F15443"/>
    <w:rsid w:val="00F15555"/>
    <w:rsid w:val="00F15740"/>
    <w:rsid w:val="00F15848"/>
    <w:rsid w:val="00F15B1B"/>
    <w:rsid w:val="00F16398"/>
    <w:rsid w:val="00F1701D"/>
    <w:rsid w:val="00F17125"/>
    <w:rsid w:val="00F20249"/>
    <w:rsid w:val="00F20446"/>
    <w:rsid w:val="00F209B9"/>
    <w:rsid w:val="00F20A4C"/>
    <w:rsid w:val="00F20AA4"/>
    <w:rsid w:val="00F20E3A"/>
    <w:rsid w:val="00F20EED"/>
    <w:rsid w:val="00F21134"/>
    <w:rsid w:val="00F21171"/>
    <w:rsid w:val="00F21882"/>
    <w:rsid w:val="00F21926"/>
    <w:rsid w:val="00F21CFB"/>
    <w:rsid w:val="00F21F31"/>
    <w:rsid w:val="00F224E8"/>
    <w:rsid w:val="00F224E9"/>
    <w:rsid w:val="00F225B5"/>
    <w:rsid w:val="00F225EB"/>
    <w:rsid w:val="00F2325A"/>
    <w:rsid w:val="00F232B3"/>
    <w:rsid w:val="00F23800"/>
    <w:rsid w:val="00F2385C"/>
    <w:rsid w:val="00F23E02"/>
    <w:rsid w:val="00F241E0"/>
    <w:rsid w:val="00F2420B"/>
    <w:rsid w:val="00F242DD"/>
    <w:rsid w:val="00F2468E"/>
    <w:rsid w:val="00F247BF"/>
    <w:rsid w:val="00F2484A"/>
    <w:rsid w:val="00F24AD9"/>
    <w:rsid w:val="00F2502D"/>
    <w:rsid w:val="00F254B7"/>
    <w:rsid w:val="00F25C61"/>
    <w:rsid w:val="00F26716"/>
    <w:rsid w:val="00F26D92"/>
    <w:rsid w:val="00F26DAC"/>
    <w:rsid w:val="00F27177"/>
    <w:rsid w:val="00F272AD"/>
    <w:rsid w:val="00F2743A"/>
    <w:rsid w:val="00F2767B"/>
    <w:rsid w:val="00F2791B"/>
    <w:rsid w:val="00F27AED"/>
    <w:rsid w:val="00F27BFD"/>
    <w:rsid w:val="00F3018D"/>
    <w:rsid w:val="00F306D5"/>
    <w:rsid w:val="00F307C8"/>
    <w:rsid w:val="00F308D9"/>
    <w:rsid w:val="00F30ADC"/>
    <w:rsid w:val="00F30E09"/>
    <w:rsid w:val="00F30EE9"/>
    <w:rsid w:val="00F313A8"/>
    <w:rsid w:val="00F31497"/>
    <w:rsid w:val="00F31578"/>
    <w:rsid w:val="00F31B1C"/>
    <w:rsid w:val="00F31B6F"/>
    <w:rsid w:val="00F31BFC"/>
    <w:rsid w:val="00F31D95"/>
    <w:rsid w:val="00F32115"/>
    <w:rsid w:val="00F3216E"/>
    <w:rsid w:val="00F32178"/>
    <w:rsid w:val="00F32C0C"/>
    <w:rsid w:val="00F32CC5"/>
    <w:rsid w:val="00F330D0"/>
    <w:rsid w:val="00F3322E"/>
    <w:rsid w:val="00F3325D"/>
    <w:rsid w:val="00F332A0"/>
    <w:rsid w:val="00F334EA"/>
    <w:rsid w:val="00F335C1"/>
    <w:rsid w:val="00F33656"/>
    <w:rsid w:val="00F33FA7"/>
    <w:rsid w:val="00F33FE2"/>
    <w:rsid w:val="00F3414A"/>
    <w:rsid w:val="00F3434D"/>
    <w:rsid w:val="00F3477B"/>
    <w:rsid w:val="00F34E07"/>
    <w:rsid w:val="00F35074"/>
    <w:rsid w:val="00F3511C"/>
    <w:rsid w:val="00F351D2"/>
    <w:rsid w:val="00F351FF"/>
    <w:rsid w:val="00F3572C"/>
    <w:rsid w:val="00F35A63"/>
    <w:rsid w:val="00F3636A"/>
    <w:rsid w:val="00F36912"/>
    <w:rsid w:val="00F373F3"/>
    <w:rsid w:val="00F37565"/>
    <w:rsid w:val="00F37636"/>
    <w:rsid w:val="00F3780A"/>
    <w:rsid w:val="00F378F1"/>
    <w:rsid w:val="00F37A15"/>
    <w:rsid w:val="00F37F62"/>
    <w:rsid w:val="00F40084"/>
    <w:rsid w:val="00F40206"/>
    <w:rsid w:val="00F40476"/>
    <w:rsid w:val="00F40571"/>
    <w:rsid w:val="00F40659"/>
    <w:rsid w:val="00F4069B"/>
    <w:rsid w:val="00F40987"/>
    <w:rsid w:val="00F41005"/>
    <w:rsid w:val="00F4133A"/>
    <w:rsid w:val="00F4161B"/>
    <w:rsid w:val="00F42416"/>
    <w:rsid w:val="00F42BA6"/>
    <w:rsid w:val="00F42E6A"/>
    <w:rsid w:val="00F43452"/>
    <w:rsid w:val="00F435B2"/>
    <w:rsid w:val="00F43692"/>
    <w:rsid w:val="00F436A1"/>
    <w:rsid w:val="00F43A5E"/>
    <w:rsid w:val="00F43F4C"/>
    <w:rsid w:val="00F43F78"/>
    <w:rsid w:val="00F44345"/>
    <w:rsid w:val="00F4446B"/>
    <w:rsid w:val="00F44744"/>
    <w:rsid w:val="00F4475A"/>
    <w:rsid w:val="00F44B39"/>
    <w:rsid w:val="00F4536E"/>
    <w:rsid w:val="00F453C2"/>
    <w:rsid w:val="00F463CA"/>
    <w:rsid w:val="00F465FA"/>
    <w:rsid w:val="00F4660B"/>
    <w:rsid w:val="00F468D5"/>
    <w:rsid w:val="00F46C0C"/>
    <w:rsid w:val="00F46D70"/>
    <w:rsid w:val="00F46E53"/>
    <w:rsid w:val="00F47118"/>
    <w:rsid w:val="00F472F1"/>
    <w:rsid w:val="00F473E9"/>
    <w:rsid w:val="00F47902"/>
    <w:rsid w:val="00F479D0"/>
    <w:rsid w:val="00F47A13"/>
    <w:rsid w:val="00F47A62"/>
    <w:rsid w:val="00F47B99"/>
    <w:rsid w:val="00F5054B"/>
    <w:rsid w:val="00F509D3"/>
    <w:rsid w:val="00F50AD8"/>
    <w:rsid w:val="00F50E30"/>
    <w:rsid w:val="00F51162"/>
    <w:rsid w:val="00F5138A"/>
    <w:rsid w:val="00F51417"/>
    <w:rsid w:val="00F51421"/>
    <w:rsid w:val="00F518E3"/>
    <w:rsid w:val="00F51AD7"/>
    <w:rsid w:val="00F51C52"/>
    <w:rsid w:val="00F51CDF"/>
    <w:rsid w:val="00F52681"/>
    <w:rsid w:val="00F52842"/>
    <w:rsid w:val="00F52C45"/>
    <w:rsid w:val="00F531E1"/>
    <w:rsid w:val="00F53EEE"/>
    <w:rsid w:val="00F54633"/>
    <w:rsid w:val="00F54853"/>
    <w:rsid w:val="00F54868"/>
    <w:rsid w:val="00F54942"/>
    <w:rsid w:val="00F54D2C"/>
    <w:rsid w:val="00F54F7D"/>
    <w:rsid w:val="00F55174"/>
    <w:rsid w:val="00F554D3"/>
    <w:rsid w:val="00F5551A"/>
    <w:rsid w:val="00F5552C"/>
    <w:rsid w:val="00F55561"/>
    <w:rsid w:val="00F558A7"/>
    <w:rsid w:val="00F559A9"/>
    <w:rsid w:val="00F55BCA"/>
    <w:rsid w:val="00F55DE5"/>
    <w:rsid w:val="00F564D5"/>
    <w:rsid w:val="00F5660C"/>
    <w:rsid w:val="00F56CCA"/>
    <w:rsid w:val="00F56E11"/>
    <w:rsid w:val="00F570E7"/>
    <w:rsid w:val="00F576F1"/>
    <w:rsid w:val="00F57A97"/>
    <w:rsid w:val="00F57EC0"/>
    <w:rsid w:val="00F606CA"/>
    <w:rsid w:val="00F60982"/>
    <w:rsid w:val="00F60E1D"/>
    <w:rsid w:val="00F60EAF"/>
    <w:rsid w:val="00F60ECD"/>
    <w:rsid w:val="00F60FC1"/>
    <w:rsid w:val="00F611A3"/>
    <w:rsid w:val="00F615AC"/>
    <w:rsid w:val="00F61649"/>
    <w:rsid w:val="00F61AF6"/>
    <w:rsid w:val="00F61CAE"/>
    <w:rsid w:val="00F62C68"/>
    <w:rsid w:val="00F62D23"/>
    <w:rsid w:val="00F631F7"/>
    <w:rsid w:val="00F63526"/>
    <w:rsid w:val="00F636DA"/>
    <w:rsid w:val="00F63F7E"/>
    <w:rsid w:val="00F646F5"/>
    <w:rsid w:val="00F64748"/>
    <w:rsid w:val="00F6484B"/>
    <w:rsid w:val="00F649ED"/>
    <w:rsid w:val="00F64E9B"/>
    <w:rsid w:val="00F65E28"/>
    <w:rsid w:val="00F66159"/>
    <w:rsid w:val="00F664EC"/>
    <w:rsid w:val="00F665C0"/>
    <w:rsid w:val="00F6687E"/>
    <w:rsid w:val="00F66A78"/>
    <w:rsid w:val="00F66CB4"/>
    <w:rsid w:val="00F67272"/>
    <w:rsid w:val="00F67AE0"/>
    <w:rsid w:val="00F67BB5"/>
    <w:rsid w:val="00F67DD8"/>
    <w:rsid w:val="00F7021B"/>
    <w:rsid w:val="00F7041E"/>
    <w:rsid w:val="00F708E8"/>
    <w:rsid w:val="00F70A81"/>
    <w:rsid w:val="00F70C86"/>
    <w:rsid w:val="00F70DF1"/>
    <w:rsid w:val="00F7171B"/>
    <w:rsid w:val="00F717EB"/>
    <w:rsid w:val="00F71AEC"/>
    <w:rsid w:val="00F71D92"/>
    <w:rsid w:val="00F71F3F"/>
    <w:rsid w:val="00F72168"/>
    <w:rsid w:val="00F7233F"/>
    <w:rsid w:val="00F723B4"/>
    <w:rsid w:val="00F7243A"/>
    <w:rsid w:val="00F724D6"/>
    <w:rsid w:val="00F7274D"/>
    <w:rsid w:val="00F729DC"/>
    <w:rsid w:val="00F72DC9"/>
    <w:rsid w:val="00F72F18"/>
    <w:rsid w:val="00F7319A"/>
    <w:rsid w:val="00F731C7"/>
    <w:rsid w:val="00F7323C"/>
    <w:rsid w:val="00F73645"/>
    <w:rsid w:val="00F736A7"/>
    <w:rsid w:val="00F73B22"/>
    <w:rsid w:val="00F73D28"/>
    <w:rsid w:val="00F74561"/>
    <w:rsid w:val="00F7456D"/>
    <w:rsid w:val="00F74580"/>
    <w:rsid w:val="00F74A01"/>
    <w:rsid w:val="00F75451"/>
    <w:rsid w:val="00F765B2"/>
    <w:rsid w:val="00F76770"/>
    <w:rsid w:val="00F76B04"/>
    <w:rsid w:val="00F76DD3"/>
    <w:rsid w:val="00F77088"/>
    <w:rsid w:val="00F771C4"/>
    <w:rsid w:val="00F773D5"/>
    <w:rsid w:val="00F775A9"/>
    <w:rsid w:val="00F778B2"/>
    <w:rsid w:val="00F7792B"/>
    <w:rsid w:val="00F77994"/>
    <w:rsid w:val="00F779E9"/>
    <w:rsid w:val="00F77CD9"/>
    <w:rsid w:val="00F77FB4"/>
    <w:rsid w:val="00F804E8"/>
    <w:rsid w:val="00F80CCB"/>
    <w:rsid w:val="00F81050"/>
    <w:rsid w:val="00F8135E"/>
    <w:rsid w:val="00F81BF1"/>
    <w:rsid w:val="00F81E56"/>
    <w:rsid w:val="00F822F7"/>
    <w:rsid w:val="00F82659"/>
    <w:rsid w:val="00F8324E"/>
    <w:rsid w:val="00F832B3"/>
    <w:rsid w:val="00F8378A"/>
    <w:rsid w:val="00F8392D"/>
    <w:rsid w:val="00F83D80"/>
    <w:rsid w:val="00F83D8E"/>
    <w:rsid w:val="00F8407A"/>
    <w:rsid w:val="00F844EC"/>
    <w:rsid w:val="00F84726"/>
    <w:rsid w:val="00F847CE"/>
    <w:rsid w:val="00F8498D"/>
    <w:rsid w:val="00F84DEE"/>
    <w:rsid w:val="00F84E9D"/>
    <w:rsid w:val="00F85771"/>
    <w:rsid w:val="00F85B0E"/>
    <w:rsid w:val="00F862C2"/>
    <w:rsid w:val="00F86C4F"/>
    <w:rsid w:val="00F86CE5"/>
    <w:rsid w:val="00F86EA1"/>
    <w:rsid w:val="00F86EE7"/>
    <w:rsid w:val="00F86FC5"/>
    <w:rsid w:val="00F8797B"/>
    <w:rsid w:val="00F87A68"/>
    <w:rsid w:val="00F87C8E"/>
    <w:rsid w:val="00F87F62"/>
    <w:rsid w:val="00F90140"/>
    <w:rsid w:val="00F90313"/>
    <w:rsid w:val="00F906E9"/>
    <w:rsid w:val="00F907B8"/>
    <w:rsid w:val="00F90948"/>
    <w:rsid w:val="00F91320"/>
    <w:rsid w:val="00F91720"/>
    <w:rsid w:val="00F9192F"/>
    <w:rsid w:val="00F91A0E"/>
    <w:rsid w:val="00F91A6A"/>
    <w:rsid w:val="00F92066"/>
    <w:rsid w:val="00F920B0"/>
    <w:rsid w:val="00F92684"/>
    <w:rsid w:val="00F92732"/>
    <w:rsid w:val="00F92D6E"/>
    <w:rsid w:val="00F92E1D"/>
    <w:rsid w:val="00F92F8A"/>
    <w:rsid w:val="00F93291"/>
    <w:rsid w:val="00F934DD"/>
    <w:rsid w:val="00F93FDB"/>
    <w:rsid w:val="00F94B85"/>
    <w:rsid w:val="00F94F38"/>
    <w:rsid w:val="00F9510B"/>
    <w:rsid w:val="00F951E9"/>
    <w:rsid w:val="00F95361"/>
    <w:rsid w:val="00F95C2E"/>
    <w:rsid w:val="00F960C6"/>
    <w:rsid w:val="00F963AB"/>
    <w:rsid w:val="00F963CC"/>
    <w:rsid w:val="00F96464"/>
    <w:rsid w:val="00F965C6"/>
    <w:rsid w:val="00F966BE"/>
    <w:rsid w:val="00F96974"/>
    <w:rsid w:val="00F96F90"/>
    <w:rsid w:val="00F970B8"/>
    <w:rsid w:val="00F977EF"/>
    <w:rsid w:val="00F97ABD"/>
    <w:rsid w:val="00F97BAB"/>
    <w:rsid w:val="00FA0414"/>
    <w:rsid w:val="00FA05E1"/>
    <w:rsid w:val="00FA0862"/>
    <w:rsid w:val="00FA0938"/>
    <w:rsid w:val="00FA0CF4"/>
    <w:rsid w:val="00FA0EA9"/>
    <w:rsid w:val="00FA132F"/>
    <w:rsid w:val="00FA1D19"/>
    <w:rsid w:val="00FA1D91"/>
    <w:rsid w:val="00FA24E5"/>
    <w:rsid w:val="00FA34ED"/>
    <w:rsid w:val="00FA3599"/>
    <w:rsid w:val="00FA369E"/>
    <w:rsid w:val="00FA3805"/>
    <w:rsid w:val="00FA3847"/>
    <w:rsid w:val="00FA40C1"/>
    <w:rsid w:val="00FA4CD0"/>
    <w:rsid w:val="00FA4DF2"/>
    <w:rsid w:val="00FA5014"/>
    <w:rsid w:val="00FA558D"/>
    <w:rsid w:val="00FA5FFF"/>
    <w:rsid w:val="00FA603D"/>
    <w:rsid w:val="00FA66B1"/>
    <w:rsid w:val="00FA676B"/>
    <w:rsid w:val="00FA6E19"/>
    <w:rsid w:val="00FA743C"/>
    <w:rsid w:val="00FA7F80"/>
    <w:rsid w:val="00FB0475"/>
    <w:rsid w:val="00FB06A6"/>
    <w:rsid w:val="00FB0D9A"/>
    <w:rsid w:val="00FB0FAF"/>
    <w:rsid w:val="00FB1043"/>
    <w:rsid w:val="00FB1199"/>
    <w:rsid w:val="00FB1228"/>
    <w:rsid w:val="00FB165F"/>
    <w:rsid w:val="00FB1692"/>
    <w:rsid w:val="00FB199E"/>
    <w:rsid w:val="00FB1C0C"/>
    <w:rsid w:val="00FB1C53"/>
    <w:rsid w:val="00FB2394"/>
    <w:rsid w:val="00FB2455"/>
    <w:rsid w:val="00FB292B"/>
    <w:rsid w:val="00FB2951"/>
    <w:rsid w:val="00FB2DBB"/>
    <w:rsid w:val="00FB3324"/>
    <w:rsid w:val="00FB34EF"/>
    <w:rsid w:val="00FB37C6"/>
    <w:rsid w:val="00FB3FF6"/>
    <w:rsid w:val="00FB4A1A"/>
    <w:rsid w:val="00FB4AB2"/>
    <w:rsid w:val="00FB55B5"/>
    <w:rsid w:val="00FB5E72"/>
    <w:rsid w:val="00FB5FA3"/>
    <w:rsid w:val="00FB6049"/>
    <w:rsid w:val="00FB6251"/>
    <w:rsid w:val="00FB62B8"/>
    <w:rsid w:val="00FB663F"/>
    <w:rsid w:val="00FB6751"/>
    <w:rsid w:val="00FB6CC5"/>
    <w:rsid w:val="00FB6D23"/>
    <w:rsid w:val="00FB6F52"/>
    <w:rsid w:val="00FB6F96"/>
    <w:rsid w:val="00FB741A"/>
    <w:rsid w:val="00FB78FA"/>
    <w:rsid w:val="00FB7AC3"/>
    <w:rsid w:val="00FB7D7B"/>
    <w:rsid w:val="00FC0122"/>
    <w:rsid w:val="00FC0655"/>
    <w:rsid w:val="00FC1330"/>
    <w:rsid w:val="00FC1453"/>
    <w:rsid w:val="00FC1A7B"/>
    <w:rsid w:val="00FC1B50"/>
    <w:rsid w:val="00FC1DE8"/>
    <w:rsid w:val="00FC1F92"/>
    <w:rsid w:val="00FC22BD"/>
    <w:rsid w:val="00FC2396"/>
    <w:rsid w:val="00FC26F7"/>
    <w:rsid w:val="00FC29A3"/>
    <w:rsid w:val="00FC2B80"/>
    <w:rsid w:val="00FC358F"/>
    <w:rsid w:val="00FC3AB7"/>
    <w:rsid w:val="00FC3ADE"/>
    <w:rsid w:val="00FC3AE4"/>
    <w:rsid w:val="00FC3C52"/>
    <w:rsid w:val="00FC3D71"/>
    <w:rsid w:val="00FC4045"/>
    <w:rsid w:val="00FC419C"/>
    <w:rsid w:val="00FC4285"/>
    <w:rsid w:val="00FC4918"/>
    <w:rsid w:val="00FC4CAE"/>
    <w:rsid w:val="00FC4DE3"/>
    <w:rsid w:val="00FC5185"/>
    <w:rsid w:val="00FC5384"/>
    <w:rsid w:val="00FC5A8C"/>
    <w:rsid w:val="00FC5EF2"/>
    <w:rsid w:val="00FC64D4"/>
    <w:rsid w:val="00FC6BFD"/>
    <w:rsid w:val="00FC6FDE"/>
    <w:rsid w:val="00FC776E"/>
    <w:rsid w:val="00FC7D77"/>
    <w:rsid w:val="00FD021A"/>
    <w:rsid w:val="00FD04E7"/>
    <w:rsid w:val="00FD0530"/>
    <w:rsid w:val="00FD1234"/>
    <w:rsid w:val="00FD12FA"/>
    <w:rsid w:val="00FD143F"/>
    <w:rsid w:val="00FD1613"/>
    <w:rsid w:val="00FD16EB"/>
    <w:rsid w:val="00FD1818"/>
    <w:rsid w:val="00FD1A9B"/>
    <w:rsid w:val="00FD2879"/>
    <w:rsid w:val="00FD2E87"/>
    <w:rsid w:val="00FD305A"/>
    <w:rsid w:val="00FD3473"/>
    <w:rsid w:val="00FD38E7"/>
    <w:rsid w:val="00FD4587"/>
    <w:rsid w:val="00FD4605"/>
    <w:rsid w:val="00FD4652"/>
    <w:rsid w:val="00FD4A24"/>
    <w:rsid w:val="00FD4E9B"/>
    <w:rsid w:val="00FD5419"/>
    <w:rsid w:val="00FD5640"/>
    <w:rsid w:val="00FD581A"/>
    <w:rsid w:val="00FD59B7"/>
    <w:rsid w:val="00FD65F3"/>
    <w:rsid w:val="00FD68A6"/>
    <w:rsid w:val="00FD6EAB"/>
    <w:rsid w:val="00FD73AD"/>
    <w:rsid w:val="00FD749C"/>
    <w:rsid w:val="00FD77CE"/>
    <w:rsid w:val="00FD7F5A"/>
    <w:rsid w:val="00FD7FA2"/>
    <w:rsid w:val="00FE09A0"/>
    <w:rsid w:val="00FE0BF5"/>
    <w:rsid w:val="00FE16B5"/>
    <w:rsid w:val="00FE16D6"/>
    <w:rsid w:val="00FE171C"/>
    <w:rsid w:val="00FE1EBD"/>
    <w:rsid w:val="00FE1F9C"/>
    <w:rsid w:val="00FE2070"/>
    <w:rsid w:val="00FE28D0"/>
    <w:rsid w:val="00FE307B"/>
    <w:rsid w:val="00FE3095"/>
    <w:rsid w:val="00FE33C1"/>
    <w:rsid w:val="00FE3459"/>
    <w:rsid w:val="00FE3654"/>
    <w:rsid w:val="00FE37F0"/>
    <w:rsid w:val="00FE3AE4"/>
    <w:rsid w:val="00FE3C5D"/>
    <w:rsid w:val="00FE406F"/>
    <w:rsid w:val="00FE41D8"/>
    <w:rsid w:val="00FE4208"/>
    <w:rsid w:val="00FE4413"/>
    <w:rsid w:val="00FE4452"/>
    <w:rsid w:val="00FE4547"/>
    <w:rsid w:val="00FE4584"/>
    <w:rsid w:val="00FE45BF"/>
    <w:rsid w:val="00FE47DE"/>
    <w:rsid w:val="00FE492B"/>
    <w:rsid w:val="00FE4EFC"/>
    <w:rsid w:val="00FE5297"/>
    <w:rsid w:val="00FE5340"/>
    <w:rsid w:val="00FE57C5"/>
    <w:rsid w:val="00FE5855"/>
    <w:rsid w:val="00FE5AD1"/>
    <w:rsid w:val="00FE6021"/>
    <w:rsid w:val="00FE705F"/>
    <w:rsid w:val="00FE720E"/>
    <w:rsid w:val="00FE744F"/>
    <w:rsid w:val="00FE7450"/>
    <w:rsid w:val="00FE753A"/>
    <w:rsid w:val="00FE78A6"/>
    <w:rsid w:val="00FE78EE"/>
    <w:rsid w:val="00FE7A48"/>
    <w:rsid w:val="00FE7A74"/>
    <w:rsid w:val="00FF0497"/>
    <w:rsid w:val="00FF05E3"/>
    <w:rsid w:val="00FF0739"/>
    <w:rsid w:val="00FF0830"/>
    <w:rsid w:val="00FF0942"/>
    <w:rsid w:val="00FF0C2F"/>
    <w:rsid w:val="00FF1034"/>
    <w:rsid w:val="00FF1264"/>
    <w:rsid w:val="00FF14C7"/>
    <w:rsid w:val="00FF168D"/>
    <w:rsid w:val="00FF19AD"/>
    <w:rsid w:val="00FF1C2C"/>
    <w:rsid w:val="00FF2031"/>
    <w:rsid w:val="00FF2299"/>
    <w:rsid w:val="00FF2412"/>
    <w:rsid w:val="00FF26E8"/>
    <w:rsid w:val="00FF26FD"/>
    <w:rsid w:val="00FF2B82"/>
    <w:rsid w:val="00FF2CCC"/>
    <w:rsid w:val="00FF2CCD"/>
    <w:rsid w:val="00FF30A4"/>
    <w:rsid w:val="00FF335E"/>
    <w:rsid w:val="00FF33C8"/>
    <w:rsid w:val="00FF350E"/>
    <w:rsid w:val="00FF39E0"/>
    <w:rsid w:val="00FF45B0"/>
    <w:rsid w:val="00FF47ED"/>
    <w:rsid w:val="00FF492A"/>
    <w:rsid w:val="00FF4A5E"/>
    <w:rsid w:val="00FF4C6B"/>
    <w:rsid w:val="00FF4D7C"/>
    <w:rsid w:val="00FF5472"/>
    <w:rsid w:val="00FF5A7F"/>
    <w:rsid w:val="00FF5D4D"/>
    <w:rsid w:val="00FF5F1D"/>
    <w:rsid w:val="00FF6081"/>
    <w:rsid w:val="00FF62CE"/>
    <w:rsid w:val="00FF689C"/>
    <w:rsid w:val="00FF68E0"/>
    <w:rsid w:val="00FF6A05"/>
    <w:rsid w:val="00FF6C43"/>
    <w:rsid w:val="00FF70F8"/>
    <w:rsid w:val="00FF75B4"/>
    <w:rsid w:val="00FF760C"/>
    <w:rsid w:val="00FF7994"/>
    <w:rsid w:val="00FF7B95"/>
    <w:rsid w:val="00FF7EBF"/>
    <w:rsid w:val="01086BAD"/>
    <w:rsid w:val="01118F7D"/>
    <w:rsid w:val="01158481"/>
    <w:rsid w:val="0120A71B"/>
    <w:rsid w:val="0120F30F"/>
    <w:rsid w:val="01251940"/>
    <w:rsid w:val="012C2BC9"/>
    <w:rsid w:val="012EBF7F"/>
    <w:rsid w:val="013326E1"/>
    <w:rsid w:val="01358CD1"/>
    <w:rsid w:val="014056F4"/>
    <w:rsid w:val="0141123D"/>
    <w:rsid w:val="014C21F9"/>
    <w:rsid w:val="014FCD4E"/>
    <w:rsid w:val="0152BBA6"/>
    <w:rsid w:val="01633F98"/>
    <w:rsid w:val="01639E1F"/>
    <w:rsid w:val="01697CCC"/>
    <w:rsid w:val="01729432"/>
    <w:rsid w:val="0184A38B"/>
    <w:rsid w:val="0189A784"/>
    <w:rsid w:val="01A0A289"/>
    <w:rsid w:val="01A1E4FC"/>
    <w:rsid w:val="01A41630"/>
    <w:rsid w:val="01A4F8B7"/>
    <w:rsid w:val="01A62FFA"/>
    <w:rsid w:val="01AD1EE7"/>
    <w:rsid w:val="01B16E47"/>
    <w:rsid w:val="01CB16E2"/>
    <w:rsid w:val="01D76EFE"/>
    <w:rsid w:val="01DD12FA"/>
    <w:rsid w:val="01E1A344"/>
    <w:rsid w:val="01F237A5"/>
    <w:rsid w:val="02019CF5"/>
    <w:rsid w:val="02068F74"/>
    <w:rsid w:val="0207D85E"/>
    <w:rsid w:val="0210C800"/>
    <w:rsid w:val="0212A868"/>
    <w:rsid w:val="0215FDA5"/>
    <w:rsid w:val="0226BFAF"/>
    <w:rsid w:val="02369402"/>
    <w:rsid w:val="023F8B62"/>
    <w:rsid w:val="024F5D48"/>
    <w:rsid w:val="0251E2DC"/>
    <w:rsid w:val="025A449B"/>
    <w:rsid w:val="02644E65"/>
    <w:rsid w:val="027E1B9A"/>
    <w:rsid w:val="02806563"/>
    <w:rsid w:val="0282AC28"/>
    <w:rsid w:val="0286F7AF"/>
    <w:rsid w:val="028E73C8"/>
    <w:rsid w:val="02A11981"/>
    <w:rsid w:val="02AA4722"/>
    <w:rsid w:val="02AB7135"/>
    <w:rsid w:val="02B35530"/>
    <w:rsid w:val="02BCC370"/>
    <w:rsid w:val="02C86F3D"/>
    <w:rsid w:val="02C98AEC"/>
    <w:rsid w:val="02D63346"/>
    <w:rsid w:val="02D9E55B"/>
    <w:rsid w:val="02DB1149"/>
    <w:rsid w:val="02DC54D6"/>
    <w:rsid w:val="02DF12F2"/>
    <w:rsid w:val="02E10B30"/>
    <w:rsid w:val="030E81DB"/>
    <w:rsid w:val="0311DA16"/>
    <w:rsid w:val="0322649B"/>
    <w:rsid w:val="03284991"/>
    <w:rsid w:val="032E1E5C"/>
    <w:rsid w:val="0343A795"/>
    <w:rsid w:val="034C2731"/>
    <w:rsid w:val="03584918"/>
    <w:rsid w:val="035D49F2"/>
    <w:rsid w:val="035FB9C5"/>
    <w:rsid w:val="03689268"/>
    <w:rsid w:val="037202C2"/>
    <w:rsid w:val="037A7015"/>
    <w:rsid w:val="037CF05D"/>
    <w:rsid w:val="037D6CC8"/>
    <w:rsid w:val="037E0BCC"/>
    <w:rsid w:val="037E395E"/>
    <w:rsid w:val="0380A958"/>
    <w:rsid w:val="03831B4B"/>
    <w:rsid w:val="038CFF17"/>
    <w:rsid w:val="039DCC5F"/>
    <w:rsid w:val="03A4648C"/>
    <w:rsid w:val="03A91840"/>
    <w:rsid w:val="03B81DBC"/>
    <w:rsid w:val="03BE37DF"/>
    <w:rsid w:val="03C9A0E8"/>
    <w:rsid w:val="03DA911B"/>
    <w:rsid w:val="03DEB592"/>
    <w:rsid w:val="03EAAF37"/>
    <w:rsid w:val="03EAF135"/>
    <w:rsid w:val="03ED29EC"/>
    <w:rsid w:val="03EE778A"/>
    <w:rsid w:val="03F89BD1"/>
    <w:rsid w:val="041AA478"/>
    <w:rsid w:val="041E3642"/>
    <w:rsid w:val="041EF0D4"/>
    <w:rsid w:val="043CBCED"/>
    <w:rsid w:val="043CE7C7"/>
    <w:rsid w:val="044F6975"/>
    <w:rsid w:val="045A40C3"/>
    <w:rsid w:val="048B3121"/>
    <w:rsid w:val="048F3995"/>
    <w:rsid w:val="04926391"/>
    <w:rsid w:val="04932018"/>
    <w:rsid w:val="049B2184"/>
    <w:rsid w:val="049DD347"/>
    <w:rsid w:val="049F9EA0"/>
    <w:rsid w:val="04A34119"/>
    <w:rsid w:val="04A6223F"/>
    <w:rsid w:val="04A6B36F"/>
    <w:rsid w:val="04B2BBA7"/>
    <w:rsid w:val="04B3F23C"/>
    <w:rsid w:val="04B71F9A"/>
    <w:rsid w:val="04B83E05"/>
    <w:rsid w:val="04B8A4B5"/>
    <w:rsid w:val="04BB5C0F"/>
    <w:rsid w:val="04C2C826"/>
    <w:rsid w:val="04C97044"/>
    <w:rsid w:val="04CBBE16"/>
    <w:rsid w:val="04DA1AC6"/>
    <w:rsid w:val="04E94898"/>
    <w:rsid w:val="04EFD0C4"/>
    <w:rsid w:val="04F1D733"/>
    <w:rsid w:val="04FC3D1D"/>
    <w:rsid w:val="04FDE12D"/>
    <w:rsid w:val="05055733"/>
    <w:rsid w:val="0518769B"/>
    <w:rsid w:val="051CFC4C"/>
    <w:rsid w:val="05203672"/>
    <w:rsid w:val="053793FA"/>
    <w:rsid w:val="053EC7BF"/>
    <w:rsid w:val="0542401D"/>
    <w:rsid w:val="0548C240"/>
    <w:rsid w:val="0549B6AF"/>
    <w:rsid w:val="05507F99"/>
    <w:rsid w:val="05520DA8"/>
    <w:rsid w:val="055BD177"/>
    <w:rsid w:val="055C1A60"/>
    <w:rsid w:val="05669001"/>
    <w:rsid w:val="05736E10"/>
    <w:rsid w:val="057BF961"/>
    <w:rsid w:val="05831A24"/>
    <w:rsid w:val="0592CD1A"/>
    <w:rsid w:val="059BB3B9"/>
    <w:rsid w:val="05A4C4AD"/>
    <w:rsid w:val="05AEC34D"/>
    <w:rsid w:val="05B27586"/>
    <w:rsid w:val="05BEA289"/>
    <w:rsid w:val="05CDEAC1"/>
    <w:rsid w:val="05CE000F"/>
    <w:rsid w:val="05E1B54E"/>
    <w:rsid w:val="05E35957"/>
    <w:rsid w:val="05E6748F"/>
    <w:rsid w:val="05EC6AE0"/>
    <w:rsid w:val="05F10EAB"/>
    <w:rsid w:val="060452C9"/>
    <w:rsid w:val="0618ABF2"/>
    <w:rsid w:val="062DED6E"/>
    <w:rsid w:val="06301AE8"/>
    <w:rsid w:val="063BE323"/>
    <w:rsid w:val="064B5C21"/>
    <w:rsid w:val="065DA364"/>
    <w:rsid w:val="065F4BD8"/>
    <w:rsid w:val="066C1B31"/>
    <w:rsid w:val="067E6F85"/>
    <w:rsid w:val="06A1AE94"/>
    <w:rsid w:val="06A75667"/>
    <w:rsid w:val="06A77C3A"/>
    <w:rsid w:val="06AE12F6"/>
    <w:rsid w:val="06C90192"/>
    <w:rsid w:val="06CB8C6C"/>
    <w:rsid w:val="06CDD926"/>
    <w:rsid w:val="06E1888C"/>
    <w:rsid w:val="06E610AF"/>
    <w:rsid w:val="06F4316D"/>
    <w:rsid w:val="06F9C184"/>
    <w:rsid w:val="06FB562C"/>
    <w:rsid w:val="07020748"/>
    <w:rsid w:val="070B2CC5"/>
    <w:rsid w:val="0710A506"/>
    <w:rsid w:val="071B9D98"/>
    <w:rsid w:val="073D77F0"/>
    <w:rsid w:val="07427174"/>
    <w:rsid w:val="07456669"/>
    <w:rsid w:val="0750C596"/>
    <w:rsid w:val="075D67E6"/>
    <w:rsid w:val="077641E0"/>
    <w:rsid w:val="077666C7"/>
    <w:rsid w:val="078A2AEA"/>
    <w:rsid w:val="07909D46"/>
    <w:rsid w:val="079949F4"/>
    <w:rsid w:val="07A97CED"/>
    <w:rsid w:val="07BAB6F8"/>
    <w:rsid w:val="07E48E18"/>
    <w:rsid w:val="07E8F77E"/>
    <w:rsid w:val="07ED7106"/>
    <w:rsid w:val="07EF68E3"/>
    <w:rsid w:val="07EF9126"/>
    <w:rsid w:val="07F6F07E"/>
    <w:rsid w:val="07F8600F"/>
    <w:rsid w:val="0801CC5B"/>
    <w:rsid w:val="08395F18"/>
    <w:rsid w:val="083D45E2"/>
    <w:rsid w:val="08425297"/>
    <w:rsid w:val="084501F6"/>
    <w:rsid w:val="0846EC1D"/>
    <w:rsid w:val="084E8903"/>
    <w:rsid w:val="0860E913"/>
    <w:rsid w:val="0869AB06"/>
    <w:rsid w:val="086E777E"/>
    <w:rsid w:val="0881A1F9"/>
    <w:rsid w:val="088608C9"/>
    <w:rsid w:val="088D8B8E"/>
    <w:rsid w:val="08903D13"/>
    <w:rsid w:val="08955667"/>
    <w:rsid w:val="08976A7E"/>
    <w:rsid w:val="0899332E"/>
    <w:rsid w:val="0899F006"/>
    <w:rsid w:val="08AF6F88"/>
    <w:rsid w:val="08B442E7"/>
    <w:rsid w:val="08C0C5C6"/>
    <w:rsid w:val="08D2F4EB"/>
    <w:rsid w:val="08E89ABD"/>
    <w:rsid w:val="08EA208E"/>
    <w:rsid w:val="08EE7C1C"/>
    <w:rsid w:val="08FCE566"/>
    <w:rsid w:val="0902D903"/>
    <w:rsid w:val="090A71B9"/>
    <w:rsid w:val="0916729F"/>
    <w:rsid w:val="091A525C"/>
    <w:rsid w:val="091E1551"/>
    <w:rsid w:val="0922823F"/>
    <w:rsid w:val="092F7797"/>
    <w:rsid w:val="093B3469"/>
    <w:rsid w:val="093BA015"/>
    <w:rsid w:val="093F803F"/>
    <w:rsid w:val="093F9BBC"/>
    <w:rsid w:val="0950E401"/>
    <w:rsid w:val="09724904"/>
    <w:rsid w:val="097882DD"/>
    <w:rsid w:val="097F6F05"/>
    <w:rsid w:val="0980F916"/>
    <w:rsid w:val="09817253"/>
    <w:rsid w:val="098AA991"/>
    <w:rsid w:val="09947F7E"/>
    <w:rsid w:val="09948DDC"/>
    <w:rsid w:val="09996F88"/>
    <w:rsid w:val="09A06A30"/>
    <w:rsid w:val="09C8CF4D"/>
    <w:rsid w:val="09C98D72"/>
    <w:rsid w:val="09CBAE5C"/>
    <w:rsid w:val="09D2754A"/>
    <w:rsid w:val="09D27FCA"/>
    <w:rsid w:val="09E56E99"/>
    <w:rsid w:val="09EC3B46"/>
    <w:rsid w:val="09FDF204"/>
    <w:rsid w:val="0A01E9A2"/>
    <w:rsid w:val="0A0F251A"/>
    <w:rsid w:val="0A1CF86A"/>
    <w:rsid w:val="0A30F7CC"/>
    <w:rsid w:val="0A364287"/>
    <w:rsid w:val="0A50EB9A"/>
    <w:rsid w:val="0A5129FF"/>
    <w:rsid w:val="0A53C7E9"/>
    <w:rsid w:val="0A63E7DA"/>
    <w:rsid w:val="0A651F25"/>
    <w:rsid w:val="0A78CD43"/>
    <w:rsid w:val="0A894A4A"/>
    <w:rsid w:val="0A8F290C"/>
    <w:rsid w:val="0A9AF0EE"/>
    <w:rsid w:val="0AA310B2"/>
    <w:rsid w:val="0AB05A11"/>
    <w:rsid w:val="0AB967FC"/>
    <w:rsid w:val="0ABBF56A"/>
    <w:rsid w:val="0ABE7C88"/>
    <w:rsid w:val="0AD4E4EB"/>
    <w:rsid w:val="0ADE1667"/>
    <w:rsid w:val="0B007A4E"/>
    <w:rsid w:val="0B0ACEC0"/>
    <w:rsid w:val="0B0F2C0D"/>
    <w:rsid w:val="0B0F8F5E"/>
    <w:rsid w:val="0B10373F"/>
    <w:rsid w:val="0B18CCFF"/>
    <w:rsid w:val="0B21AB95"/>
    <w:rsid w:val="0B29961E"/>
    <w:rsid w:val="0B3B0FB0"/>
    <w:rsid w:val="0B3F095E"/>
    <w:rsid w:val="0B4259ED"/>
    <w:rsid w:val="0B58D4EB"/>
    <w:rsid w:val="0B62ACF5"/>
    <w:rsid w:val="0B716093"/>
    <w:rsid w:val="0B753952"/>
    <w:rsid w:val="0B76FB56"/>
    <w:rsid w:val="0B7BA699"/>
    <w:rsid w:val="0B89051C"/>
    <w:rsid w:val="0B8AE476"/>
    <w:rsid w:val="0B95BFAC"/>
    <w:rsid w:val="0BAA80D7"/>
    <w:rsid w:val="0BAAAC1A"/>
    <w:rsid w:val="0BAE4C29"/>
    <w:rsid w:val="0BB8D344"/>
    <w:rsid w:val="0BC87616"/>
    <w:rsid w:val="0BCA9FFE"/>
    <w:rsid w:val="0BD124F4"/>
    <w:rsid w:val="0BD75CC6"/>
    <w:rsid w:val="0BDAA611"/>
    <w:rsid w:val="0BDFE008"/>
    <w:rsid w:val="0BE7AB82"/>
    <w:rsid w:val="0BF85A7F"/>
    <w:rsid w:val="0BFD7CA2"/>
    <w:rsid w:val="0C073AF9"/>
    <w:rsid w:val="0C24FFC7"/>
    <w:rsid w:val="0C2A4339"/>
    <w:rsid w:val="0C405944"/>
    <w:rsid w:val="0C41A948"/>
    <w:rsid w:val="0C4600EA"/>
    <w:rsid w:val="0C4982CF"/>
    <w:rsid w:val="0C532809"/>
    <w:rsid w:val="0C56D36A"/>
    <w:rsid w:val="0C5997EE"/>
    <w:rsid w:val="0C5FE726"/>
    <w:rsid w:val="0C68E2AA"/>
    <w:rsid w:val="0C6F9E5F"/>
    <w:rsid w:val="0C70F47F"/>
    <w:rsid w:val="0C7430A9"/>
    <w:rsid w:val="0C7FC7FA"/>
    <w:rsid w:val="0C9475C4"/>
    <w:rsid w:val="0CAE4FFE"/>
    <w:rsid w:val="0CB1CB9C"/>
    <w:rsid w:val="0CC84C7E"/>
    <w:rsid w:val="0CE7805C"/>
    <w:rsid w:val="0CEAB7C8"/>
    <w:rsid w:val="0CEB7586"/>
    <w:rsid w:val="0CEE2176"/>
    <w:rsid w:val="0CFC2C01"/>
    <w:rsid w:val="0D032299"/>
    <w:rsid w:val="0D0A160C"/>
    <w:rsid w:val="0D0E788F"/>
    <w:rsid w:val="0D17C662"/>
    <w:rsid w:val="0D182AA3"/>
    <w:rsid w:val="0D1BB914"/>
    <w:rsid w:val="0D2101F0"/>
    <w:rsid w:val="0D2EB8FA"/>
    <w:rsid w:val="0D342958"/>
    <w:rsid w:val="0D39D1CF"/>
    <w:rsid w:val="0D562AD8"/>
    <w:rsid w:val="0D59A417"/>
    <w:rsid w:val="0D7BB069"/>
    <w:rsid w:val="0D7BF42A"/>
    <w:rsid w:val="0D7C6260"/>
    <w:rsid w:val="0D7FBDD1"/>
    <w:rsid w:val="0D802B24"/>
    <w:rsid w:val="0D810478"/>
    <w:rsid w:val="0D87E60E"/>
    <w:rsid w:val="0D8A02F1"/>
    <w:rsid w:val="0D8BC57C"/>
    <w:rsid w:val="0D8F5AA3"/>
    <w:rsid w:val="0D907A76"/>
    <w:rsid w:val="0D92FE78"/>
    <w:rsid w:val="0D938887"/>
    <w:rsid w:val="0D9C2C0C"/>
    <w:rsid w:val="0D9D78D5"/>
    <w:rsid w:val="0D9DE2FE"/>
    <w:rsid w:val="0DA83A76"/>
    <w:rsid w:val="0DB480EC"/>
    <w:rsid w:val="0DB6F394"/>
    <w:rsid w:val="0DC1309C"/>
    <w:rsid w:val="0DCB2D97"/>
    <w:rsid w:val="0DD2AE77"/>
    <w:rsid w:val="0DD6FE57"/>
    <w:rsid w:val="0DD78652"/>
    <w:rsid w:val="0DD8AB0C"/>
    <w:rsid w:val="0DE4F43E"/>
    <w:rsid w:val="0DF92283"/>
    <w:rsid w:val="0DF97706"/>
    <w:rsid w:val="0DFA070A"/>
    <w:rsid w:val="0DFD3D38"/>
    <w:rsid w:val="0E08D9C8"/>
    <w:rsid w:val="0E0D7679"/>
    <w:rsid w:val="0E162668"/>
    <w:rsid w:val="0E275B86"/>
    <w:rsid w:val="0E391EC8"/>
    <w:rsid w:val="0E3E2F25"/>
    <w:rsid w:val="0E50606D"/>
    <w:rsid w:val="0E5C813E"/>
    <w:rsid w:val="0E7D5434"/>
    <w:rsid w:val="0E85BB68"/>
    <w:rsid w:val="0E8804D8"/>
    <w:rsid w:val="0E8BB4B3"/>
    <w:rsid w:val="0E8D467B"/>
    <w:rsid w:val="0E9A04D5"/>
    <w:rsid w:val="0EA0EE3F"/>
    <w:rsid w:val="0EA2BADA"/>
    <w:rsid w:val="0EAD1C0F"/>
    <w:rsid w:val="0EAE7681"/>
    <w:rsid w:val="0EBB2F27"/>
    <w:rsid w:val="0EBD90C3"/>
    <w:rsid w:val="0ECCDE35"/>
    <w:rsid w:val="0ECFE525"/>
    <w:rsid w:val="0ED86F30"/>
    <w:rsid w:val="0ED96623"/>
    <w:rsid w:val="0EDD8152"/>
    <w:rsid w:val="0EDFA937"/>
    <w:rsid w:val="0EE3B4E9"/>
    <w:rsid w:val="0EE5FD72"/>
    <w:rsid w:val="0EEBC9E9"/>
    <w:rsid w:val="0EF85B1A"/>
    <w:rsid w:val="0EF922E4"/>
    <w:rsid w:val="0EFF1615"/>
    <w:rsid w:val="0F04B99D"/>
    <w:rsid w:val="0F05A81A"/>
    <w:rsid w:val="0F123F70"/>
    <w:rsid w:val="0F169832"/>
    <w:rsid w:val="0F1BB5E2"/>
    <w:rsid w:val="0F310BBD"/>
    <w:rsid w:val="0F36C1AF"/>
    <w:rsid w:val="0F3EBD53"/>
    <w:rsid w:val="0F4281A1"/>
    <w:rsid w:val="0F42A1A2"/>
    <w:rsid w:val="0F536D38"/>
    <w:rsid w:val="0F5454CB"/>
    <w:rsid w:val="0F5EAEE3"/>
    <w:rsid w:val="0F66A88F"/>
    <w:rsid w:val="0F6CA003"/>
    <w:rsid w:val="0F6E7ED8"/>
    <w:rsid w:val="0F7031A0"/>
    <w:rsid w:val="0F7C8F70"/>
    <w:rsid w:val="0F7F2C53"/>
    <w:rsid w:val="0F870E95"/>
    <w:rsid w:val="0F8A3620"/>
    <w:rsid w:val="0F9A7746"/>
    <w:rsid w:val="0FA15BCD"/>
    <w:rsid w:val="0FA4A612"/>
    <w:rsid w:val="0FA6F70C"/>
    <w:rsid w:val="0FB42B65"/>
    <w:rsid w:val="0FB679A4"/>
    <w:rsid w:val="0FBE34C3"/>
    <w:rsid w:val="0FCBA599"/>
    <w:rsid w:val="0FCE0FBD"/>
    <w:rsid w:val="0FCEBA63"/>
    <w:rsid w:val="0FD244D5"/>
    <w:rsid w:val="0FDA733C"/>
    <w:rsid w:val="0FE9E8A6"/>
    <w:rsid w:val="0FF094AB"/>
    <w:rsid w:val="0FF28843"/>
    <w:rsid w:val="0FF38675"/>
    <w:rsid w:val="0FFD55F7"/>
    <w:rsid w:val="0FFDD7C0"/>
    <w:rsid w:val="100CDD77"/>
    <w:rsid w:val="101201DB"/>
    <w:rsid w:val="10218728"/>
    <w:rsid w:val="1023EBB8"/>
    <w:rsid w:val="1024FE69"/>
    <w:rsid w:val="102A8895"/>
    <w:rsid w:val="102D8B10"/>
    <w:rsid w:val="103F6A4C"/>
    <w:rsid w:val="104D44C1"/>
    <w:rsid w:val="10542B2D"/>
    <w:rsid w:val="106004E0"/>
    <w:rsid w:val="1063A6CA"/>
    <w:rsid w:val="106AB618"/>
    <w:rsid w:val="10766C8F"/>
    <w:rsid w:val="10773B5C"/>
    <w:rsid w:val="10839F05"/>
    <w:rsid w:val="1088BC8E"/>
    <w:rsid w:val="10926E02"/>
    <w:rsid w:val="109A4CD1"/>
    <w:rsid w:val="10A4FBB9"/>
    <w:rsid w:val="10ADEC50"/>
    <w:rsid w:val="10AE0107"/>
    <w:rsid w:val="10D25767"/>
    <w:rsid w:val="10D6AF41"/>
    <w:rsid w:val="10DC97D9"/>
    <w:rsid w:val="10E2D5CA"/>
    <w:rsid w:val="10E4EE34"/>
    <w:rsid w:val="10E8B8BA"/>
    <w:rsid w:val="10F44B80"/>
    <w:rsid w:val="1103F7C1"/>
    <w:rsid w:val="111BEB81"/>
    <w:rsid w:val="111D7FA6"/>
    <w:rsid w:val="11218D2E"/>
    <w:rsid w:val="11337E31"/>
    <w:rsid w:val="1133CABA"/>
    <w:rsid w:val="1134DDFA"/>
    <w:rsid w:val="113F11A6"/>
    <w:rsid w:val="114198CC"/>
    <w:rsid w:val="1142C76D"/>
    <w:rsid w:val="1144251A"/>
    <w:rsid w:val="1153818D"/>
    <w:rsid w:val="116E1536"/>
    <w:rsid w:val="117862D1"/>
    <w:rsid w:val="11798E0D"/>
    <w:rsid w:val="117C0A90"/>
    <w:rsid w:val="1191DA59"/>
    <w:rsid w:val="1195BD10"/>
    <w:rsid w:val="11AC51A9"/>
    <w:rsid w:val="11BA4A2D"/>
    <w:rsid w:val="11BC0F6D"/>
    <w:rsid w:val="11C407E2"/>
    <w:rsid w:val="11CE5966"/>
    <w:rsid w:val="11D9114E"/>
    <w:rsid w:val="11F0AF44"/>
    <w:rsid w:val="11FF4879"/>
    <w:rsid w:val="1205D01F"/>
    <w:rsid w:val="120730E5"/>
    <w:rsid w:val="12078479"/>
    <w:rsid w:val="120A9876"/>
    <w:rsid w:val="120DFC17"/>
    <w:rsid w:val="122AD9CC"/>
    <w:rsid w:val="1233B13C"/>
    <w:rsid w:val="124CAB00"/>
    <w:rsid w:val="12520D23"/>
    <w:rsid w:val="12534079"/>
    <w:rsid w:val="12558E5E"/>
    <w:rsid w:val="125C8705"/>
    <w:rsid w:val="1262A0C3"/>
    <w:rsid w:val="127192DA"/>
    <w:rsid w:val="12790CCF"/>
    <w:rsid w:val="128BAD5B"/>
    <w:rsid w:val="12985C5B"/>
    <w:rsid w:val="129F4041"/>
    <w:rsid w:val="12A88D54"/>
    <w:rsid w:val="12B608E1"/>
    <w:rsid w:val="12B9A18E"/>
    <w:rsid w:val="12BAF013"/>
    <w:rsid w:val="12BEE304"/>
    <w:rsid w:val="12C20F08"/>
    <w:rsid w:val="12CA4372"/>
    <w:rsid w:val="12DEF1EF"/>
    <w:rsid w:val="12E9D3DA"/>
    <w:rsid w:val="12EFEBEE"/>
    <w:rsid w:val="12FA327E"/>
    <w:rsid w:val="12FC4386"/>
    <w:rsid w:val="12FFBCB8"/>
    <w:rsid w:val="13032A3E"/>
    <w:rsid w:val="13061DC2"/>
    <w:rsid w:val="130A49EF"/>
    <w:rsid w:val="131F9B82"/>
    <w:rsid w:val="132153CE"/>
    <w:rsid w:val="132B4C16"/>
    <w:rsid w:val="133CBA61"/>
    <w:rsid w:val="133F57C0"/>
    <w:rsid w:val="1342F675"/>
    <w:rsid w:val="13464F4E"/>
    <w:rsid w:val="1348F744"/>
    <w:rsid w:val="13548D72"/>
    <w:rsid w:val="1365A241"/>
    <w:rsid w:val="136E22DA"/>
    <w:rsid w:val="13770C15"/>
    <w:rsid w:val="137CC6BA"/>
    <w:rsid w:val="13893A26"/>
    <w:rsid w:val="138C0953"/>
    <w:rsid w:val="13955A38"/>
    <w:rsid w:val="139FC94D"/>
    <w:rsid w:val="13A14582"/>
    <w:rsid w:val="13A2BF77"/>
    <w:rsid w:val="13AC6F64"/>
    <w:rsid w:val="13BA15EA"/>
    <w:rsid w:val="13BC449B"/>
    <w:rsid w:val="13C7161E"/>
    <w:rsid w:val="13D1C990"/>
    <w:rsid w:val="13D96D79"/>
    <w:rsid w:val="13F2A548"/>
    <w:rsid w:val="13FB0610"/>
    <w:rsid w:val="13FF0B20"/>
    <w:rsid w:val="13FFE2A4"/>
    <w:rsid w:val="14002D39"/>
    <w:rsid w:val="1402D4EC"/>
    <w:rsid w:val="140F76C0"/>
    <w:rsid w:val="14196488"/>
    <w:rsid w:val="141B045F"/>
    <w:rsid w:val="142812D0"/>
    <w:rsid w:val="142CF664"/>
    <w:rsid w:val="1430A186"/>
    <w:rsid w:val="1430FC3F"/>
    <w:rsid w:val="1441DFEB"/>
    <w:rsid w:val="1453A696"/>
    <w:rsid w:val="14658371"/>
    <w:rsid w:val="14965C98"/>
    <w:rsid w:val="149E1985"/>
    <w:rsid w:val="14A8E91A"/>
    <w:rsid w:val="14B4FF98"/>
    <w:rsid w:val="14B67E23"/>
    <w:rsid w:val="14B8F649"/>
    <w:rsid w:val="14C95A8B"/>
    <w:rsid w:val="14D1BE88"/>
    <w:rsid w:val="14D76A3E"/>
    <w:rsid w:val="14E58021"/>
    <w:rsid w:val="14F5CF99"/>
    <w:rsid w:val="14F9744F"/>
    <w:rsid w:val="150194CC"/>
    <w:rsid w:val="1501EB16"/>
    <w:rsid w:val="15097885"/>
    <w:rsid w:val="150B6113"/>
    <w:rsid w:val="151ADE75"/>
    <w:rsid w:val="151EE25A"/>
    <w:rsid w:val="1521A688"/>
    <w:rsid w:val="1526706D"/>
    <w:rsid w:val="15273BAB"/>
    <w:rsid w:val="1532EA4D"/>
    <w:rsid w:val="153E936C"/>
    <w:rsid w:val="1555476C"/>
    <w:rsid w:val="155A6844"/>
    <w:rsid w:val="15657635"/>
    <w:rsid w:val="156C3E7E"/>
    <w:rsid w:val="156F1A2A"/>
    <w:rsid w:val="1595F2DB"/>
    <w:rsid w:val="15986F87"/>
    <w:rsid w:val="15B476F6"/>
    <w:rsid w:val="15B826E6"/>
    <w:rsid w:val="15C2BB79"/>
    <w:rsid w:val="15C38115"/>
    <w:rsid w:val="15CFD82A"/>
    <w:rsid w:val="15D9A0B8"/>
    <w:rsid w:val="15D9EFC4"/>
    <w:rsid w:val="15E78CCF"/>
    <w:rsid w:val="15F44B15"/>
    <w:rsid w:val="16071B84"/>
    <w:rsid w:val="1609DB28"/>
    <w:rsid w:val="1639A17D"/>
    <w:rsid w:val="163CE051"/>
    <w:rsid w:val="1656BA03"/>
    <w:rsid w:val="1660F2E0"/>
    <w:rsid w:val="166BBEF1"/>
    <w:rsid w:val="1671A220"/>
    <w:rsid w:val="1675C62F"/>
    <w:rsid w:val="167624C2"/>
    <w:rsid w:val="1688669C"/>
    <w:rsid w:val="168E5444"/>
    <w:rsid w:val="1694D75D"/>
    <w:rsid w:val="169BF2FA"/>
    <w:rsid w:val="16AE58FA"/>
    <w:rsid w:val="16B2C918"/>
    <w:rsid w:val="16B58213"/>
    <w:rsid w:val="16B5A763"/>
    <w:rsid w:val="16B93C64"/>
    <w:rsid w:val="16C2A996"/>
    <w:rsid w:val="16C36CB1"/>
    <w:rsid w:val="16D7F1E5"/>
    <w:rsid w:val="16DF3912"/>
    <w:rsid w:val="16E04AFD"/>
    <w:rsid w:val="16F17FD5"/>
    <w:rsid w:val="16F45B47"/>
    <w:rsid w:val="16F81588"/>
    <w:rsid w:val="16FD06A3"/>
    <w:rsid w:val="170670E4"/>
    <w:rsid w:val="170D84D9"/>
    <w:rsid w:val="172B6388"/>
    <w:rsid w:val="172C2C24"/>
    <w:rsid w:val="17409BFD"/>
    <w:rsid w:val="1743392F"/>
    <w:rsid w:val="17471FB5"/>
    <w:rsid w:val="174804EA"/>
    <w:rsid w:val="174B4B66"/>
    <w:rsid w:val="174F2762"/>
    <w:rsid w:val="174F68AF"/>
    <w:rsid w:val="17516FC3"/>
    <w:rsid w:val="1752E065"/>
    <w:rsid w:val="175A1165"/>
    <w:rsid w:val="1760CC81"/>
    <w:rsid w:val="17611954"/>
    <w:rsid w:val="176B7154"/>
    <w:rsid w:val="17715FB7"/>
    <w:rsid w:val="177F1EEB"/>
    <w:rsid w:val="178BC831"/>
    <w:rsid w:val="17B3EAC3"/>
    <w:rsid w:val="17B73C9A"/>
    <w:rsid w:val="17BD2812"/>
    <w:rsid w:val="17C4A2CA"/>
    <w:rsid w:val="17C6CAEE"/>
    <w:rsid w:val="17CB8951"/>
    <w:rsid w:val="17CC6D12"/>
    <w:rsid w:val="17D01E00"/>
    <w:rsid w:val="17D6B566"/>
    <w:rsid w:val="17D93E52"/>
    <w:rsid w:val="17E5C28A"/>
    <w:rsid w:val="17E85893"/>
    <w:rsid w:val="17EF11FE"/>
    <w:rsid w:val="17F38C1D"/>
    <w:rsid w:val="18057E2E"/>
    <w:rsid w:val="180592F9"/>
    <w:rsid w:val="181EF276"/>
    <w:rsid w:val="181F2B02"/>
    <w:rsid w:val="18216982"/>
    <w:rsid w:val="182E638C"/>
    <w:rsid w:val="18310051"/>
    <w:rsid w:val="18457472"/>
    <w:rsid w:val="1854E4E5"/>
    <w:rsid w:val="186AC9C6"/>
    <w:rsid w:val="186C68EA"/>
    <w:rsid w:val="18815BA6"/>
    <w:rsid w:val="1881FD1F"/>
    <w:rsid w:val="1887A2A8"/>
    <w:rsid w:val="189C5B31"/>
    <w:rsid w:val="18A60DBC"/>
    <w:rsid w:val="18A84095"/>
    <w:rsid w:val="18A9F9EE"/>
    <w:rsid w:val="18A9FE7A"/>
    <w:rsid w:val="18BA238A"/>
    <w:rsid w:val="18C5B9B5"/>
    <w:rsid w:val="18D2BAC4"/>
    <w:rsid w:val="18D528DD"/>
    <w:rsid w:val="18E0C507"/>
    <w:rsid w:val="18E4F880"/>
    <w:rsid w:val="18E90E58"/>
    <w:rsid w:val="18F1AC81"/>
    <w:rsid w:val="18F44126"/>
    <w:rsid w:val="18FAD764"/>
    <w:rsid w:val="18FDEE0C"/>
    <w:rsid w:val="19029845"/>
    <w:rsid w:val="190832E3"/>
    <w:rsid w:val="190EA56D"/>
    <w:rsid w:val="1910B2B5"/>
    <w:rsid w:val="19122020"/>
    <w:rsid w:val="1914593F"/>
    <w:rsid w:val="191BB53B"/>
    <w:rsid w:val="191D22A6"/>
    <w:rsid w:val="192EF15A"/>
    <w:rsid w:val="193B7E0E"/>
    <w:rsid w:val="194D792E"/>
    <w:rsid w:val="1953FC24"/>
    <w:rsid w:val="1957ACEE"/>
    <w:rsid w:val="195BB8A6"/>
    <w:rsid w:val="1962910A"/>
    <w:rsid w:val="196BECDA"/>
    <w:rsid w:val="196D7772"/>
    <w:rsid w:val="19712162"/>
    <w:rsid w:val="19781C18"/>
    <w:rsid w:val="197E16A0"/>
    <w:rsid w:val="1980669F"/>
    <w:rsid w:val="19A0120B"/>
    <w:rsid w:val="19ACBC2E"/>
    <w:rsid w:val="19AD292B"/>
    <w:rsid w:val="19BE8D33"/>
    <w:rsid w:val="19C0A7B8"/>
    <w:rsid w:val="19C21D91"/>
    <w:rsid w:val="19D2DAA8"/>
    <w:rsid w:val="19D80DEA"/>
    <w:rsid w:val="19EA9BE5"/>
    <w:rsid w:val="19EBBD2C"/>
    <w:rsid w:val="19FB0D73"/>
    <w:rsid w:val="19FC81FE"/>
    <w:rsid w:val="19FFACF1"/>
    <w:rsid w:val="1A019D70"/>
    <w:rsid w:val="1A06E726"/>
    <w:rsid w:val="1A293BB2"/>
    <w:rsid w:val="1A2A2670"/>
    <w:rsid w:val="1A4F03AC"/>
    <w:rsid w:val="1A51B96F"/>
    <w:rsid w:val="1A53C1B1"/>
    <w:rsid w:val="1A542E6E"/>
    <w:rsid w:val="1A618A16"/>
    <w:rsid w:val="1A663403"/>
    <w:rsid w:val="1A6D80E3"/>
    <w:rsid w:val="1A7EB4AB"/>
    <w:rsid w:val="1A90AFAE"/>
    <w:rsid w:val="1A98BA16"/>
    <w:rsid w:val="1A9C4FB1"/>
    <w:rsid w:val="1AB95D72"/>
    <w:rsid w:val="1ABCCE3E"/>
    <w:rsid w:val="1AC656D7"/>
    <w:rsid w:val="1ACEAFC6"/>
    <w:rsid w:val="1AD90EFE"/>
    <w:rsid w:val="1ADBE51D"/>
    <w:rsid w:val="1AE04834"/>
    <w:rsid w:val="1AE7951E"/>
    <w:rsid w:val="1AECE449"/>
    <w:rsid w:val="1AEEEE80"/>
    <w:rsid w:val="1AF0BAE2"/>
    <w:rsid w:val="1AF9F706"/>
    <w:rsid w:val="1B0561B6"/>
    <w:rsid w:val="1B075F45"/>
    <w:rsid w:val="1B090174"/>
    <w:rsid w:val="1B1C0E0E"/>
    <w:rsid w:val="1B2DBF1D"/>
    <w:rsid w:val="1B336492"/>
    <w:rsid w:val="1B3EAFCD"/>
    <w:rsid w:val="1B48BABF"/>
    <w:rsid w:val="1B51D1B6"/>
    <w:rsid w:val="1B5E4E4A"/>
    <w:rsid w:val="1B609949"/>
    <w:rsid w:val="1B69A500"/>
    <w:rsid w:val="1B6CE361"/>
    <w:rsid w:val="1B72CAA7"/>
    <w:rsid w:val="1B7EB279"/>
    <w:rsid w:val="1B85AECF"/>
    <w:rsid w:val="1B894DE7"/>
    <w:rsid w:val="1B91F0E6"/>
    <w:rsid w:val="1B925058"/>
    <w:rsid w:val="1B96D2D6"/>
    <w:rsid w:val="1B997AC3"/>
    <w:rsid w:val="1B9B9539"/>
    <w:rsid w:val="1B9DBA01"/>
    <w:rsid w:val="1BA410BB"/>
    <w:rsid w:val="1BA6223A"/>
    <w:rsid w:val="1BB3EA68"/>
    <w:rsid w:val="1BD2D4E2"/>
    <w:rsid w:val="1BD43CA1"/>
    <w:rsid w:val="1BE8AA7F"/>
    <w:rsid w:val="1BF7A8CC"/>
    <w:rsid w:val="1C01AACD"/>
    <w:rsid w:val="1C052CEE"/>
    <w:rsid w:val="1C1365EA"/>
    <w:rsid w:val="1C175690"/>
    <w:rsid w:val="1C179A2E"/>
    <w:rsid w:val="1C203607"/>
    <w:rsid w:val="1C2620DD"/>
    <w:rsid w:val="1C3436C2"/>
    <w:rsid w:val="1C36473D"/>
    <w:rsid w:val="1C39E5D6"/>
    <w:rsid w:val="1C3DCE18"/>
    <w:rsid w:val="1C5499CF"/>
    <w:rsid w:val="1C60606C"/>
    <w:rsid w:val="1C65F644"/>
    <w:rsid w:val="1C73C763"/>
    <w:rsid w:val="1C7496CD"/>
    <w:rsid w:val="1C77BE6E"/>
    <w:rsid w:val="1C7F00B6"/>
    <w:rsid w:val="1C84291D"/>
    <w:rsid w:val="1C9FA669"/>
    <w:rsid w:val="1CAAD7AA"/>
    <w:rsid w:val="1CABE445"/>
    <w:rsid w:val="1CAC49C0"/>
    <w:rsid w:val="1CB882BC"/>
    <w:rsid w:val="1CBD517C"/>
    <w:rsid w:val="1CD33081"/>
    <w:rsid w:val="1CD60AAA"/>
    <w:rsid w:val="1CDA79CA"/>
    <w:rsid w:val="1CE715C0"/>
    <w:rsid w:val="1CE9C364"/>
    <w:rsid w:val="1CEDB127"/>
    <w:rsid w:val="1CF6916E"/>
    <w:rsid w:val="1D161876"/>
    <w:rsid w:val="1D195AEE"/>
    <w:rsid w:val="1D1E0733"/>
    <w:rsid w:val="1D29E471"/>
    <w:rsid w:val="1D2CB03D"/>
    <w:rsid w:val="1D318E82"/>
    <w:rsid w:val="1D371B1D"/>
    <w:rsid w:val="1D396993"/>
    <w:rsid w:val="1D45DD4B"/>
    <w:rsid w:val="1D578D23"/>
    <w:rsid w:val="1D603AC6"/>
    <w:rsid w:val="1D69C77D"/>
    <w:rsid w:val="1D7919F2"/>
    <w:rsid w:val="1D792B56"/>
    <w:rsid w:val="1D7F53A6"/>
    <w:rsid w:val="1D7F771E"/>
    <w:rsid w:val="1D8B6273"/>
    <w:rsid w:val="1D8FBA9C"/>
    <w:rsid w:val="1D924F72"/>
    <w:rsid w:val="1DA464F5"/>
    <w:rsid w:val="1DA58B09"/>
    <w:rsid w:val="1DAC53CF"/>
    <w:rsid w:val="1DAF3335"/>
    <w:rsid w:val="1DB6DDE9"/>
    <w:rsid w:val="1DBFC53E"/>
    <w:rsid w:val="1DCE2493"/>
    <w:rsid w:val="1DCECFD6"/>
    <w:rsid w:val="1DE6A1D1"/>
    <w:rsid w:val="1DF046B9"/>
    <w:rsid w:val="1DF3D044"/>
    <w:rsid w:val="1DF4965E"/>
    <w:rsid w:val="1E0FE54A"/>
    <w:rsid w:val="1E1AD2FB"/>
    <w:rsid w:val="1E254CA1"/>
    <w:rsid w:val="1E2DD6EA"/>
    <w:rsid w:val="1E4BECF9"/>
    <w:rsid w:val="1E54243C"/>
    <w:rsid w:val="1E691C0C"/>
    <w:rsid w:val="1E6CB0B3"/>
    <w:rsid w:val="1E780720"/>
    <w:rsid w:val="1E7E0625"/>
    <w:rsid w:val="1E809322"/>
    <w:rsid w:val="1E84A2F1"/>
    <w:rsid w:val="1E8A53BD"/>
    <w:rsid w:val="1E8BD19C"/>
    <w:rsid w:val="1E8C62BC"/>
    <w:rsid w:val="1EAE77A7"/>
    <w:rsid w:val="1EBDB3AD"/>
    <w:rsid w:val="1EC5662F"/>
    <w:rsid w:val="1ED2FAA5"/>
    <w:rsid w:val="1ED84F52"/>
    <w:rsid w:val="1ED86F8C"/>
    <w:rsid w:val="1EDBA6CD"/>
    <w:rsid w:val="1EFB407C"/>
    <w:rsid w:val="1F3BBB61"/>
    <w:rsid w:val="1F483AB2"/>
    <w:rsid w:val="1F4EF752"/>
    <w:rsid w:val="1F558675"/>
    <w:rsid w:val="1F5614BB"/>
    <w:rsid w:val="1F5DAA64"/>
    <w:rsid w:val="1F764A6B"/>
    <w:rsid w:val="1F8ED603"/>
    <w:rsid w:val="1F940E8D"/>
    <w:rsid w:val="1F9A767F"/>
    <w:rsid w:val="1F9E4BC6"/>
    <w:rsid w:val="1FA755C0"/>
    <w:rsid w:val="1FB561D9"/>
    <w:rsid w:val="1FB68C52"/>
    <w:rsid w:val="1FB7675E"/>
    <w:rsid w:val="1FC0C137"/>
    <w:rsid w:val="1FC9CCCA"/>
    <w:rsid w:val="1FFA34F6"/>
    <w:rsid w:val="2019BCE4"/>
    <w:rsid w:val="201E8682"/>
    <w:rsid w:val="20213CDE"/>
    <w:rsid w:val="2023AA9A"/>
    <w:rsid w:val="2033AF79"/>
    <w:rsid w:val="20352E60"/>
    <w:rsid w:val="203934FB"/>
    <w:rsid w:val="2039C040"/>
    <w:rsid w:val="203A57B8"/>
    <w:rsid w:val="204E2972"/>
    <w:rsid w:val="204F89DC"/>
    <w:rsid w:val="2050637F"/>
    <w:rsid w:val="2059F03D"/>
    <w:rsid w:val="2067F588"/>
    <w:rsid w:val="20685FB7"/>
    <w:rsid w:val="2080AA61"/>
    <w:rsid w:val="20838AA7"/>
    <w:rsid w:val="2085D606"/>
    <w:rsid w:val="2088593E"/>
    <w:rsid w:val="2089506C"/>
    <w:rsid w:val="20895CBA"/>
    <w:rsid w:val="2099146E"/>
    <w:rsid w:val="20AFEF32"/>
    <w:rsid w:val="20B1A267"/>
    <w:rsid w:val="20C30335"/>
    <w:rsid w:val="20CDB611"/>
    <w:rsid w:val="20D5E497"/>
    <w:rsid w:val="20DAFFF9"/>
    <w:rsid w:val="20DBC623"/>
    <w:rsid w:val="20ECAD46"/>
    <w:rsid w:val="20F96B4A"/>
    <w:rsid w:val="210262F8"/>
    <w:rsid w:val="210B42F0"/>
    <w:rsid w:val="21153CBE"/>
    <w:rsid w:val="2119214D"/>
    <w:rsid w:val="2132752E"/>
    <w:rsid w:val="2137050C"/>
    <w:rsid w:val="2137AC9A"/>
    <w:rsid w:val="213E6239"/>
    <w:rsid w:val="2142B307"/>
    <w:rsid w:val="2149C433"/>
    <w:rsid w:val="2149CE58"/>
    <w:rsid w:val="214DD2D2"/>
    <w:rsid w:val="214E238D"/>
    <w:rsid w:val="21552C5A"/>
    <w:rsid w:val="21589689"/>
    <w:rsid w:val="215D4E8F"/>
    <w:rsid w:val="21606FC0"/>
    <w:rsid w:val="21615B02"/>
    <w:rsid w:val="216518A1"/>
    <w:rsid w:val="2167F24E"/>
    <w:rsid w:val="216B830A"/>
    <w:rsid w:val="21758285"/>
    <w:rsid w:val="2176718B"/>
    <w:rsid w:val="217CFCAC"/>
    <w:rsid w:val="2190DF77"/>
    <w:rsid w:val="219A20C1"/>
    <w:rsid w:val="21A2A260"/>
    <w:rsid w:val="21A6E1D9"/>
    <w:rsid w:val="21C879B2"/>
    <w:rsid w:val="21CE95A1"/>
    <w:rsid w:val="21CF3DDF"/>
    <w:rsid w:val="21D12DA0"/>
    <w:rsid w:val="21D29EAF"/>
    <w:rsid w:val="21E12E41"/>
    <w:rsid w:val="21E9EF0E"/>
    <w:rsid w:val="21FDFFFD"/>
    <w:rsid w:val="21FF65C4"/>
    <w:rsid w:val="220420AD"/>
    <w:rsid w:val="22066087"/>
    <w:rsid w:val="2214F59F"/>
    <w:rsid w:val="221D38BB"/>
    <w:rsid w:val="2222D005"/>
    <w:rsid w:val="22291CD1"/>
    <w:rsid w:val="2234E4CF"/>
    <w:rsid w:val="2238AC74"/>
    <w:rsid w:val="223DB9B7"/>
    <w:rsid w:val="223E7106"/>
    <w:rsid w:val="2240F4E7"/>
    <w:rsid w:val="22429E3F"/>
    <w:rsid w:val="224BA4F4"/>
    <w:rsid w:val="224DF198"/>
    <w:rsid w:val="224EA365"/>
    <w:rsid w:val="22510C71"/>
    <w:rsid w:val="22529A18"/>
    <w:rsid w:val="225ABABF"/>
    <w:rsid w:val="22768C1D"/>
    <w:rsid w:val="22782931"/>
    <w:rsid w:val="227F6832"/>
    <w:rsid w:val="22877D72"/>
    <w:rsid w:val="228AF0E9"/>
    <w:rsid w:val="228D4C70"/>
    <w:rsid w:val="22985147"/>
    <w:rsid w:val="22A53D38"/>
    <w:rsid w:val="22A5B356"/>
    <w:rsid w:val="22A7E0C8"/>
    <w:rsid w:val="22B37AD8"/>
    <w:rsid w:val="22BA6D17"/>
    <w:rsid w:val="22C78294"/>
    <w:rsid w:val="22D84E42"/>
    <w:rsid w:val="22DDFDBC"/>
    <w:rsid w:val="22E24E80"/>
    <w:rsid w:val="22E4B67B"/>
    <w:rsid w:val="230CAA53"/>
    <w:rsid w:val="230F86D9"/>
    <w:rsid w:val="2316370E"/>
    <w:rsid w:val="23174F20"/>
    <w:rsid w:val="231F40AA"/>
    <w:rsid w:val="232198AF"/>
    <w:rsid w:val="23273994"/>
    <w:rsid w:val="232BF66E"/>
    <w:rsid w:val="232ED352"/>
    <w:rsid w:val="234E50D4"/>
    <w:rsid w:val="235B5C68"/>
    <w:rsid w:val="237AB560"/>
    <w:rsid w:val="23857E28"/>
    <w:rsid w:val="2398FDA9"/>
    <w:rsid w:val="239B4D35"/>
    <w:rsid w:val="239E86BD"/>
    <w:rsid w:val="23BD8C89"/>
    <w:rsid w:val="23BE663A"/>
    <w:rsid w:val="23C40E4D"/>
    <w:rsid w:val="23CBB2F8"/>
    <w:rsid w:val="23D13730"/>
    <w:rsid w:val="23D5C9BF"/>
    <w:rsid w:val="23DC5ED4"/>
    <w:rsid w:val="23E47C10"/>
    <w:rsid w:val="23E7DABF"/>
    <w:rsid w:val="23E9CFA1"/>
    <w:rsid w:val="23F7FD60"/>
    <w:rsid w:val="24067208"/>
    <w:rsid w:val="24085557"/>
    <w:rsid w:val="24127B08"/>
    <w:rsid w:val="241BA350"/>
    <w:rsid w:val="24226875"/>
    <w:rsid w:val="244B8A4C"/>
    <w:rsid w:val="244C9B8F"/>
    <w:rsid w:val="244D4987"/>
    <w:rsid w:val="245509DF"/>
    <w:rsid w:val="245F97B7"/>
    <w:rsid w:val="2485BADD"/>
    <w:rsid w:val="248FDEE7"/>
    <w:rsid w:val="24943B73"/>
    <w:rsid w:val="24A555B1"/>
    <w:rsid w:val="24B4EFA7"/>
    <w:rsid w:val="24CDB907"/>
    <w:rsid w:val="24D1977B"/>
    <w:rsid w:val="24E01786"/>
    <w:rsid w:val="24E26FDB"/>
    <w:rsid w:val="24E3D02C"/>
    <w:rsid w:val="24E52646"/>
    <w:rsid w:val="24ECECB6"/>
    <w:rsid w:val="24EE094E"/>
    <w:rsid w:val="24EEAE2B"/>
    <w:rsid w:val="24F65AFC"/>
    <w:rsid w:val="24FEB5F7"/>
    <w:rsid w:val="250B9C83"/>
    <w:rsid w:val="251495CF"/>
    <w:rsid w:val="2528FD71"/>
    <w:rsid w:val="2531EBCE"/>
    <w:rsid w:val="2543B634"/>
    <w:rsid w:val="255D097F"/>
    <w:rsid w:val="2565D8F5"/>
    <w:rsid w:val="25707853"/>
    <w:rsid w:val="257E0851"/>
    <w:rsid w:val="2581AAAD"/>
    <w:rsid w:val="2582707C"/>
    <w:rsid w:val="258FD51C"/>
    <w:rsid w:val="25A37C9E"/>
    <w:rsid w:val="25A52E84"/>
    <w:rsid w:val="25A56CDC"/>
    <w:rsid w:val="25B18CC7"/>
    <w:rsid w:val="25B50895"/>
    <w:rsid w:val="25C562E7"/>
    <w:rsid w:val="25CE7CBE"/>
    <w:rsid w:val="25DD5418"/>
    <w:rsid w:val="25F7ABE8"/>
    <w:rsid w:val="26050CF2"/>
    <w:rsid w:val="26060ACC"/>
    <w:rsid w:val="260AC5D5"/>
    <w:rsid w:val="261BB943"/>
    <w:rsid w:val="2622471C"/>
    <w:rsid w:val="26276613"/>
    <w:rsid w:val="262E7D37"/>
    <w:rsid w:val="26401FE2"/>
    <w:rsid w:val="264ADAF0"/>
    <w:rsid w:val="2650DC1D"/>
    <w:rsid w:val="266106E0"/>
    <w:rsid w:val="267C0B2F"/>
    <w:rsid w:val="267C666D"/>
    <w:rsid w:val="267E090B"/>
    <w:rsid w:val="26851257"/>
    <w:rsid w:val="26914DC7"/>
    <w:rsid w:val="2695F712"/>
    <w:rsid w:val="269EF46A"/>
    <w:rsid w:val="26A2756B"/>
    <w:rsid w:val="26AD0B67"/>
    <w:rsid w:val="26B117D7"/>
    <w:rsid w:val="26B2BB09"/>
    <w:rsid w:val="26BE0E05"/>
    <w:rsid w:val="26C57086"/>
    <w:rsid w:val="26D0BAA8"/>
    <w:rsid w:val="26DA1718"/>
    <w:rsid w:val="26E2CB0B"/>
    <w:rsid w:val="26E761D7"/>
    <w:rsid w:val="26EE7669"/>
    <w:rsid w:val="26F070A2"/>
    <w:rsid w:val="26FA5807"/>
    <w:rsid w:val="26FE2100"/>
    <w:rsid w:val="26FE582E"/>
    <w:rsid w:val="270090E5"/>
    <w:rsid w:val="27099F6A"/>
    <w:rsid w:val="270C9A73"/>
    <w:rsid w:val="270D6201"/>
    <w:rsid w:val="271BA4E1"/>
    <w:rsid w:val="271D543F"/>
    <w:rsid w:val="27223DB8"/>
    <w:rsid w:val="272E831D"/>
    <w:rsid w:val="2742E613"/>
    <w:rsid w:val="27445D39"/>
    <w:rsid w:val="27575A96"/>
    <w:rsid w:val="27588C7C"/>
    <w:rsid w:val="2758E395"/>
    <w:rsid w:val="275B373B"/>
    <w:rsid w:val="27670F35"/>
    <w:rsid w:val="2768C8EB"/>
    <w:rsid w:val="2770B671"/>
    <w:rsid w:val="27741184"/>
    <w:rsid w:val="27786BFB"/>
    <w:rsid w:val="278D535B"/>
    <w:rsid w:val="27B60F93"/>
    <w:rsid w:val="27BED158"/>
    <w:rsid w:val="27C09B44"/>
    <w:rsid w:val="27C7889F"/>
    <w:rsid w:val="27C83823"/>
    <w:rsid w:val="27CC3E30"/>
    <w:rsid w:val="27D6E163"/>
    <w:rsid w:val="27D862C8"/>
    <w:rsid w:val="27E037E8"/>
    <w:rsid w:val="27E150FD"/>
    <w:rsid w:val="27EF3086"/>
    <w:rsid w:val="27F0A912"/>
    <w:rsid w:val="28085737"/>
    <w:rsid w:val="2809C732"/>
    <w:rsid w:val="280BCA4F"/>
    <w:rsid w:val="282B618B"/>
    <w:rsid w:val="2830FA02"/>
    <w:rsid w:val="28366CAA"/>
    <w:rsid w:val="2836A6A5"/>
    <w:rsid w:val="28387BBD"/>
    <w:rsid w:val="2838D82F"/>
    <w:rsid w:val="283FFD71"/>
    <w:rsid w:val="2841AFEB"/>
    <w:rsid w:val="2854737A"/>
    <w:rsid w:val="285683F9"/>
    <w:rsid w:val="28579A18"/>
    <w:rsid w:val="28588F22"/>
    <w:rsid w:val="285EA416"/>
    <w:rsid w:val="286094AE"/>
    <w:rsid w:val="2871A869"/>
    <w:rsid w:val="28727E53"/>
    <w:rsid w:val="287D4E62"/>
    <w:rsid w:val="28890C37"/>
    <w:rsid w:val="288C9B93"/>
    <w:rsid w:val="28C1071B"/>
    <w:rsid w:val="28D1C8E4"/>
    <w:rsid w:val="28D81B8D"/>
    <w:rsid w:val="28E2E951"/>
    <w:rsid w:val="28E97791"/>
    <w:rsid w:val="28EB47A5"/>
    <w:rsid w:val="2904994C"/>
    <w:rsid w:val="2904E7E1"/>
    <w:rsid w:val="291F69B1"/>
    <w:rsid w:val="293ED810"/>
    <w:rsid w:val="294238B4"/>
    <w:rsid w:val="2942DB68"/>
    <w:rsid w:val="294EC3B7"/>
    <w:rsid w:val="295A1E9F"/>
    <w:rsid w:val="29809798"/>
    <w:rsid w:val="29888EAD"/>
    <w:rsid w:val="2988AF6A"/>
    <w:rsid w:val="298B8E9D"/>
    <w:rsid w:val="298BCBFF"/>
    <w:rsid w:val="29907DEF"/>
    <w:rsid w:val="299B6B36"/>
    <w:rsid w:val="29A8138C"/>
    <w:rsid w:val="29B83BBB"/>
    <w:rsid w:val="29B9C3DA"/>
    <w:rsid w:val="29C0E7E7"/>
    <w:rsid w:val="29C187A7"/>
    <w:rsid w:val="29C63311"/>
    <w:rsid w:val="29C858B9"/>
    <w:rsid w:val="29C984BD"/>
    <w:rsid w:val="29CF1CE0"/>
    <w:rsid w:val="29D826FD"/>
    <w:rsid w:val="29E915C8"/>
    <w:rsid w:val="29EC3F5B"/>
    <w:rsid w:val="2A012B89"/>
    <w:rsid w:val="2A08AC6A"/>
    <w:rsid w:val="2A0C261F"/>
    <w:rsid w:val="2A129459"/>
    <w:rsid w:val="2A14FC08"/>
    <w:rsid w:val="2A20E2F9"/>
    <w:rsid w:val="2A21ACEA"/>
    <w:rsid w:val="2A259297"/>
    <w:rsid w:val="2A25E6E4"/>
    <w:rsid w:val="2A2D3C53"/>
    <w:rsid w:val="2A363C62"/>
    <w:rsid w:val="2A3658AF"/>
    <w:rsid w:val="2A3F40E8"/>
    <w:rsid w:val="2A469FB7"/>
    <w:rsid w:val="2A49976F"/>
    <w:rsid w:val="2A55E9AF"/>
    <w:rsid w:val="2A58E51D"/>
    <w:rsid w:val="2A5951D2"/>
    <w:rsid w:val="2A5F60A4"/>
    <w:rsid w:val="2A6D6A1F"/>
    <w:rsid w:val="2A7046AE"/>
    <w:rsid w:val="2A777F35"/>
    <w:rsid w:val="2AB1A3CD"/>
    <w:rsid w:val="2AB3E98C"/>
    <w:rsid w:val="2ABA0DF7"/>
    <w:rsid w:val="2ABC885D"/>
    <w:rsid w:val="2ADEF9E9"/>
    <w:rsid w:val="2AE3A3AC"/>
    <w:rsid w:val="2AF231BD"/>
    <w:rsid w:val="2AF5D384"/>
    <w:rsid w:val="2B09FD29"/>
    <w:rsid w:val="2B0DFA36"/>
    <w:rsid w:val="2B0EACAB"/>
    <w:rsid w:val="2B1CA889"/>
    <w:rsid w:val="2B23B158"/>
    <w:rsid w:val="2B2996BA"/>
    <w:rsid w:val="2B4188B8"/>
    <w:rsid w:val="2B4831CD"/>
    <w:rsid w:val="2B4B779E"/>
    <w:rsid w:val="2B549AC0"/>
    <w:rsid w:val="2B57C32C"/>
    <w:rsid w:val="2B5C5EFE"/>
    <w:rsid w:val="2B6EF625"/>
    <w:rsid w:val="2B720041"/>
    <w:rsid w:val="2B72CC1F"/>
    <w:rsid w:val="2B7441C7"/>
    <w:rsid w:val="2B7B7659"/>
    <w:rsid w:val="2B7ECC61"/>
    <w:rsid w:val="2B84BEE4"/>
    <w:rsid w:val="2B8D8C3E"/>
    <w:rsid w:val="2B8EB124"/>
    <w:rsid w:val="2B8F94FC"/>
    <w:rsid w:val="2B94A7FB"/>
    <w:rsid w:val="2BB846C4"/>
    <w:rsid w:val="2BC1335A"/>
    <w:rsid w:val="2BD14B41"/>
    <w:rsid w:val="2BE06240"/>
    <w:rsid w:val="2BE38834"/>
    <w:rsid w:val="2BE40C78"/>
    <w:rsid w:val="2BE8918D"/>
    <w:rsid w:val="2BEA0DCF"/>
    <w:rsid w:val="2BED01EC"/>
    <w:rsid w:val="2BF18AD0"/>
    <w:rsid w:val="2BFCEA54"/>
    <w:rsid w:val="2BFE9B12"/>
    <w:rsid w:val="2C05B5DC"/>
    <w:rsid w:val="2C2E59DA"/>
    <w:rsid w:val="2C442794"/>
    <w:rsid w:val="2C52FB68"/>
    <w:rsid w:val="2C57845A"/>
    <w:rsid w:val="2C5866DD"/>
    <w:rsid w:val="2C5BEBEC"/>
    <w:rsid w:val="2C636855"/>
    <w:rsid w:val="2C6CFFDB"/>
    <w:rsid w:val="2C735037"/>
    <w:rsid w:val="2C7ED1FD"/>
    <w:rsid w:val="2C81BB5D"/>
    <w:rsid w:val="2C826101"/>
    <w:rsid w:val="2C8443AE"/>
    <w:rsid w:val="2C860D31"/>
    <w:rsid w:val="2C8CA0AD"/>
    <w:rsid w:val="2C9375E7"/>
    <w:rsid w:val="2C995AC7"/>
    <w:rsid w:val="2CC5D14D"/>
    <w:rsid w:val="2CCFE310"/>
    <w:rsid w:val="2CE0E4D5"/>
    <w:rsid w:val="2CE5E366"/>
    <w:rsid w:val="2CE6C2B5"/>
    <w:rsid w:val="2CE95BC0"/>
    <w:rsid w:val="2D212887"/>
    <w:rsid w:val="2D260784"/>
    <w:rsid w:val="2D29861D"/>
    <w:rsid w:val="2D30A264"/>
    <w:rsid w:val="2D4EB765"/>
    <w:rsid w:val="2D50BF85"/>
    <w:rsid w:val="2D518991"/>
    <w:rsid w:val="2D54FFE5"/>
    <w:rsid w:val="2D5917CE"/>
    <w:rsid w:val="2D5D92DF"/>
    <w:rsid w:val="2D64D6DF"/>
    <w:rsid w:val="2D6E7EDF"/>
    <w:rsid w:val="2D75D9FD"/>
    <w:rsid w:val="2D76AFA9"/>
    <w:rsid w:val="2D957F87"/>
    <w:rsid w:val="2D987BD1"/>
    <w:rsid w:val="2DA38361"/>
    <w:rsid w:val="2DA74207"/>
    <w:rsid w:val="2DAFF183"/>
    <w:rsid w:val="2DB8BA47"/>
    <w:rsid w:val="2DCC1595"/>
    <w:rsid w:val="2DD0EE95"/>
    <w:rsid w:val="2DD43499"/>
    <w:rsid w:val="2DE04EDD"/>
    <w:rsid w:val="2DE25672"/>
    <w:rsid w:val="2DEE6C28"/>
    <w:rsid w:val="2DEECBCB"/>
    <w:rsid w:val="2DEF2752"/>
    <w:rsid w:val="2DF1FE29"/>
    <w:rsid w:val="2DF68B61"/>
    <w:rsid w:val="2DF72B0E"/>
    <w:rsid w:val="2DF7DFD4"/>
    <w:rsid w:val="2DF8571D"/>
    <w:rsid w:val="2DFA97D8"/>
    <w:rsid w:val="2DFD637D"/>
    <w:rsid w:val="2E124EBB"/>
    <w:rsid w:val="2E2571C9"/>
    <w:rsid w:val="2E354E6B"/>
    <w:rsid w:val="2E38CD41"/>
    <w:rsid w:val="2E417D5F"/>
    <w:rsid w:val="2E471D44"/>
    <w:rsid w:val="2E54D6E1"/>
    <w:rsid w:val="2E72CDC8"/>
    <w:rsid w:val="2E758D17"/>
    <w:rsid w:val="2E7FE598"/>
    <w:rsid w:val="2E835D5F"/>
    <w:rsid w:val="2E8B636C"/>
    <w:rsid w:val="2E9F1622"/>
    <w:rsid w:val="2EA190BF"/>
    <w:rsid w:val="2EA690BD"/>
    <w:rsid w:val="2ED602ED"/>
    <w:rsid w:val="2EDC959E"/>
    <w:rsid w:val="2EF236DF"/>
    <w:rsid w:val="2EF311E5"/>
    <w:rsid w:val="2EF7374D"/>
    <w:rsid w:val="2F012E23"/>
    <w:rsid w:val="2F2E6940"/>
    <w:rsid w:val="2F4CEAF2"/>
    <w:rsid w:val="2F4F87CC"/>
    <w:rsid w:val="2F59F304"/>
    <w:rsid w:val="2F5B8F88"/>
    <w:rsid w:val="2F711F86"/>
    <w:rsid w:val="2F7A58D6"/>
    <w:rsid w:val="2F7C1F3E"/>
    <w:rsid w:val="2F88FC36"/>
    <w:rsid w:val="2F8DF1E7"/>
    <w:rsid w:val="2F8E6370"/>
    <w:rsid w:val="2F93FD11"/>
    <w:rsid w:val="2F9B779C"/>
    <w:rsid w:val="2FA933F7"/>
    <w:rsid w:val="2FAC58E6"/>
    <w:rsid w:val="2FC43BD3"/>
    <w:rsid w:val="2FCC68CE"/>
    <w:rsid w:val="2FD96DB1"/>
    <w:rsid w:val="2FF0C3EC"/>
    <w:rsid w:val="2FF6675B"/>
    <w:rsid w:val="300E0345"/>
    <w:rsid w:val="300E2B7D"/>
    <w:rsid w:val="3012120B"/>
    <w:rsid w:val="3026C40A"/>
    <w:rsid w:val="304F1902"/>
    <w:rsid w:val="306FAEF6"/>
    <w:rsid w:val="3077EB9E"/>
    <w:rsid w:val="3080F0A1"/>
    <w:rsid w:val="3081DA6C"/>
    <w:rsid w:val="308A5089"/>
    <w:rsid w:val="308B3664"/>
    <w:rsid w:val="309DCAD0"/>
    <w:rsid w:val="30A7B9DD"/>
    <w:rsid w:val="30A9301B"/>
    <w:rsid w:val="30AA6573"/>
    <w:rsid w:val="30B2AF90"/>
    <w:rsid w:val="30BAD597"/>
    <w:rsid w:val="30C2A2D2"/>
    <w:rsid w:val="30C3566B"/>
    <w:rsid w:val="30E253A0"/>
    <w:rsid w:val="30F553EC"/>
    <w:rsid w:val="30F58608"/>
    <w:rsid w:val="30FB6548"/>
    <w:rsid w:val="310EBF76"/>
    <w:rsid w:val="3113A98B"/>
    <w:rsid w:val="3117B098"/>
    <w:rsid w:val="311A4788"/>
    <w:rsid w:val="3125C522"/>
    <w:rsid w:val="3129C07E"/>
    <w:rsid w:val="3129FE05"/>
    <w:rsid w:val="31414B64"/>
    <w:rsid w:val="31438DB5"/>
    <w:rsid w:val="3143E9DB"/>
    <w:rsid w:val="3149B175"/>
    <w:rsid w:val="31681CB3"/>
    <w:rsid w:val="3169B7E4"/>
    <w:rsid w:val="31756FBA"/>
    <w:rsid w:val="317FE2B2"/>
    <w:rsid w:val="31806D7D"/>
    <w:rsid w:val="3182197E"/>
    <w:rsid w:val="318467AF"/>
    <w:rsid w:val="318E461B"/>
    <w:rsid w:val="31915AF2"/>
    <w:rsid w:val="31950158"/>
    <w:rsid w:val="31985C60"/>
    <w:rsid w:val="319B268F"/>
    <w:rsid w:val="31BDA0F9"/>
    <w:rsid w:val="31C370D9"/>
    <w:rsid w:val="31CAE524"/>
    <w:rsid w:val="31CD56D1"/>
    <w:rsid w:val="31DED5E4"/>
    <w:rsid w:val="31DF9595"/>
    <w:rsid w:val="31E41E98"/>
    <w:rsid w:val="31F3F20A"/>
    <w:rsid w:val="31F5EDC3"/>
    <w:rsid w:val="320C84A8"/>
    <w:rsid w:val="320D3759"/>
    <w:rsid w:val="320E1E3F"/>
    <w:rsid w:val="32123937"/>
    <w:rsid w:val="321286A4"/>
    <w:rsid w:val="322706C5"/>
    <w:rsid w:val="323016F2"/>
    <w:rsid w:val="3237A320"/>
    <w:rsid w:val="324F4BF5"/>
    <w:rsid w:val="324FB758"/>
    <w:rsid w:val="32510910"/>
    <w:rsid w:val="325B415F"/>
    <w:rsid w:val="325DA69A"/>
    <w:rsid w:val="3271CA80"/>
    <w:rsid w:val="3275E759"/>
    <w:rsid w:val="3286A0B3"/>
    <w:rsid w:val="3286A7FB"/>
    <w:rsid w:val="3292AA0F"/>
    <w:rsid w:val="32A4BB83"/>
    <w:rsid w:val="32A92180"/>
    <w:rsid w:val="32AA415D"/>
    <w:rsid w:val="32B21FB0"/>
    <w:rsid w:val="32B7D609"/>
    <w:rsid w:val="32B8C292"/>
    <w:rsid w:val="32BCCF7E"/>
    <w:rsid w:val="32CFB512"/>
    <w:rsid w:val="32D57EC5"/>
    <w:rsid w:val="32D86B55"/>
    <w:rsid w:val="32DBCCC9"/>
    <w:rsid w:val="32F3B21C"/>
    <w:rsid w:val="32F7C573"/>
    <w:rsid w:val="32F8189A"/>
    <w:rsid w:val="32FCA662"/>
    <w:rsid w:val="33017513"/>
    <w:rsid w:val="3301DBF9"/>
    <w:rsid w:val="330888BC"/>
    <w:rsid w:val="330A9C30"/>
    <w:rsid w:val="3316659E"/>
    <w:rsid w:val="3318EFBA"/>
    <w:rsid w:val="3320D4CA"/>
    <w:rsid w:val="332F7971"/>
    <w:rsid w:val="333224A9"/>
    <w:rsid w:val="3332BBE7"/>
    <w:rsid w:val="333F50EB"/>
    <w:rsid w:val="334160A4"/>
    <w:rsid w:val="334165DA"/>
    <w:rsid w:val="33475647"/>
    <w:rsid w:val="335A77F3"/>
    <w:rsid w:val="3377FCEA"/>
    <w:rsid w:val="337D18A1"/>
    <w:rsid w:val="337FA117"/>
    <w:rsid w:val="337FF913"/>
    <w:rsid w:val="33871127"/>
    <w:rsid w:val="33884885"/>
    <w:rsid w:val="338EB875"/>
    <w:rsid w:val="33908724"/>
    <w:rsid w:val="339555FD"/>
    <w:rsid w:val="33965769"/>
    <w:rsid w:val="339DCEE2"/>
    <w:rsid w:val="339F6EE2"/>
    <w:rsid w:val="339F9503"/>
    <w:rsid w:val="33A0A6AE"/>
    <w:rsid w:val="33A4F242"/>
    <w:rsid w:val="33A99399"/>
    <w:rsid w:val="33AD1F46"/>
    <w:rsid w:val="33AFF1E1"/>
    <w:rsid w:val="33B0ABAA"/>
    <w:rsid w:val="33B69ED6"/>
    <w:rsid w:val="33C334C9"/>
    <w:rsid w:val="33CEB0BE"/>
    <w:rsid w:val="33D91632"/>
    <w:rsid w:val="33D9FF78"/>
    <w:rsid w:val="33E6D8FA"/>
    <w:rsid w:val="33EC62D8"/>
    <w:rsid w:val="33F1884C"/>
    <w:rsid w:val="33F2A724"/>
    <w:rsid w:val="33F8A53E"/>
    <w:rsid w:val="33FF7587"/>
    <w:rsid w:val="34266D76"/>
    <w:rsid w:val="34560E2F"/>
    <w:rsid w:val="3456FF23"/>
    <w:rsid w:val="3464C16E"/>
    <w:rsid w:val="346EAC10"/>
    <w:rsid w:val="34900EDA"/>
    <w:rsid w:val="3496F65E"/>
    <w:rsid w:val="34A49F7D"/>
    <w:rsid w:val="34B3C3FC"/>
    <w:rsid w:val="34B9AD50"/>
    <w:rsid w:val="34C173D0"/>
    <w:rsid w:val="34DD363B"/>
    <w:rsid w:val="34EE35ED"/>
    <w:rsid w:val="34F45AC7"/>
    <w:rsid w:val="34FCB30D"/>
    <w:rsid w:val="34FE67B0"/>
    <w:rsid w:val="35024140"/>
    <w:rsid w:val="350AFEA3"/>
    <w:rsid w:val="3515B881"/>
    <w:rsid w:val="351A56D2"/>
    <w:rsid w:val="352345D6"/>
    <w:rsid w:val="35381C51"/>
    <w:rsid w:val="353EC14C"/>
    <w:rsid w:val="35435E9F"/>
    <w:rsid w:val="35467B62"/>
    <w:rsid w:val="35491723"/>
    <w:rsid w:val="354CF542"/>
    <w:rsid w:val="354DEEF8"/>
    <w:rsid w:val="355565D7"/>
    <w:rsid w:val="356B691C"/>
    <w:rsid w:val="3582D14C"/>
    <w:rsid w:val="35851942"/>
    <w:rsid w:val="3586DE22"/>
    <w:rsid w:val="35908B77"/>
    <w:rsid w:val="35A0402D"/>
    <w:rsid w:val="35A45A6B"/>
    <w:rsid w:val="35AC5106"/>
    <w:rsid w:val="35B9AE15"/>
    <w:rsid w:val="35D1E565"/>
    <w:rsid w:val="35D4D461"/>
    <w:rsid w:val="35DE75F7"/>
    <w:rsid w:val="35E1BBED"/>
    <w:rsid w:val="35ED8507"/>
    <w:rsid w:val="360A93A8"/>
    <w:rsid w:val="360F4C30"/>
    <w:rsid w:val="3610EFD4"/>
    <w:rsid w:val="36178462"/>
    <w:rsid w:val="3637DFE3"/>
    <w:rsid w:val="363DD605"/>
    <w:rsid w:val="3641B96A"/>
    <w:rsid w:val="3648879A"/>
    <w:rsid w:val="3653BBAD"/>
    <w:rsid w:val="365C8B5C"/>
    <w:rsid w:val="365E7BCB"/>
    <w:rsid w:val="3663EDAB"/>
    <w:rsid w:val="366EB60F"/>
    <w:rsid w:val="366FCC79"/>
    <w:rsid w:val="36710499"/>
    <w:rsid w:val="3671B372"/>
    <w:rsid w:val="3673B9B9"/>
    <w:rsid w:val="36788137"/>
    <w:rsid w:val="367D8555"/>
    <w:rsid w:val="368C49EA"/>
    <w:rsid w:val="368DC969"/>
    <w:rsid w:val="36969A1D"/>
    <w:rsid w:val="36A8CB4B"/>
    <w:rsid w:val="36AE6556"/>
    <w:rsid w:val="36B1355F"/>
    <w:rsid w:val="36B4D7B8"/>
    <w:rsid w:val="36B61100"/>
    <w:rsid w:val="36B6E75E"/>
    <w:rsid w:val="36BB8B2E"/>
    <w:rsid w:val="36C20C12"/>
    <w:rsid w:val="36E63322"/>
    <w:rsid w:val="36E63DA4"/>
    <w:rsid w:val="36F03CF3"/>
    <w:rsid w:val="36F57491"/>
    <w:rsid w:val="37034E45"/>
    <w:rsid w:val="37107973"/>
    <w:rsid w:val="371A4C53"/>
    <w:rsid w:val="37236C22"/>
    <w:rsid w:val="372BE170"/>
    <w:rsid w:val="372C503C"/>
    <w:rsid w:val="37329E21"/>
    <w:rsid w:val="373ABE67"/>
    <w:rsid w:val="373F060C"/>
    <w:rsid w:val="37440BF9"/>
    <w:rsid w:val="37453306"/>
    <w:rsid w:val="3745A371"/>
    <w:rsid w:val="3755B7C4"/>
    <w:rsid w:val="375C459F"/>
    <w:rsid w:val="3768617C"/>
    <w:rsid w:val="3781B8B4"/>
    <w:rsid w:val="3788B25B"/>
    <w:rsid w:val="37987B2E"/>
    <w:rsid w:val="379B6611"/>
    <w:rsid w:val="37A01D6D"/>
    <w:rsid w:val="37A12F9F"/>
    <w:rsid w:val="37AF4926"/>
    <w:rsid w:val="37BA3BFB"/>
    <w:rsid w:val="37C39773"/>
    <w:rsid w:val="37C51C1F"/>
    <w:rsid w:val="37CC023E"/>
    <w:rsid w:val="37D02DB0"/>
    <w:rsid w:val="37D42A2D"/>
    <w:rsid w:val="37D5D302"/>
    <w:rsid w:val="37E22424"/>
    <w:rsid w:val="37E2CD80"/>
    <w:rsid w:val="37E66B25"/>
    <w:rsid w:val="37ED3074"/>
    <w:rsid w:val="37ED5336"/>
    <w:rsid w:val="37F3289A"/>
    <w:rsid w:val="37FB857E"/>
    <w:rsid w:val="3821B88C"/>
    <w:rsid w:val="383DB459"/>
    <w:rsid w:val="3840C43F"/>
    <w:rsid w:val="38424778"/>
    <w:rsid w:val="384B8A56"/>
    <w:rsid w:val="385416DE"/>
    <w:rsid w:val="386DBF97"/>
    <w:rsid w:val="3875F59F"/>
    <w:rsid w:val="388C8CA0"/>
    <w:rsid w:val="3890EC9A"/>
    <w:rsid w:val="3894178B"/>
    <w:rsid w:val="389BD5FE"/>
    <w:rsid w:val="389CD774"/>
    <w:rsid w:val="389ED5C9"/>
    <w:rsid w:val="38AA111F"/>
    <w:rsid w:val="38BCB0C5"/>
    <w:rsid w:val="38BCF7CD"/>
    <w:rsid w:val="38BF438A"/>
    <w:rsid w:val="38CE4E0F"/>
    <w:rsid w:val="38DD0018"/>
    <w:rsid w:val="38E39D06"/>
    <w:rsid w:val="38E5052F"/>
    <w:rsid w:val="38E766E9"/>
    <w:rsid w:val="39036E5F"/>
    <w:rsid w:val="3910DFA9"/>
    <w:rsid w:val="39110123"/>
    <w:rsid w:val="39172FB5"/>
    <w:rsid w:val="391B5626"/>
    <w:rsid w:val="391C101D"/>
    <w:rsid w:val="391D51C5"/>
    <w:rsid w:val="39248E71"/>
    <w:rsid w:val="393B8B95"/>
    <w:rsid w:val="394BA0F0"/>
    <w:rsid w:val="39562FC6"/>
    <w:rsid w:val="395B9863"/>
    <w:rsid w:val="3963F202"/>
    <w:rsid w:val="39657C1D"/>
    <w:rsid w:val="3967EB2D"/>
    <w:rsid w:val="397D9400"/>
    <w:rsid w:val="399FBDBA"/>
    <w:rsid w:val="39B68158"/>
    <w:rsid w:val="39CC3CD8"/>
    <w:rsid w:val="39D92821"/>
    <w:rsid w:val="39E12081"/>
    <w:rsid w:val="39E18B69"/>
    <w:rsid w:val="3A1192BA"/>
    <w:rsid w:val="3A1987BB"/>
    <w:rsid w:val="3A24196B"/>
    <w:rsid w:val="3A3457CE"/>
    <w:rsid w:val="3A48C3B6"/>
    <w:rsid w:val="3A546045"/>
    <w:rsid w:val="3A59C366"/>
    <w:rsid w:val="3A5CE715"/>
    <w:rsid w:val="3A5F848C"/>
    <w:rsid w:val="3A5FF962"/>
    <w:rsid w:val="3A700020"/>
    <w:rsid w:val="3A77C6DE"/>
    <w:rsid w:val="3A81B77A"/>
    <w:rsid w:val="3A97E7CC"/>
    <w:rsid w:val="3AA0FB62"/>
    <w:rsid w:val="3AA9D75E"/>
    <w:rsid w:val="3AC9F7D6"/>
    <w:rsid w:val="3ACAC791"/>
    <w:rsid w:val="3ACBE861"/>
    <w:rsid w:val="3AD08D00"/>
    <w:rsid w:val="3AD7B66F"/>
    <w:rsid w:val="3AD7C851"/>
    <w:rsid w:val="3ADADD1C"/>
    <w:rsid w:val="3AE005CF"/>
    <w:rsid w:val="3AE51A73"/>
    <w:rsid w:val="3AF82EFC"/>
    <w:rsid w:val="3AFB82FB"/>
    <w:rsid w:val="3B06A56D"/>
    <w:rsid w:val="3B0CF876"/>
    <w:rsid w:val="3B0E4F5B"/>
    <w:rsid w:val="3B126CA2"/>
    <w:rsid w:val="3B1BEABC"/>
    <w:rsid w:val="3B247A0B"/>
    <w:rsid w:val="3B3139BC"/>
    <w:rsid w:val="3B32B51A"/>
    <w:rsid w:val="3B3EFA77"/>
    <w:rsid w:val="3B4331EA"/>
    <w:rsid w:val="3B4B04A4"/>
    <w:rsid w:val="3B5AA3DB"/>
    <w:rsid w:val="3B5D6FFD"/>
    <w:rsid w:val="3B66EC65"/>
    <w:rsid w:val="3B68321A"/>
    <w:rsid w:val="3B6A8CF7"/>
    <w:rsid w:val="3B71F4C2"/>
    <w:rsid w:val="3B7E5AD4"/>
    <w:rsid w:val="3B8C766D"/>
    <w:rsid w:val="3B8CFD84"/>
    <w:rsid w:val="3B96F91F"/>
    <w:rsid w:val="3B9A71B0"/>
    <w:rsid w:val="3BAE12A1"/>
    <w:rsid w:val="3BBAE035"/>
    <w:rsid w:val="3BC00D4F"/>
    <w:rsid w:val="3BCF1273"/>
    <w:rsid w:val="3BD12555"/>
    <w:rsid w:val="3BD16D18"/>
    <w:rsid w:val="3BDC0B81"/>
    <w:rsid w:val="3BE13A18"/>
    <w:rsid w:val="3BE8241C"/>
    <w:rsid w:val="3BF2E2CB"/>
    <w:rsid w:val="3C11D606"/>
    <w:rsid w:val="3C1229BE"/>
    <w:rsid w:val="3C12E100"/>
    <w:rsid w:val="3C18E1C3"/>
    <w:rsid w:val="3C19F073"/>
    <w:rsid w:val="3C28702C"/>
    <w:rsid w:val="3C300B38"/>
    <w:rsid w:val="3C3A30ED"/>
    <w:rsid w:val="3C3CFE0C"/>
    <w:rsid w:val="3C41FC8E"/>
    <w:rsid w:val="3C4B74FA"/>
    <w:rsid w:val="3C4D28C5"/>
    <w:rsid w:val="3C4F17EA"/>
    <w:rsid w:val="3C505202"/>
    <w:rsid w:val="3C59BD79"/>
    <w:rsid w:val="3C5C6F58"/>
    <w:rsid w:val="3C5D6EB1"/>
    <w:rsid w:val="3C664BC1"/>
    <w:rsid w:val="3C698B83"/>
    <w:rsid w:val="3C8076CA"/>
    <w:rsid w:val="3C8D6C7C"/>
    <w:rsid w:val="3CA14873"/>
    <w:rsid w:val="3CA40E12"/>
    <w:rsid w:val="3CA79800"/>
    <w:rsid w:val="3CA7B0D8"/>
    <w:rsid w:val="3CA9DDF0"/>
    <w:rsid w:val="3CB02560"/>
    <w:rsid w:val="3CBADD52"/>
    <w:rsid w:val="3CC2B4E6"/>
    <w:rsid w:val="3CCB22CE"/>
    <w:rsid w:val="3CDA3EE5"/>
    <w:rsid w:val="3CDA723B"/>
    <w:rsid w:val="3CE10E4B"/>
    <w:rsid w:val="3CE6B748"/>
    <w:rsid w:val="3CF5C7E8"/>
    <w:rsid w:val="3D1F877B"/>
    <w:rsid w:val="3D1FEA6E"/>
    <w:rsid w:val="3D23AB6E"/>
    <w:rsid w:val="3D254A88"/>
    <w:rsid w:val="3D29D744"/>
    <w:rsid w:val="3D2FF176"/>
    <w:rsid w:val="3D3A41A6"/>
    <w:rsid w:val="3D4E1D69"/>
    <w:rsid w:val="3D5C67CE"/>
    <w:rsid w:val="3D5D4369"/>
    <w:rsid w:val="3D6C0376"/>
    <w:rsid w:val="3D7BF69D"/>
    <w:rsid w:val="3D7C8265"/>
    <w:rsid w:val="3D7D841D"/>
    <w:rsid w:val="3D85D83E"/>
    <w:rsid w:val="3D866051"/>
    <w:rsid w:val="3D8660FF"/>
    <w:rsid w:val="3D87CCE5"/>
    <w:rsid w:val="3D8B7CF1"/>
    <w:rsid w:val="3DA3B330"/>
    <w:rsid w:val="3DAFF348"/>
    <w:rsid w:val="3DB3A185"/>
    <w:rsid w:val="3DB5D3F2"/>
    <w:rsid w:val="3DBA35F6"/>
    <w:rsid w:val="3DC60A9D"/>
    <w:rsid w:val="3DC82159"/>
    <w:rsid w:val="3DD0C6C2"/>
    <w:rsid w:val="3DD98E1E"/>
    <w:rsid w:val="3DDDC413"/>
    <w:rsid w:val="3E06774D"/>
    <w:rsid w:val="3E1966E4"/>
    <w:rsid w:val="3E1EB309"/>
    <w:rsid w:val="3E2FA10A"/>
    <w:rsid w:val="3E3ABC03"/>
    <w:rsid w:val="3E3ADF3E"/>
    <w:rsid w:val="3E3B7597"/>
    <w:rsid w:val="3E4ABB02"/>
    <w:rsid w:val="3E4B7012"/>
    <w:rsid w:val="3E5460A1"/>
    <w:rsid w:val="3E5E22F8"/>
    <w:rsid w:val="3E6B291C"/>
    <w:rsid w:val="3E6E251E"/>
    <w:rsid w:val="3E6EC764"/>
    <w:rsid w:val="3E88266B"/>
    <w:rsid w:val="3E8F9D28"/>
    <w:rsid w:val="3E930E62"/>
    <w:rsid w:val="3E93D23C"/>
    <w:rsid w:val="3E9907DC"/>
    <w:rsid w:val="3EA173DF"/>
    <w:rsid w:val="3EA53EAB"/>
    <w:rsid w:val="3EAC538A"/>
    <w:rsid w:val="3EACBBE8"/>
    <w:rsid w:val="3EAFFBC5"/>
    <w:rsid w:val="3EB303E9"/>
    <w:rsid w:val="3EB8365D"/>
    <w:rsid w:val="3EEA37A1"/>
    <w:rsid w:val="3EEF0063"/>
    <w:rsid w:val="3EF9EEF9"/>
    <w:rsid w:val="3F0D5AFE"/>
    <w:rsid w:val="3F117DB7"/>
    <w:rsid w:val="3F153C5D"/>
    <w:rsid w:val="3F1E47FB"/>
    <w:rsid w:val="3F271FBA"/>
    <w:rsid w:val="3F272423"/>
    <w:rsid w:val="3F2A0838"/>
    <w:rsid w:val="3F2AACE0"/>
    <w:rsid w:val="3F2ED32D"/>
    <w:rsid w:val="3F452581"/>
    <w:rsid w:val="3F473452"/>
    <w:rsid w:val="3F5C050E"/>
    <w:rsid w:val="3F5EE080"/>
    <w:rsid w:val="3F5EF8A9"/>
    <w:rsid w:val="3F8E35F7"/>
    <w:rsid w:val="3F8F6C7D"/>
    <w:rsid w:val="3FB19188"/>
    <w:rsid w:val="3FBB7375"/>
    <w:rsid w:val="3FBE478B"/>
    <w:rsid w:val="3FC83D1D"/>
    <w:rsid w:val="3FCD08A4"/>
    <w:rsid w:val="3FD1B071"/>
    <w:rsid w:val="3FDB87B5"/>
    <w:rsid w:val="3FFE6E44"/>
    <w:rsid w:val="40042637"/>
    <w:rsid w:val="400F1C0E"/>
    <w:rsid w:val="4010D27F"/>
    <w:rsid w:val="4011DFA7"/>
    <w:rsid w:val="401320B6"/>
    <w:rsid w:val="402533A1"/>
    <w:rsid w:val="402665C2"/>
    <w:rsid w:val="40273D15"/>
    <w:rsid w:val="4029AC0E"/>
    <w:rsid w:val="4035D897"/>
    <w:rsid w:val="40431F50"/>
    <w:rsid w:val="404FE97B"/>
    <w:rsid w:val="407F8338"/>
    <w:rsid w:val="4085EA31"/>
    <w:rsid w:val="408DD24D"/>
    <w:rsid w:val="408F0D7B"/>
    <w:rsid w:val="4091A6D7"/>
    <w:rsid w:val="4099280E"/>
    <w:rsid w:val="409DED8E"/>
    <w:rsid w:val="40A63C50"/>
    <w:rsid w:val="40AA8C84"/>
    <w:rsid w:val="40B18A81"/>
    <w:rsid w:val="40D68D98"/>
    <w:rsid w:val="40F166EE"/>
    <w:rsid w:val="40FA5232"/>
    <w:rsid w:val="41022504"/>
    <w:rsid w:val="4102CBDD"/>
    <w:rsid w:val="411143B8"/>
    <w:rsid w:val="4115BFDC"/>
    <w:rsid w:val="41232328"/>
    <w:rsid w:val="412D751D"/>
    <w:rsid w:val="41368555"/>
    <w:rsid w:val="41497199"/>
    <w:rsid w:val="41545904"/>
    <w:rsid w:val="41618ADC"/>
    <w:rsid w:val="4167C97D"/>
    <w:rsid w:val="41737B45"/>
    <w:rsid w:val="4177F6B0"/>
    <w:rsid w:val="417B144E"/>
    <w:rsid w:val="417F9E91"/>
    <w:rsid w:val="4185280E"/>
    <w:rsid w:val="4189192A"/>
    <w:rsid w:val="41959375"/>
    <w:rsid w:val="4195A13F"/>
    <w:rsid w:val="4196E840"/>
    <w:rsid w:val="41A272B7"/>
    <w:rsid w:val="41ADB008"/>
    <w:rsid w:val="41B94B0D"/>
    <w:rsid w:val="41C49D20"/>
    <w:rsid w:val="41CBD2A4"/>
    <w:rsid w:val="41CD1AC6"/>
    <w:rsid w:val="41DBE9FB"/>
    <w:rsid w:val="41E04D93"/>
    <w:rsid w:val="41F2219E"/>
    <w:rsid w:val="41FF53B4"/>
    <w:rsid w:val="4200F57E"/>
    <w:rsid w:val="420F46D6"/>
    <w:rsid w:val="42127D08"/>
    <w:rsid w:val="421EA292"/>
    <w:rsid w:val="42242B76"/>
    <w:rsid w:val="4226E92C"/>
    <w:rsid w:val="422ED7FE"/>
    <w:rsid w:val="422F8552"/>
    <w:rsid w:val="42352E1B"/>
    <w:rsid w:val="42371959"/>
    <w:rsid w:val="423D72E9"/>
    <w:rsid w:val="423FB186"/>
    <w:rsid w:val="4251C17D"/>
    <w:rsid w:val="426C7665"/>
    <w:rsid w:val="426D6FBB"/>
    <w:rsid w:val="426D8C28"/>
    <w:rsid w:val="426E3032"/>
    <w:rsid w:val="426F1956"/>
    <w:rsid w:val="428679B4"/>
    <w:rsid w:val="428931F7"/>
    <w:rsid w:val="428C1D54"/>
    <w:rsid w:val="42990C08"/>
    <w:rsid w:val="429C9EDF"/>
    <w:rsid w:val="42A81D9B"/>
    <w:rsid w:val="42B57554"/>
    <w:rsid w:val="42BB2BC4"/>
    <w:rsid w:val="42CB7857"/>
    <w:rsid w:val="42D1C6D4"/>
    <w:rsid w:val="42D5BFC8"/>
    <w:rsid w:val="42DA90D6"/>
    <w:rsid w:val="42E0AF80"/>
    <w:rsid w:val="42E516B9"/>
    <w:rsid w:val="42E55DBC"/>
    <w:rsid w:val="42ECEFE7"/>
    <w:rsid w:val="42EE7385"/>
    <w:rsid w:val="42F02C58"/>
    <w:rsid w:val="42FB333E"/>
    <w:rsid w:val="42FE7B6C"/>
    <w:rsid w:val="43019626"/>
    <w:rsid w:val="431C1002"/>
    <w:rsid w:val="4322CB91"/>
    <w:rsid w:val="4326862E"/>
    <w:rsid w:val="43354C76"/>
    <w:rsid w:val="433AF37B"/>
    <w:rsid w:val="434D7B33"/>
    <w:rsid w:val="435585D3"/>
    <w:rsid w:val="43605D6C"/>
    <w:rsid w:val="436E99B3"/>
    <w:rsid w:val="437096E8"/>
    <w:rsid w:val="437597E8"/>
    <w:rsid w:val="4378FF1C"/>
    <w:rsid w:val="43880ABE"/>
    <w:rsid w:val="438AF988"/>
    <w:rsid w:val="439773E8"/>
    <w:rsid w:val="43A827A7"/>
    <w:rsid w:val="43ABC718"/>
    <w:rsid w:val="43AD7866"/>
    <w:rsid w:val="43B43CFE"/>
    <w:rsid w:val="43BE7DCA"/>
    <w:rsid w:val="43C27831"/>
    <w:rsid w:val="43C82B14"/>
    <w:rsid w:val="43D9434A"/>
    <w:rsid w:val="43FDB78B"/>
    <w:rsid w:val="43FF027E"/>
    <w:rsid w:val="440AB497"/>
    <w:rsid w:val="440AC5F5"/>
    <w:rsid w:val="44190AF7"/>
    <w:rsid w:val="441F33F0"/>
    <w:rsid w:val="44315925"/>
    <w:rsid w:val="44396EAF"/>
    <w:rsid w:val="443CDEB5"/>
    <w:rsid w:val="443D0E42"/>
    <w:rsid w:val="445B654F"/>
    <w:rsid w:val="445C9074"/>
    <w:rsid w:val="447078F6"/>
    <w:rsid w:val="448D1B49"/>
    <w:rsid w:val="4493CF5B"/>
    <w:rsid w:val="449550A1"/>
    <w:rsid w:val="449D1AAE"/>
    <w:rsid w:val="44AA8585"/>
    <w:rsid w:val="44BE7638"/>
    <w:rsid w:val="44C88F86"/>
    <w:rsid w:val="44CC286D"/>
    <w:rsid w:val="44FAD6EE"/>
    <w:rsid w:val="44FED952"/>
    <w:rsid w:val="45018229"/>
    <w:rsid w:val="450C05A3"/>
    <w:rsid w:val="450C5F25"/>
    <w:rsid w:val="451AB76D"/>
    <w:rsid w:val="451D5292"/>
    <w:rsid w:val="451F16BC"/>
    <w:rsid w:val="4525A3D2"/>
    <w:rsid w:val="452D36B9"/>
    <w:rsid w:val="45491468"/>
    <w:rsid w:val="456E7B33"/>
    <w:rsid w:val="4570E7E6"/>
    <w:rsid w:val="458CE577"/>
    <w:rsid w:val="4593E273"/>
    <w:rsid w:val="45974E6C"/>
    <w:rsid w:val="45987811"/>
    <w:rsid w:val="459B7AD7"/>
    <w:rsid w:val="45A628BD"/>
    <w:rsid w:val="45BBC5CE"/>
    <w:rsid w:val="45C028AC"/>
    <w:rsid w:val="45C385B1"/>
    <w:rsid w:val="45C3EF02"/>
    <w:rsid w:val="45C9BC5E"/>
    <w:rsid w:val="45DFA55B"/>
    <w:rsid w:val="45EA2210"/>
    <w:rsid w:val="45F1EB0B"/>
    <w:rsid w:val="45F50118"/>
    <w:rsid w:val="45F5FE67"/>
    <w:rsid w:val="45FA185B"/>
    <w:rsid w:val="45FC11D2"/>
    <w:rsid w:val="45FE16AA"/>
    <w:rsid w:val="4608820A"/>
    <w:rsid w:val="460BDC5A"/>
    <w:rsid w:val="460C9E8A"/>
    <w:rsid w:val="4624CEB1"/>
    <w:rsid w:val="4634FBFF"/>
    <w:rsid w:val="46385A41"/>
    <w:rsid w:val="4640A57C"/>
    <w:rsid w:val="464A9BA0"/>
    <w:rsid w:val="46581F9F"/>
    <w:rsid w:val="4663B8B5"/>
    <w:rsid w:val="4663CA04"/>
    <w:rsid w:val="466D8B6C"/>
    <w:rsid w:val="46A54408"/>
    <w:rsid w:val="46A64ABF"/>
    <w:rsid w:val="46D6A6B3"/>
    <w:rsid w:val="46D83FBA"/>
    <w:rsid w:val="46DC3ABF"/>
    <w:rsid w:val="46E75FD5"/>
    <w:rsid w:val="46E96B7E"/>
    <w:rsid w:val="46EA28FE"/>
    <w:rsid w:val="46F88612"/>
    <w:rsid w:val="46F8DF6B"/>
    <w:rsid w:val="47036457"/>
    <w:rsid w:val="472275CE"/>
    <w:rsid w:val="47234D37"/>
    <w:rsid w:val="472ED82E"/>
    <w:rsid w:val="473587E3"/>
    <w:rsid w:val="473C3AAD"/>
    <w:rsid w:val="473FE23B"/>
    <w:rsid w:val="4741AB90"/>
    <w:rsid w:val="474D4BC4"/>
    <w:rsid w:val="474DFC5F"/>
    <w:rsid w:val="475213E6"/>
    <w:rsid w:val="47534573"/>
    <w:rsid w:val="476ACA19"/>
    <w:rsid w:val="477CB26B"/>
    <w:rsid w:val="47917681"/>
    <w:rsid w:val="479661F4"/>
    <w:rsid w:val="479A8990"/>
    <w:rsid w:val="47A37A07"/>
    <w:rsid w:val="47A84E1B"/>
    <w:rsid w:val="47ABDE67"/>
    <w:rsid w:val="47B113EF"/>
    <w:rsid w:val="47C2F565"/>
    <w:rsid w:val="47C7A71F"/>
    <w:rsid w:val="47D1E699"/>
    <w:rsid w:val="47F596EA"/>
    <w:rsid w:val="47FC0410"/>
    <w:rsid w:val="47FF18CF"/>
    <w:rsid w:val="4804DC94"/>
    <w:rsid w:val="4813F711"/>
    <w:rsid w:val="4816133F"/>
    <w:rsid w:val="481933D2"/>
    <w:rsid w:val="4831E0DB"/>
    <w:rsid w:val="485AC296"/>
    <w:rsid w:val="486022F5"/>
    <w:rsid w:val="4862421F"/>
    <w:rsid w:val="4867F4F5"/>
    <w:rsid w:val="486ABAA6"/>
    <w:rsid w:val="48795B0F"/>
    <w:rsid w:val="487A44F2"/>
    <w:rsid w:val="487A9F4B"/>
    <w:rsid w:val="487C8538"/>
    <w:rsid w:val="487D9956"/>
    <w:rsid w:val="48861633"/>
    <w:rsid w:val="488D3EC3"/>
    <w:rsid w:val="488DB6BF"/>
    <w:rsid w:val="48916B45"/>
    <w:rsid w:val="4895E429"/>
    <w:rsid w:val="48A7955B"/>
    <w:rsid w:val="48AB36B5"/>
    <w:rsid w:val="48AB45F9"/>
    <w:rsid w:val="48AB5819"/>
    <w:rsid w:val="48B701D8"/>
    <w:rsid w:val="48C29423"/>
    <w:rsid w:val="48C33F35"/>
    <w:rsid w:val="48C76009"/>
    <w:rsid w:val="48CCCB83"/>
    <w:rsid w:val="48D728E2"/>
    <w:rsid w:val="48D9113F"/>
    <w:rsid w:val="48E4A39B"/>
    <w:rsid w:val="48F56AA3"/>
    <w:rsid w:val="48F7124A"/>
    <w:rsid w:val="48F71731"/>
    <w:rsid w:val="48FC27FC"/>
    <w:rsid w:val="48FD7660"/>
    <w:rsid w:val="49018AFA"/>
    <w:rsid w:val="4906B291"/>
    <w:rsid w:val="4906E9D5"/>
    <w:rsid w:val="49112B92"/>
    <w:rsid w:val="49174897"/>
    <w:rsid w:val="4919411B"/>
    <w:rsid w:val="491DF3D7"/>
    <w:rsid w:val="4928CF78"/>
    <w:rsid w:val="4930B36A"/>
    <w:rsid w:val="494C75BC"/>
    <w:rsid w:val="49540216"/>
    <w:rsid w:val="495A5F6F"/>
    <w:rsid w:val="495D2A13"/>
    <w:rsid w:val="496DD5CC"/>
    <w:rsid w:val="49755C84"/>
    <w:rsid w:val="497B1213"/>
    <w:rsid w:val="4983F7D5"/>
    <w:rsid w:val="4987E67B"/>
    <w:rsid w:val="49895F01"/>
    <w:rsid w:val="498DC473"/>
    <w:rsid w:val="4990A07D"/>
    <w:rsid w:val="49B60100"/>
    <w:rsid w:val="49BFB1A7"/>
    <w:rsid w:val="49C430DA"/>
    <w:rsid w:val="49CD1BA7"/>
    <w:rsid w:val="49DDA5DE"/>
    <w:rsid w:val="49DF33CF"/>
    <w:rsid w:val="49F26A61"/>
    <w:rsid w:val="4A1B7A2F"/>
    <w:rsid w:val="4A2130A3"/>
    <w:rsid w:val="4A2ECF24"/>
    <w:rsid w:val="4A38B541"/>
    <w:rsid w:val="4A484C02"/>
    <w:rsid w:val="4A5B0371"/>
    <w:rsid w:val="4A5B6546"/>
    <w:rsid w:val="4A5FA636"/>
    <w:rsid w:val="4A606E00"/>
    <w:rsid w:val="4A6807F5"/>
    <w:rsid w:val="4A6FED74"/>
    <w:rsid w:val="4A788446"/>
    <w:rsid w:val="4A82D774"/>
    <w:rsid w:val="4A8DB817"/>
    <w:rsid w:val="4A93083F"/>
    <w:rsid w:val="4A9680AA"/>
    <w:rsid w:val="4AA4D4C3"/>
    <w:rsid w:val="4ABCD6AD"/>
    <w:rsid w:val="4ABD607F"/>
    <w:rsid w:val="4AC44902"/>
    <w:rsid w:val="4ACD1B62"/>
    <w:rsid w:val="4AD27A20"/>
    <w:rsid w:val="4AEA5FE3"/>
    <w:rsid w:val="4AF41893"/>
    <w:rsid w:val="4AF59848"/>
    <w:rsid w:val="4AF619B7"/>
    <w:rsid w:val="4AF73363"/>
    <w:rsid w:val="4B046538"/>
    <w:rsid w:val="4B1D966B"/>
    <w:rsid w:val="4B244098"/>
    <w:rsid w:val="4B250C9C"/>
    <w:rsid w:val="4B33C72B"/>
    <w:rsid w:val="4B421F81"/>
    <w:rsid w:val="4B4733BD"/>
    <w:rsid w:val="4B499B92"/>
    <w:rsid w:val="4B5ED234"/>
    <w:rsid w:val="4B785E19"/>
    <w:rsid w:val="4B854F9E"/>
    <w:rsid w:val="4BAC40D0"/>
    <w:rsid w:val="4BAF4EFA"/>
    <w:rsid w:val="4BB950F9"/>
    <w:rsid w:val="4BC1C2EE"/>
    <w:rsid w:val="4BC5B77F"/>
    <w:rsid w:val="4BCD1C23"/>
    <w:rsid w:val="4BCD2F94"/>
    <w:rsid w:val="4BF6D3D2"/>
    <w:rsid w:val="4BF812C6"/>
    <w:rsid w:val="4BFB8D0B"/>
    <w:rsid w:val="4C0B9652"/>
    <w:rsid w:val="4C190366"/>
    <w:rsid w:val="4C19999F"/>
    <w:rsid w:val="4C1E0C93"/>
    <w:rsid w:val="4C21D33A"/>
    <w:rsid w:val="4C26C00E"/>
    <w:rsid w:val="4C2C6A44"/>
    <w:rsid w:val="4C2EB7F3"/>
    <w:rsid w:val="4C2EF168"/>
    <w:rsid w:val="4C4ABA79"/>
    <w:rsid w:val="4C4CC08F"/>
    <w:rsid w:val="4C51DC88"/>
    <w:rsid w:val="4C57736F"/>
    <w:rsid w:val="4C6AA3B1"/>
    <w:rsid w:val="4C74E854"/>
    <w:rsid w:val="4C8C8D1B"/>
    <w:rsid w:val="4CAAA272"/>
    <w:rsid w:val="4CBCC2A2"/>
    <w:rsid w:val="4CD474AC"/>
    <w:rsid w:val="4CDDEFE2"/>
    <w:rsid w:val="4CEDD97C"/>
    <w:rsid w:val="4D06FA4F"/>
    <w:rsid w:val="4D0C8AFE"/>
    <w:rsid w:val="4D19C4F2"/>
    <w:rsid w:val="4D1B6AB2"/>
    <w:rsid w:val="4D3024E5"/>
    <w:rsid w:val="4D3BF782"/>
    <w:rsid w:val="4D51DE0D"/>
    <w:rsid w:val="4D657DD8"/>
    <w:rsid w:val="4D6DCBD5"/>
    <w:rsid w:val="4D6EEA1D"/>
    <w:rsid w:val="4D6FBE8B"/>
    <w:rsid w:val="4D7F2BB8"/>
    <w:rsid w:val="4D968925"/>
    <w:rsid w:val="4DA3AA11"/>
    <w:rsid w:val="4DAAE0D4"/>
    <w:rsid w:val="4DAD6A39"/>
    <w:rsid w:val="4DB09060"/>
    <w:rsid w:val="4DB63677"/>
    <w:rsid w:val="4DBD06AC"/>
    <w:rsid w:val="4DC4C161"/>
    <w:rsid w:val="4DC584A8"/>
    <w:rsid w:val="4DC90708"/>
    <w:rsid w:val="4DCBF05E"/>
    <w:rsid w:val="4DCD00F6"/>
    <w:rsid w:val="4DCE9796"/>
    <w:rsid w:val="4DCF9637"/>
    <w:rsid w:val="4DDEBB7A"/>
    <w:rsid w:val="4DEDDE83"/>
    <w:rsid w:val="4DEFDEE7"/>
    <w:rsid w:val="4DF591E2"/>
    <w:rsid w:val="4E14A407"/>
    <w:rsid w:val="4E1EB1CD"/>
    <w:rsid w:val="4E259025"/>
    <w:rsid w:val="4E2E2B84"/>
    <w:rsid w:val="4E2EF908"/>
    <w:rsid w:val="4E315B47"/>
    <w:rsid w:val="4E368EC1"/>
    <w:rsid w:val="4E3F733F"/>
    <w:rsid w:val="4E513B41"/>
    <w:rsid w:val="4E515C9C"/>
    <w:rsid w:val="4E54258C"/>
    <w:rsid w:val="4E57433B"/>
    <w:rsid w:val="4E57C351"/>
    <w:rsid w:val="4E6678E0"/>
    <w:rsid w:val="4E68321E"/>
    <w:rsid w:val="4E68BD5A"/>
    <w:rsid w:val="4E7916D9"/>
    <w:rsid w:val="4E8585CD"/>
    <w:rsid w:val="4E85C1E4"/>
    <w:rsid w:val="4E8901A0"/>
    <w:rsid w:val="4E8A627A"/>
    <w:rsid w:val="4E8A853F"/>
    <w:rsid w:val="4E8EA3DB"/>
    <w:rsid w:val="4E9E9523"/>
    <w:rsid w:val="4EA874F4"/>
    <w:rsid w:val="4EB024DA"/>
    <w:rsid w:val="4EBA0C2A"/>
    <w:rsid w:val="4EC0CA06"/>
    <w:rsid w:val="4EC23D4D"/>
    <w:rsid w:val="4EC6C603"/>
    <w:rsid w:val="4ED7704A"/>
    <w:rsid w:val="4EDE3207"/>
    <w:rsid w:val="4EE4F7B8"/>
    <w:rsid w:val="4EEEEB52"/>
    <w:rsid w:val="4EFA51A9"/>
    <w:rsid w:val="4EFB7709"/>
    <w:rsid w:val="4EFB9DA2"/>
    <w:rsid w:val="4EFC7A8D"/>
    <w:rsid w:val="4F0B1595"/>
    <w:rsid w:val="4F16C716"/>
    <w:rsid w:val="4F176376"/>
    <w:rsid w:val="4F1F5B16"/>
    <w:rsid w:val="4F2B43AD"/>
    <w:rsid w:val="4F3F6E1F"/>
    <w:rsid w:val="4F3F70BD"/>
    <w:rsid w:val="4F46F257"/>
    <w:rsid w:val="4F523EC9"/>
    <w:rsid w:val="4F5DEF94"/>
    <w:rsid w:val="4F5EF4E0"/>
    <w:rsid w:val="4F736529"/>
    <w:rsid w:val="4F737C31"/>
    <w:rsid w:val="4F94AE0E"/>
    <w:rsid w:val="4F95AEA0"/>
    <w:rsid w:val="4FAFD427"/>
    <w:rsid w:val="4FB4065B"/>
    <w:rsid w:val="4FC245E3"/>
    <w:rsid w:val="4FC49DA6"/>
    <w:rsid w:val="4FC86DAA"/>
    <w:rsid w:val="4FD66D85"/>
    <w:rsid w:val="4FD7E1E2"/>
    <w:rsid w:val="4FE62366"/>
    <w:rsid w:val="4FE86051"/>
    <w:rsid w:val="4FF8F30D"/>
    <w:rsid w:val="4FFC08E2"/>
    <w:rsid w:val="4FFC5262"/>
    <w:rsid w:val="500B1AEF"/>
    <w:rsid w:val="501C4FBD"/>
    <w:rsid w:val="5026EA30"/>
    <w:rsid w:val="504AB02B"/>
    <w:rsid w:val="504EA7FF"/>
    <w:rsid w:val="505DEF68"/>
    <w:rsid w:val="5068BC6F"/>
    <w:rsid w:val="506CD3F5"/>
    <w:rsid w:val="506E3CE0"/>
    <w:rsid w:val="50749ED9"/>
    <w:rsid w:val="50765D8E"/>
    <w:rsid w:val="507BA67C"/>
    <w:rsid w:val="507C0635"/>
    <w:rsid w:val="508D9EA6"/>
    <w:rsid w:val="50A6A0C4"/>
    <w:rsid w:val="50B748FB"/>
    <w:rsid w:val="50B87F1D"/>
    <w:rsid w:val="50C55382"/>
    <w:rsid w:val="50C59DE1"/>
    <w:rsid w:val="50E0AF4B"/>
    <w:rsid w:val="50E34197"/>
    <w:rsid w:val="50F44FE3"/>
    <w:rsid w:val="50F74C00"/>
    <w:rsid w:val="51037D24"/>
    <w:rsid w:val="51115A47"/>
    <w:rsid w:val="5114B224"/>
    <w:rsid w:val="513A83D6"/>
    <w:rsid w:val="513F696D"/>
    <w:rsid w:val="514180A2"/>
    <w:rsid w:val="514C8AF0"/>
    <w:rsid w:val="5153861F"/>
    <w:rsid w:val="515D7981"/>
    <w:rsid w:val="517B0158"/>
    <w:rsid w:val="51810EC6"/>
    <w:rsid w:val="5181F3C7"/>
    <w:rsid w:val="51962F56"/>
    <w:rsid w:val="51ACA4C0"/>
    <w:rsid w:val="51D1AAC5"/>
    <w:rsid w:val="51D99AE1"/>
    <w:rsid w:val="51DED048"/>
    <w:rsid w:val="51F80239"/>
    <w:rsid w:val="520380F4"/>
    <w:rsid w:val="52092BB5"/>
    <w:rsid w:val="520E3F82"/>
    <w:rsid w:val="52120137"/>
    <w:rsid w:val="521251A4"/>
    <w:rsid w:val="521AED9C"/>
    <w:rsid w:val="521BAC1A"/>
    <w:rsid w:val="522C1BBA"/>
    <w:rsid w:val="522E84AB"/>
    <w:rsid w:val="52375255"/>
    <w:rsid w:val="523C922C"/>
    <w:rsid w:val="524D0A9F"/>
    <w:rsid w:val="525B3823"/>
    <w:rsid w:val="526602F1"/>
    <w:rsid w:val="527AEB96"/>
    <w:rsid w:val="5282F607"/>
    <w:rsid w:val="52C549F7"/>
    <w:rsid w:val="52CCB7EA"/>
    <w:rsid w:val="52D4B92B"/>
    <w:rsid w:val="52D68708"/>
    <w:rsid w:val="52DCEA9F"/>
    <w:rsid w:val="52E2DE6D"/>
    <w:rsid w:val="52E5D556"/>
    <w:rsid w:val="52ECACD6"/>
    <w:rsid w:val="52EE971B"/>
    <w:rsid w:val="530EAFBA"/>
    <w:rsid w:val="5323A8EE"/>
    <w:rsid w:val="53247B32"/>
    <w:rsid w:val="532C9426"/>
    <w:rsid w:val="534136F0"/>
    <w:rsid w:val="534DB674"/>
    <w:rsid w:val="534ED9DD"/>
    <w:rsid w:val="536B1320"/>
    <w:rsid w:val="537785CA"/>
    <w:rsid w:val="537A7F82"/>
    <w:rsid w:val="5383C710"/>
    <w:rsid w:val="5398BC56"/>
    <w:rsid w:val="53A397F7"/>
    <w:rsid w:val="53AB49B7"/>
    <w:rsid w:val="53AB592C"/>
    <w:rsid w:val="53AC5F15"/>
    <w:rsid w:val="53AE9F33"/>
    <w:rsid w:val="53AFBACB"/>
    <w:rsid w:val="53BAE65F"/>
    <w:rsid w:val="53CAE588"/>
    <w:rsid w:val="53D0FF2A"/>
    <w:rsid w:val="53D76273"/>
    <w:rsid w:val="53E7BF44"/>
    <w:rsid w:val="53EE0E85"/>
    <w:rsid w:val="53F31644"/>
    <w:rsid w:val="53F3D496"/>
    <w:rsid w:val="53F6E3C4"/>
    <w:rsid w:val="54026037"/>
    <w:rsid w:val="54075AE5"/>
    <w:rsid w:val="540ACDCF"/>
    <w:rsid w:val="541123AF"/>
    <w:rsid w:val="541FF67C"/>
    <w:rsid w:val="5434C275"/>
    <w:rsid w:val="54412F7E"/>
    <w:rsid w:val="544C56CD"/>
    <w:rsid w:val="54512AB5"/>
    <w:rsid w:val="54525546"/>
    <w:rsid w:val="546AA8A1"/>
    <w:rsid w:val="546D3DB6"/>
    <w:rsid w:val="548F0B48"/>
    <w:rsid w:val="5490D824"/>
    <w:rsid w:val="549B5748"/>
    <w:rsid w:val="549BB677"/>
    <w:rsid w:val="54A7C2FC"/>
    <w:rsid w:val="54CAD9E2"/>
    <w:rsid w:val="54D1F99E"/>
    <w:rsid w:val="54DD351E"/>
    <w:rsid w:val="54E3E4CF"/>
    <w:rsid w:val="54EA24F7"/>
    <w:rsid w:val="54EB4E79"/>
    <w:rsid w:val="5500864C"/>
    <w:rsid w:val="5501BF58"/>
    <w:rsid w:val="55066C89"/>
    <w:rsid w:val="5509D2BE"/>
    <w:rsid w:val="55119352"/>
    <w:rsid w:val="5530C6A6"/>
    <w:rsid w:val="553965F5"/>
    <w:rsid w:val="553CF346"/>
    <w:rsid w:val="554EFB07"/>
    <w:rsid w:val="555B0791"/>
    <w:rsid w:val="555D0A2B"/>
    <w:rsid w:val="55660F8F"/>
    <w:rsid w:val="557865E3"/>
    <w:rsid w:val="557C5B2E"/>
    <w:rsid w:val="558404AA"/>
    <w:rsid w:val="559FA864"/>
    <w:rsid w:val="55A87D0F"/>
    <w:rsid w:val="55B3775E"/>
    <w:rsid w:val="55DBA61A"/>
    <w:rsid w:val="55EF72C1"/>
    <w:rsid w:val="55F9F937"/>
    <w:rsid w:val="56104B07"/>
    <w:rsid w:val="561286E6"/>
    <w:rsid w:val="5626050C"/>
    <w:rsid w:val="5629EA75"/>
    <w:rsid w:val="563B0FCE"/>
    <w:rsid w:val="563C43A4"/>
    <w:rsid w:val="5645C386"/>
    <w:rsid w:val="5649E713"/>
    <w:rsid w:val="5652883A"/>
    <w:rsid w:val="566F17F4"/>
    <w:rsid w:val="567179D0"/>
    <w:rsid w:val="5678782C"/>
    <w:rsid w:val="5685AB50"/>
    <w:rsid w:val="568AC067"/>
    <w:rsid w:val="568E0520"/>
    <w:rsid w:val="568FA53B"/>
    <w:rsid w:val="56909979"/>
    <w:rsid w:val="56915EA2"/>
    <w:rsid w:val="569D0D45"/>
    <w:rsid w:val="56AA384A"/>
    <w:rsid w:val="56AEF048"/>
    <w:rsid w:val="56B216FB"/>
    <w:rsid w:val="56B8A269"/>
    <w:rsid w:val="56BAB0C1"/>
    <w:rsid w:val="56BD150F"/>
    <w:rsid w:val="56BE7D62"/>
    <w:rsid w:val="56CCDEEC"/>
    <w:rsid w:val="56D1B71E"/>
    <w:rsid w:val="56D96497"/>
    <w:rsid w:val="56DA5CDA"/>
    <w:rsid w:val="56DDF549"/>
    <w:rsid w:val="56F178A3"/>
    <w:rsid w:val="56F5BEBA"/>
    <w:rsid w:val="56FE6EC3"/>
    <w:rsid w:val="570CD59E"/>
    <w:rsid w:val="5714AC63"/>
    <w:rsid w:val="57167604"/>
    <w:rsid w:val="571FF9B5"/>
    <w:rsid w:val="5725703E"/>
    <w:rsid w:val="572FCC99"/>
    <w:rsid w:val="5734437A"/>
    <w:rsid w:val="57423368"/>
    <w:rsid w:val="57462318"/>
    <w:rsid w:val="574A4C69"/>
    <w:rsid w:val="57508479"/>
    <w:rsid w:val="5753C50C"/>
    <w:rsid w:val="57543BB9"/>
    <w:rsid w:val="5754FDBB"/>
    <w:rsid w:val="575B2313"/>
    <w:rsid w:val="57606C04"/>
    <w:rsid w:val="577405A9"/>
    <w:rsid w:val="577AD183"/>
    <w:rsid w:val="5785664A"/>
    <w:rsid w:val="578EAD2F"/>
    <w:rsid w:val="57B11761"/>
    <w:rsid w:val="57B5B1C8"/>
    <w:rsid w:val="57B75833"/>
    <w:rsid w:val="57BDB53A"/>
    <w:rsid w:val="57D8BD7B"/>
    <w:rsid w:val="57DAD591"/>
    <w:rsid w:val="57E0D99E"/>
    <w:rsid w:val="57E6AF9B"/>
    <w:rsid w:val="57E7404F"/>
    <w:rsid w:val="57EC3072"/>
    <w:rsid w:val="57EF459F"/>
    <w:rsid w:val="58064077"/>
    <w:rsid w:val="582ED768"/>
    <w:rsid w:val="582FDABC"/>
    <w:rsid w:val="584599CF"/>
    <w:rsid w:val="58507DB7"/>
    <w:rsid w:val="5867C35F"/>
    <w:rsid w:val="58682C23"/>
    <w:rsid w:val="58749408"/>
    <w:rsid w:val="58750161"/>
    <w:rsid w:val="5877F77F"/>
    <w:rsid w:val="587CA53B"/>
    <w:rsid w:val="588964D1"/>
    <w:rsid w:val="5890D753"/>
    <w:rsid w:val="58969D18"/>
    <w:rsid w:val="58AA04DE"/>
    <w:rsid w:val="58B65DAC"/>
    <w:rsid w:val="58C0089B"/>
    <w:rsid w:val="58C13E1E"/>
    <w:rsid w:val="58CAD491"/>
    <w:rsid w:val="58D13310"/>
    <w:rsid w:val="58D39B4E"/>
    <w:rsid w:val="58E6EE9D"/>
    <w:rsid w:val="58EBA97D"/>
    <w:rsid w:val="58F4BB21"/>
    <w:rsid w:val="590872AF"/>
    <w:rsid w:val="5913CC62"/>
    <w:rsid w:val="5915D8DB"/>
    <w:rsid w:val="59196236"/>
    <w:rsid w:val="5926C88C"/>
    <w:rsid w:val="5936E487"/>
    <w:rsid w:val="59377CA3"/>
    <w:rsid w:val="593A6212"/>
    <w:rsid w:val="593D03C4"/>
    <w:rsid w:val="593D0A5F"/>
    <w:rsid w:val="5945BE2C"/>
    <w:rsid w:val="594A19AB"/>
    <w:rsid w:val="5958C38B"/>
    <w:rsid w:val="595CF594"/>
    <w:rsid w:val="595EE99A"/>
    <w:rsid w:val="596270A2"/>
    <w:rsid w:val="596A1AEF"/>
    <w:rsid w:val="5974017F"/>
    <w:rsid w:val="59A3E94E"/>
    <w:rsid w:val="59A82682"/>
    <w:rsid w:val="59B322EE"/>
    <w:rsid w:val="59BA3548"/>
    <w:rsid w:val="59BCEB0B"/>
    <w:rsid w:val="59BDC7F0"/>
    <w:rsid w:val="59C3C979"/>
    <w:rsid w:val="59D577EA"/>
    <w:rsid w:val="59D654A0"/>
    <w:rsid w:val="59D7D118"/>
    <w:rsid w:val="59DB6C85"/>
    <w:rsid w:val="59E29113"/>
    <w:rsid w:val="59F620D8"/>
    <w:rsid w:val="5A01A4B5"/>
    <w:rsid w:val="5A04A5AE"/>
    <w:rsid w:val="5A1786F9"/>
    <w:rsid w:val="5A32101C"/>
    <w:rsid w:val="5A394658"/>
    <w:rsid w:val="5A3E6713"/>
    <w:rsid w:val="5A52EC91"/>
    <w:rsid w:val="5A54A184"/>
    <w:rsid w:val="5A74CEEA"/>
    <w:rsid w:val="5A76162F"/>
    <w:rsid w:val="5A7FCF37"/>
    <w:rsid w:val="5A8AFCF2"/>
    <w:rsid w:val="5A8ED359"/>
    <w:rsid w:val="5A92A81C"/>
    <w:rsid w:val="5A9ECE77"/>
    <w:rsid w:val="5AA61BCC"/>
    <w:rsid w:val="5AA9C84D"/>
    <w:rsid w:val="5AAC8890"/>
    <w:rsid w:val="5AAE6039"/>
    <w:rsid w:val="5AB1957B"/>
    <w:rsid w:val="5AB44571"/>
    <w:rsid w:val="5AE86DBD"/>
    <w:rsid w:val="5AEA019F"/>
    <w:rsid w:val="5AF5780B"/>
    <w:rsid w:val="5AF8B96C"/>
    <w:rsid w:val="5AFCA5E0"/>
    <w:rsid w:val="5B0CF887"/>
    <w:rsid w:val="5B2F6562"/>
    <w:rsid w:val="5B32EC5C"/>
    <w:rsid w:val="5B526347"/>
    <w:rsid w:val="5B532E4F"/>
    <w:rsid w:val="5B57F024"/>
    <w:rsid w:val="5B5CFCA8"/>
    <w:rsid w:val="5B7EA908"/>
    <w:rsid w:val="5B853312"/>
    <w:rsid w:val="5B8A32ED"/>
    <w:rsid w:val="5B8EF4B2"/>
    <w:rsid w:val="5B932BA6"/>
    <w:rsid w:val="5B97C14F"/>
    <w:rsid w:val="5B98593E"/>
    <w:rsid w:val="5B9A27FE"/>
    <w:rsid w:val="5B9DA05D"/>
    <w:rsid w:val="5BA36F77"/>
    <w:rsid w:val="5BAAC7C4"/>
    <w:rsid w:val="5BB9790E"/>
    <w:rsid w:val="5BBDE913"/>
    <w:rsid w:val="5BCA3913"/>
    <w:rsid w:val="5BCE6BD9"/>
    <w:rsid w:val="5BCF1CFD"/>
    <w:rsid w:val="5BD64341"/>
    <w:rsid w:val="5BEA2D8E"/>
    <w:rsid w:val="5BF2C6B3"/>
    <w:rsid w:val="5BFBB71D"/>
    <w:rsid w:val="5C08EEA3"/>
    <w:rsid w:val="5C1167FD"/>
    <w:rsid w:val="5C147007"/>
    <w:rsid w:val="5C1C9900"/>
    <w:rsid w:val="5C21AEED"/>
    <w:rsid w:val="5C234A3F"/>
    <w:rsid w:val="5C2AB56F"/>
    <w:rsid w:val="5C307FD0"/>
    <w:rsid w:val="5C36C398"/>
    <w:rsid w:val="5C36E7D9"/>
    <w:rsid w:val="5C3908FD"/>
    <w:rsid w:val="5C4A1F0A"/>
    <w:rsid w:val="5C4EBC0A"/>
    <w:rsid w:val="5C53B685"/>
    <w:rsid w:val="5C5D062C"/>
    <w:rsid w:val="5C600704"/>
    <w:rsid w:val="5C637712"/>
    <w:rsid w:val="5C66BFCF"/>
    <w:rsid w:val="5C8B28B2"/>
    <w:rsid w:val="5CAACD1A"/>
    <w:rsid w:val="5CAD7734"/>
    <w:rsid w:val="5CAF6042"/>
    <w:rsid w:val="5CB3DF72"/>
    <w:rsid w:val="5CBC06B8"/>
    <w:rsid w:val="5CC585A3"/>
    <w:rsid w:val="5CDC4051"/>
    <w:rsid w:val="5CDF92D8"/>
    <w:rsid w:val="5CE347D3"/>
    <w:rsid w:val="5CF5B338"/>
    <w:rsid w:val="5D0839BB"/>
    <w:rsid w:val="5D131F6B"/>
    <w:rsid w:val="5D1C89D0"/>
    <w:rsid w:val="5D21A5B1"/>
    <w:rsid w:val="5D238595"/>
    <w:rsid w:val="5D2A80AD"/>
    <w:rsid w:val="5D430DED"/>
    <w:rsid w:val="5D4C3A34"/>
    <w:rsid w:val="5D5190BD"/>
    <w:rsid w:val="5D61B168"/>
    <w:rsid w:val="5D667DFC"/>
    <w:rsid w:val="5D684E51"/>
    <w:rsid w:val="5D72554E"/>
    <w:rsid w:val="5D811207"/>
    <w:rsid w:val="5D8201B0"/>
    <w:rsid w:val="5D9159C9"/>
    <w:rsid w:val="5D922F96"/>
    <w:rsid w:val="5D9E4F0C"/>
    <w:rsid w:val="5DA2D3CF"/>
    <w:rsid w:val="5DA89FB0"/>
    <w:rsid w:val="5DADB065"/>
    <w:rsid w:val="5DB67708"/>
    <w:rsid w:val="5DB80AD6"/>
    <w:rsid w:val="5DBEC55F"/>
    <w:rsid w:val="5DBFB25B"/>
    <w:rsid w:val="5DC14197"/>
    <w:rsid w:val="5DC34EED"/>
    <w:rsid w:val="5DD09028"/>
    <w:rsid w:val="5DEABD75"/>
    <w:rsid w:val="5DEB0CAC"/>
    <w:rsid w:val="5DEB4BC3"/>
    <w:rsid w:val="5DFB0EDB"/>
    <w:rsid w:val="5E0A656D"/>
    <w:rsid w:val="5E1CAB23"/>
    <w:rsid w:val="5E21753C"/>
    <w:rsid w:val="5E34DB42"/>
    <w:rsid w:val="5E4ABBC9"/>
    <w:rsid w:val="5E5419F2"/>
    <w:rsid w:val="5E73AC04"/>
    <w:rsid w:val="5E7B410F"/>
    <w:rsid w:val="5E7E430D"/>
    <w:rsid w:val="5E82BBB3"/>
    <w:rsid w:val="5E84BF6B"/>
    <w:rsid w:val="5EA25C1C"/>
    <w:rsid w:val="5EA7D1BA"/>
    <w:rsid w:val="5EA91F1A"/>
    <w:rsid w:val="5EAB5BB5"/>
    <w:rsid w:val="5EB4BE73"/>
    <w:rsid w:val="5EC8A253"/>
    <w:rsid w:val="5ED12543"/>
    <w:rsid w:val="5ED7E02E"/>
    <w:rsid w:val="5EDB5C38"/>
    <w:rsid w:val="5EE3D3B6"/>
    <w:rsid w:val="5EEAA22A"/>
    <w:rsid w:val="5EED7266"/>
    <w:rsid w:val="5EF17665"/>
    <w:rsid w:val="5EF52C3F"/>
    <w:rsid w:val="5EF7B3E9"/>
    <w:rsid w:val="5EFFD729"/>
    <w:rsid w:val="5F010019"/>
    <w:rsid w:val="5F1A935D"/>
    <w:rsid w:val="5F1F353B"/>
    <w:rsid w:val="5F21287A"/>
    <w:rsid w:val="5F341133"/>
    <w:rsid w:val="5F3BE33F"/>
    <w:rsid w:val="5F3E11C1"/>
    <w:rsid w:val="5F44985E"/>
    <w:rsid w:val="5F4A14A9"/>
    <w:rsid w:val="5F4E25FC"/>
    <w:rsid w:val="5F4F7A81"/>
    <w:rsid w:val="5F5CF3B5"/>
    <w:rsid w:val="5F643416"/>
    <w:rsid w:val="5F6C6089"/>
    <w:rsid w:val="5F6F3800"/>
    <w:rsid w:val="5F7FD0CF"/>
    <w:rsid w:val="5F7FE52A"/>
    <w:rsid w:val="5F852C34"/>
    <w:rsid w:val="5F8C0945"/>
    <w:rsid w:val="5F8D0FCE"/>
    <w:rsid w:val="5FA153FE"/>
    <w:rsid w:val="5FA66B9A"/>
    <w:rsid w:val="5FAB5404"/>
    <w:rsid w:val="5FABBCAE"/>
    <w:rsid w:val="5FB5DE07"/>
    <w:rsid w:val="5FBFC128"/>
    <w:rsid w:val="5FC05600"/>
    <w:rsid w:val="5FCD52F7"/>
    <w:rsid w:val="5FD2B26D"/>
    <w:rsid w:val="5FD4AB65"/>
    <w:rsid w:val="5FE1B9FD"/>
    <w:rsid w:val="5FF046EC"/>
    <w:rsid w:val="5FF7FD20"/>
    <w:rsid w:val="5FF8DE90"/>
    <w:rsid w:val="5FF9E2BF"/>
    <w:rsid w:val="5FFBF465"/>
    <w:rsid w:val="60037837"/>
    <w:rsid w:val="6004E9F9"/>
    <w:rsid w:val="600A48B5"/>
    <w:rsid w:val="601017D9"/>
    <w:rsid w:val="60128C11"/>
    <w:rsid w:val="601B9872"/>
    <w:rsid w:val="601DABD7"/>
    <w:rsid w:val="6042827F"/>
    <w:rsid w:val="60452F93"/>
    <w:rsid w:val="604AAF5A"/>
    <w:rsid w:val="60694A63"/>
    <w:rsid w:val="6069C9A5"/>
    <w:rsid w:val="6078243F"/>
    <w:rsid w:val="607C9A29"/>
    <w:rsid w:val="608500D8"/>
    <w:rsid w:val="60989A00"/>
    <w:rsid w:val="609B5C58"/>
    <w:rsid w:val="609CB3F9"/>
    <w:rsid w:val="60A143E1"/>
    <w:rsid w:val="60A3E110"/>
    <w:rsid w:val="60B0A701"/>
    <w:rsid w:val="60B356EA"/>
    <w:rsid w:val="60BE6370"/>
    <w:rsid w:val="60C5DFDC"/>
    <w:rsid w:val="60C90978"/>
    <w:rsid w:val="60CC177C"/>
    <w:rsid w:val="60CCD7CE"/>
    <w:rsid w:val="60CF67B8"/>
    <w:rsid w:val="60CF7096"/>
    <w:rsid w:val="60D86E4D"/>
    <w:rsid w:val="60E17358"/>
    <w:rsid w:val="60F7679B"/>
    <w:rsid w:val="6100A6A8"/>
    <w:rsid w:val="6105F16A"/>
    <w:rsid w:val="61094AE8"/>
    <w:rsid w:val="611CE534"/>
    <w:rsid w:val="612FA157"/>
    <w:rsid w:val="6147A2CB"/>
    <w:rsid w:val="615159E0"/>
    <w:rsid w:val="61625565"/>
    <w:rsid w:val="61655EAF"/>
    <w:rsid w:val="618B21BD"/>
    <w:rsid w:val="61A6506B"/>
    <w:rsid w:val="61BB4094"/>
    <w:rsid w:val="61CC3E2C"/>
    <w:rsid w:val="61D4C22F"/>
    <w:rsid w:val="61D58293"/>
    <w:rsid w:val="61E751D7"/>
    <w:rsid w:val="61EB6D51"/>
    <w:rsid w:val="61ECF905"/>
    <w:rsid w:val="61EFAC1C"/>
    <w:rsid w:val="61F05344"/>
    <w:rsid w:val="61FE6991"/>
    <w:rsid w:val="6201E66B"/>
    <w:rsid w:val="6203E9F6"/>
    <w:rsid w:val="620630C5"/>
    <w:rsid w:val="62072E2C"/>
    <w:rsid w:val="62154DB7"/>
    <w:rsid w:val="6216294F"/>
    <w:rsid w:val="621E9BDB"/>
    <w:rsid w:val="622C11BB"/>
    <w:rsid w:val="623CEF30"/>
    <w:rsid w:val="623D5A14"/>
    <w:rsid w:val="62433C0D"/>
    <w:rsid w:val="6244E305"/>
    <w:rsid w:val="624EEAFF"/>
    <w:rsid w:val="625729EE"/>
    <w:rsid w:val="6258C066"/>
    <w:rsid w:val="62620A4C"/>
    <w:rsid w:val="62646A4D"/>
    <w:rsid w:val="62679843"/>
    <w:rsid w:val="62792E7F"/>
    <w:rsid w:val="627DA762"/>
    <w:rsid w:val="627F4A90"/>
    <w:rsid w:val="6281E45B"/>
    <w:rsid w:val="628D2FD0"/>
    <w:rsid w:val="62A6E46E"/>
    <w:rsid w:val="62B52B5E"/>
    <w:rsid w:val="62B5F3F3"/>
    <w:rsid w:val="62B8A6DE"/>
    <w:rsid w:val="62BC0AC7"/>
    <w:rsid w:val="62BD621A"/>
    <w:rsid w:val="62D1BC77"/>
    <w:rsid w:val="62D1F061"/>
    <w:rsid w:val="62DCCD76"/>
    <w:rsid w:val="62E0CF43"/>
    <w:rsid w:val="62E4287B"/>
    <w:rsid w:val="62E4523B"/>
    <w:rsid w:val="62E6FFFC"/>
    <w:rsid w:val="62F354F9"/>
    <w:rsid w:val="62F5E59B"/>
    <w:rsid w:val="62F6DB2D"/>
    <w:rsid w:val="62F780A5"/>
    <w:rsid w:val="62F7C39B"/>
    <w:rsid w:val="63094B36"/>
    <w:rsid w:val="6317398C"/>
    <w:rsid w:val="632B5BA4"/>
    <w:rsid w:val="632C5194"/>
    <w:rsid w:val="63503D76"/>
    <w:rsid w:val="6366CCC8"/>
    <w:rsid w:val="6374E66D"/>
    <w:rsid w:val="6379DCAC"/>
    <w:rsid w:val="6379F085"/>
    <w:rsid w:val="6386364F"/>
    <w:rsid w:val="63873DB2"/>
    <w:rsid w:val="63893369"/>
    <w:rsid w:val="639ECFC6"/>
    <w:rsid w:val="63A9E2A4"/>
    <w:rsid w:val="63C12C73"/>
    <w:rsid w:val="63C17354"/>
    <w:rsid w:val="63C98790"/>
    <w:rsid w:val="63D62C58"/>
    <w:rsid w:val="63DB3304"/>
    <w:rsid w:val="63DF0DED"/>
    <w:rsid w:val="6401B2E9"/>
    <w:rsid w:val="6424B176"/>
    <w:rsid w:val="64293260"/>
    <w:rsid w:val="642BF24C"/>
    <w:rsid w:val="6448CED4"/>
    <w:rsid w:val="6454852A"/>
    <w:rsid w:val="645A2F63"/>
    <w:rsid w:val="645AC275"/>
    <w:rsid w:val="6461CED3"/>
    <w:rsid w:val="64689870"/>
    <w:rsid w:val="646ACE92"/>
    <w:rsid w:val="647A2FE1"/>
    <w:rsid w:val="648163BC"/>
    <w:rsid w:val="648D5F72"/>
    <w:rsid w:val="64BC163D"/>
    <w:rsid w:val="64BD4034"/>
    <w:rsid w:val="64BDE5B2"/>
    <w:rsid w:val="64C0DCDD"/>
    <w:rsid w:val="64C8B031"/>
    <w:rsid w:val="64C91B73"/>
    <w:rsid w:val="64CC78A3"/>
    <w:rsid w:val="64CD6F09"/>
    <w:rsid w:val="64CDBD07"/>
    <w:rsid w:val="64ED1EF5"/>
    <w:rsid w:val="650C5613"/>
    <w:rsid w:val="650CBAE2"/>
    <w:rsid w:val="651593FB"/>
    <w:rsid w:val="65226296"/>
    <w:rsid w:val="652E977A"/>
    <w:rsid w:val="653ADEF6"/>
    <w:rsid w:val="6545065D"/>
    <w:rsid w:val="654D09F0"/>
    <w:rsid w:val="654F2731"/>
    <w:rsid w:val="655739B0"/>
    <w:rsid w:val="655D0235"/>
    <w:rsid w:val="65721939"/>
    <w:rsid w:val="659F7E2F"/>
    <w:rsid w:val="65A66CEF"/>
    <w:rsid w:val="65AD314D"/>
    <w:rsid w:val="65AECABD"/>
    <w:rsid w:val="65BA4597"/>
    <w:rsid w:val="65C62BA9"/>
    <w:rsid w:val="65C72A0A"/>
    <w:rsid w:val="65C9EB58"/>
    <w:rsid w:val="65D5C20E"/>
    <w:rsid w:val="65D773CF"/>
    <w:rsid w:val="65E6670A"/>
    <w:rsid w:val="65EAFD66"/>
    <w:rsid w:val="65F00A1B"/>
    <w:rsid w:val="65F2FC97"/>
    <w:rsid w:val="65F72B0E"/>
    <w:rsid w:val="65FF1EAE"/>
    <w:rsid w:val="66037A73"/>
    <w:rsid w:val="66042027"/>
    <w:rsid w:val="660AA421"/>
    <w:rsid w:val="660C59E9"/>
    <w:rsid w:val="661055D1"/>
    <w:rsid w:val="6613F63C"/>
    <w:rsid w:val="661E1E36"/>
    <w:rsid w:val="66237559"/>
    <w:rsid w:val="6624002A"/>
    <w:rsid w:val="662978C1"/>
    <w:rsid w:val="6639DFD2"/>
    <w:rsid w:val="6641B771"/>
    <w:rsid w:val="664A4645"/>
    <w:rsid w:val="665814F2"/>
    <w:rsid w:val="6661DD0B"/>
    <w:rsid w:val="66659390"/>
    <w:rsid w:val="6667AC98"/>
    <w:rsid w:val="666BD141"/>
    <w:rsid w:val="666F60BD"/>
    <w:rsid w:val="667DC53D"/>
    <w:rsid w:val="668D3BF3"/>
    <w:rsid w:val="66937F67"/>
    <w:rsid w:val="66946277"/>
    <w:rsid w:val="66948B22"/>
    <w:rsid w:val="66981265"/>
    <w:rsid w:val="669A1244"/>
    <w:rsid w:val="66BE2E8F"/>
    <w:rsid w:val="66C187E9"/>
    <w:rsid w:val="66C5CA2B"/>
    <w:rsid w:val="66D609FC"/>
    <w:rsid w:val="66D715E1"/>
    <w:rsid w:val="66E46A5F"/>
    <w:rsid w:val="66E55644"/>
    <w:rsid w:val="66EA9142"/>
    <w:rsid w:val="66FE6492"/>
    <w:rsid w:val="6706EEBC"/>
    <w:rsid w:val="671E0E89"/>
    <w:rsid w:val="67567B9F"/>
    <w:rsid w:val="67580BAE"/>
    <w:rsid w:val="677A49E5"/>
    <w:rsid w:val="677B9B39"/>
    <w:rsid w:val="678D6D0D"/>
    <w:rsid w:val="67A0FEF4"/>
    <w:rsid w:val="67B19B9E"/>
    <w:rsid w:val="67B7EB13"/>
    <w:rsid w:val="67BEBD8F"/>
    <w:rsid w:val="67BECA47"/>
    <w:rsid w:val="67CD673E"/>
    <w:rsid w:val="67E76EA1"/>
    <w:rsid w:val="67EB9CB0"/>
    <w:rsid w:val="67EF1E36"/>
    <w:rsid w:val="67F90C0A"/>
    <w:rsid w:val="67FFB4D6"/>
    <w:rsid w:val="68010D9C"/>
    <w:rsid w:val="68190C2D"/>
    <w:rsid w:val="681DB235"/>
    <w:rsid w:val="682B3F1F"/>
    <w:rsid w:val="682CC841"/>
    <w:rsid w:val="68350EE3"/>
    <w:rsid w:val="6836B06E"/>
    <w:rsid w:val="683B7FB0"/>
    <w:rsid w:val="683DD028"/>
    <w:rsid w:val="6844C65C"/>
    <w:rsid w:val="684A1E64"/>
    <w:rsid w:val="684C32F3"/>
    <w:rsid w:val="684E4C49"/>
    <w:rsid w:val="6856D35C"/>
    <w:rsid w:val="68576F64"/>
    <w:rsid w:val="685B3D82"/>
    <w:rsid w:val="68719FD0"/>
    <w:rsid w:val="68773995"/>
    <w:rsid w:val="68820051"/>
    <w:rsid w:val="6883E5A4"/>
    <w:rsid w:val="6892A558"/>
    <w:rsid w:val="6895C856"/>
    <w:rsid w:val="689916E2"/>
    <w:rsid w:val="68A026EE"/>
    <w:rsid w:val="68C3E0BA"/>
    <w:rsid w:val="68C4482D"/>
    <w:rsid w:val="68C56F2F"/>
    <w:rsid w:val="68C7C241"/>
    <w:rsid w:val="68D372E0"/>
    <w:rsid w:val="68E21E63"/>
    <w:rsid w:val="68EB26D2"/>
    <w:rsid w:val="68F043F1"/>
    <w:rsid w:val="68F061BD"/>
    <w:rsid w:val="68F72FDB"/>
    <w:rsid w:val="68FCABC0"/>
    <w:rsid w:val="69013D05"/>
    <w:rsid w:val="6903C422"/>
    <w:rsid w:val="6906F2C5"/>
    <w:rsid w:val="691B41A4"/>
    <w:rsid w:val="6920BF73"/>
    <w:rsid w:val="6923E730"/>
    <w:rsid w:val="693BCE4C"/>
    <w:rsid w:val="693C9CDB"/>
    <w:rsid w:val="693F0970"/>
    <w:rsid w:val="69468E72"/>
    <w:rsid w:val="6951B3D4"/>
    <w:rsid w:val="69545B92"/>
    <w:rsid w:val="6957FC7F"/>
    <w:rsid w:val="696A3C7D"/>
    <w:rsid w:val="696FC1E5"/>
    <w:rsid w:val="697112A4"/>
    <w:rsid w:val="698252BD"/>
    <w:rsid w:val="69935581"/>
    <w:rsid w:val="6996E6E1"/>
    <w:rsid w:val="69994FD0"/>
    <w:rsid w:val="699D9FEC"/>
    <w:rsid w:val="69A24014"/>
    <w:rsid w:val="69A2981A"/>
    <w:rsid w:val="69AF259B"/>
    <w:rsid w:val="69B68D98"/>
    <w:rsid w:val="69C222F7"/>
    <w:rsid w:val="69C352F3"/>
    <w:rsid w:val="69C6153A"/>
    <w:rsid w:val="69CFD96F"/>
    <w:rsid w:val="69DA693A"/>
    <w:rsid w:val="69F5FF23"/>
    <w:rsid w:val="6A04B0FD"/>
    <w:rsid w:val="6A07B057"/>
    <w:rsid w:val="6A0D828F"/>
    <w:rsid w:val="6A2283D7"/>
    <w:rsid w:val="6A2D4E34"/>
    <w:rsid w:val="6A2DCF79"/>
    <w:rsid w:val="6A45638D"/>
    <w:rsid w:val="6A4A8BE3"/>
    <w:rsid w:val="6A518E28"/>
    <w:rsid w:val="6A62BDD8"/>
    <w:rsid w:val="6A645DD9"/>
    <w:rsid w:val="6A6C49C3"/>
    <w:rsid w:val="6A6D3762"/>
    <w:rsid w:val="6A92687D"/>
    <w:rsid w:val="6A928C10"/>
    <w:rsid w:val="6A9B15FF"/>
    <w:rsid w:val="6A9C1152"/>
    <w:rsid w:val="6A9F30E5"/>
    <w:rsid w:val="6AA2B5D5"/>
    <w:rsid w:val="6AAFD0DA"/>
    <w:rsid w:val="6AB16FFD"/>
    <w:rsid w:val="6AB1EAA7"/>
    <w:rsid w:val="6ABFCF5E"/>
    <w:rsid w:val="6AC4D4EF"/>
    <w:rsid w:val="6AEEF9B1"/>
    <w:rsid w:val="6B102E17"/>
    <w:rsid w:val="6B253F4C"/>
    <w:rsid w:val="6B2EAD6E"/>
    <w:rsid w:val="6B36B31D"/>
    <w:rsid w:val="6B39B1FD"/>
    <w:rsid w:val="6B465E3A"/>
    <w:rsid w:val="6B4A65CA"/>
    <w:rsid w:val="6B4F717C"/>
    <w:rsid w:val="6B53753F"/>
    <w:rsid w:val="6B5BA3CD"/>
    <w:rsid w:val="6B6F6649"/>
    <w:rsid w:val="6B73978A"/>
    <w:rsid w:val="6B73E0A8"/>
    <w:rsid w:val="6B7C6EFE"/>
    <w:rsid w:val="6B7F130D"/>
    <w:rsid w:val="6B8A6DED"/>
    <w:rsid w:val="6B8FB6EF"/>
    <w:rsid w:val="6B97A3F7"/>
    <w:rsid w:val="6B9A9EC4"/>
    <w:rsid w:val="6B9D4AF9"/>
    <w:rsid w:val="6B9FE3B1"/>
    <w:rsid w:val="6BC13FA2"/>
    <w:rsid w:val="6BD2969F"/>
    <w:rsid w:val="6BD54C14"/>
    <w:rsid w:val="6BDBB16E"/>
    <w:rsid w:val="6BE0DD6D"/>
    <w:rsid w:val="6BEE0340"/>
    <w:rsid w:val="6BF4A423"/>
    <w:rsid w:val="6BF7DBAC"/>
    <w:rsid w:val="6C0372B6"/>
    <w:rsid w:val="6C0A0DED"/>
    <w:rsid w:val="6C0B990D"/>
    <w:rsid w:val="6C0ECE89"/>
    <w:rsid w:val="6C144A7C"/>
    <w:rsid w:val="6C21AD2D"/>
    <w:rsid w:val="6C279CD0"/>
    <w:rsid w:val="6C2DD68A"/>
    <w:rsid w:val="6C38B0A9"/>
    <w:rsid w:val="6C4329EB"/>
    <w:rsid w:val="6C45D2DA"/>
    <w:rsid w:val="6C4D4E24"/>
    <w:rsid w:val="6C5AE2CB"/>
    <w:rsid w:val="6C6C32FA"/>
    <w:rsid w:val="6C6DCE85"/>
    <w:rsid w:val="6C7F7942"/>
    <w:rsid w:val="6C8F197F"/>
    <w:rsid w:val="6C901731"/>
    <w:rsid w:val="6C9DA887"/>
    <w:rsid w:val="6CA6657F"/>
    <w:rsid w:val="6CAA2ECB"/>
    <w:rsid w:val="6CB015C6"/>
    <w:rsid w:val="6CBD075F"/>
    <w:rsid w:val="6CC3043B"/>
    <w:rsid w:val="6CC3A29D"/>
    <w:rsid w:val="6CC653D8"/>
    <w:rsid w:val="6CCA44A4"/>
    <w:rsid w:val="6CDB7508"/>
    <w:rsid w:val="6CDFA296"/>
    <w:rsid w:val="6CE48D9F"/>
    <w:rsid w:val="6CE87311"/>
    <w:rsid w:val="6CF78CE1"/>
    <w:rsid w:val="6D01E69A"/>
    <w:rsid w:val="6D060194"/>
    <w:rsid w:val="6D08A316"/>
    <w:rsid w:val="6D0F490D"/>
    <w:rsid w:val="6D272C4F"/>
    <w:rsid w:val="6D41718E"/>
    <w:rsid w:val="6D600E96"/>
    <w:rsid w:val="6D826275"/>
    <w:rsid w:val="6D849440"/>
    <w:rsid w:val="6D888048"/>
    <w:rsid w:val="6D90916B"/>
    <w:rsid w:val="6D9148DA"/>
    <w:rsid w:val="6D95B77F"/>
    <w:rsid w:val="6DA3351C"/>
    <w:rsid w:val="6DB2F881"/>
    <w:rsid w:val="6DB5795A"/>
    <w:rsid w:val="6DC1BE2A"/>
    <w:rsid w:val="6DC7BBFE"/>
    <w:rsid w:val="6DD9AC8B"/>
    <w:rsid w:val="6E01491C"/>
    <w:rsid w:val="6E023F59"/>
    <w:rsid w:val="6E049555"/>
    <w:rsid w:val="6E0A1FE3"/>
    <w:rsid w:val="6E160FC7"/>
    <w:rsid w:val="6E35724E"/>
    <w:rsid w:val="6E3DBCB4"/>
    <w:rsid w:val="6E42B375"/>
    <w:rsid w:val="6E52E59B"/>
    <w:rsid w:val="6E539F79"/>
    <w:rsid w:val="6E595D9F"/>
    <w:rsid w:val="6E661ECE"/>
    <w:rsid w:val="6E75E22C"/>
    <w:rsid w:val="6E8C932F"/>
    <w:rsid w:val="6E8EF540"/>
    <w:rsid w:val="6E97675F"/>
    <w:rsid w:val="6E9BBFD5"/>
    <w:rsid w:val="6EBFB994"/>
    <w:rsid w:val="6EC6F8BF"/>
    <w:rsid w:val="6ED66A1A"/>
    <w:rsid w:val="6EE2C985"/>
    <w:rsid w:val="6EEBD7EE"/>
    <w:rsid w:val="6EEE1A35"/>
    <w:rsid w:val="6EF46748"/>
    <w:rsid w:val="6EF61D6E"/>
    <w:rsid w:val="6EFB32ED"/>
    <w:rsid w:val="6F01E6DC"/>
    <w:rsid w:val="6F076B47"/>
    <w:rsid w:val="6F1E32D6"/>
    <w:rsid w:val="6F248152"/>
    <w:rsid w:val="6F2A56D4"/>
    <w:rsid w:val="6F3231D7"/>
    <w:rsid w:val="6F39CCA9"/>
    <w:rsid w:val="6F3B285E"/>
    <w:rsid w:val="6F3F057D"/>
    <w:rsid w:val="6F4238A5"/>
    <w:rsid w:val="6F5B1E30"/>
    <w:rsid w:val="6F5D8987"/>
    <w:rsid w:val="6F6890CA"/>
    <w:rsid w:val="6F76CD7D"/>
    <w:rsid w:val="6F78407F"/>
    <w:rsid w:val="6F963178"/>
    <w:rsid w:val="6FA1C72F"/>
    <w:rsid w:val="6FB34D2E"/>
    <w:rsid w:val="6FB7BFDF"/>
    <w:rsid w:val="6FC12DDC"/>
    <w:rsid w:val="6FC8EEA5"/>
    <w:rsid w:val="6FCBEC63"/>
    <w:rsid w:val="6FD9EFA1"/>
    <w:rsid w:val="6FEC6293"/>
    <w:rsid w:val="7018259C"/>
    <w:rsid w:val="701D3E0A"/>
    <w:rsid w:val="701D7520"/>
    <w:rsid w:val="701E2D83"/>
    <w:rsid w:val="701FC126"/>
    <w:rsid w:val="702FF060"/>
    <w:rsid w:val="7032A111"/>
    <w:rsid w:val="703C3621"/>
    <w:rsid w:val="7043B1A1"/>
    <w:rsid w:val="7049C22D"/>
    <w:rsid w:val="704E69A3"/>
    <w:rsid w:val="70597B39"/>
    <w:rsid w:val="705C6361"/>
    <w:rsid w:val="70659665"/>
    <w:rsid w:val="707535CB"/>
    <w:rsid w:val="7079E8F7"/>
    <w:rsid w:val="707A2672"/>
    <w:rsid w:val="708EF789"/>
    <w:rsid w:val="7094E427"/>
    <w:rsid w:val="70999D3F"/>
    <w:rsid w:val="709DB73D"/>
    <w:rsid w:val="70A2B573"/>
    <w:rsid w:val="70A9B099"/>
    <w:rsid w:val="70AA64AC"/>
    <w:rsid w:val="70AFD9B6"/>
    <w:rsid w:val="70B29899"/>
    <w:rsid w:val="70C64071"/>
    <w:rsid w:val="70CC2955"/>
    <w:rsid w:val="70D0EE52"/>
    <w:rsid w:val="70D10395"/>
    <w:rsid w:val="70E86322"/>
    <w:rsid w:val="70E91098"/>
    <w:rsid w:val="71059A87"/>
    <w:rsid w:val="710865E9"/>
    <w:rsid w:val="710BACE9"/>
    <w:rsid w:val="710E24FA"/>
    <w:rsid w:val="71163F1E"/>
    <w:rsid w:val="7119671E"/>
    <w:rsid w:val="711F5FF5"/>
    <w:rsid w:val="71226DDC"/>
    <w:rsid w:val="7128711A"/>
    <w:rsid w:val="7129939C"/>
    <w:rsid w:val="712C43F1"/>
    <w:rsid w:val="7135796D"/>
    <w:rsid w:val="7135C860"/>
    <w:rsid w:val="71483F61"/>
    <w:rsid w:val="71489415"/>
    <w:rsid w:val="714AEB3D"/>
    <w:rsid w:val="715238CE"/>
    <w:rsid w:val="71588A19"/>
    <w:rsid w:val="715CFB32"/>
    <w:rsid w:val="715D2838"/>
    <w:rsid w:val="7168BE63"/>
    <w:rsid w:val="716BDA3E"/>
    <w:rsid w:val="717419DA"/>
    <w:rsid w:val="71744BA8"/>
    <w:rsid w:val="7175C9D4"/>
    <w:rsid w:val="7178EDD5"/>
    <w:rsid w:val="717928FF"/>
    <w:rsid w:val="717B0304"/>
    <w:rsid w:val="7181D68A"/>
    <w:rsid w:val="718BCEAF"/>
    <w:rsid w:val="71917A30"/>
    <w:rsid w:val="719B9022"/>
    <w:rsid w:val="71A75E47"/>
    <w:rsid w:val="71AEDD55"/>
    <w:rsid w:val="71B0CCF5"/>
    <w:rsid w:val="71B27DDD"/>
    <w:rsid w:val="71B47AD0"/>
    <w:rsid w:val="71BD5B05"/>
    <w:rsid w:val="71C27858"/>
    <w:rsid w:val="71C500BD"/>
    <w:rsid w:val="71C9DA3E"/>
    <w:rsid w:val="71D14203"/>
    <w:rsid w:val="72032838"/>
    <w:rsid w:val="720804C7"/>
    <w:rsid w:val="7211EAA6"/>
    <w:rsid w:val="7214208C"/>
    <w:rsid w:val="7222A4DB"/>
    <w:rsid w:val="7231917B"/>
    <w:rsid w:val="7237967B"/>
    <w:rsid w:val="72461671"/>
    <w:rsid w:val="724EC4EC"/>
    <w:rsid w:val="72587D29"/>
    <w:rsid w:val="7272A69B"/>
    <w:rsid w:val="7285FF5F"/>
    <w:rsid w:val="7293261E"/>
    <w:rsid w:val="72A9FFC7"/>
    <w:rsid w:val="72AA23C6"/>
    <w:rsid w:val="72B075D1"/>
    <w:rsid w:val="72BA7F6C"/>
    <w:rsid w:val="72C013E4"/>
    <w:rsid w:val="72C79C63"/>
    <w:rsid w:val="72C9BEAC"/>
    <w:rsid w:val="72CC2FC4"/>
    <w:rsid w:val="72DA801A"/>
    <w:rsid w:val="72E07A2C"/>
    <w:rsid w:val="72E432A4"/>
    <w:rsid w:val="72F34514"/>
    <w:rsid w:val="72F3F8DD"/>
    <w:rsid w:val="72F56449"/>
    <w:rsid w:val="72F8F899"/>
    <w:rsid w:val="7306EEDD"/>
    <w:rsid w:val="730A8EC0"/>
    <w:rsid w:val="730D920F"/>
    <w:rsid w:val="732CB4D7"/>
    <w:rsid w:val="73312690"/>
    <w:rsid w:val="733BDB8F"/>
    <w:rsid w:val="7359B09B"/>
    <w:rsid w:val="735ACE7D"/>
    <w:rsid w:val="735C4ED7"/>
    <w:rsid w:val="736D2E43"/>
    <w:rsid w:val="736D9B0C"/>
    <w:rsid w:val="736EEFFE"/>
    <w:rsid w:val="73709659"/>
    <w:rsid w:val="738C1C6C"/>
    <w:rsid w:val="739754BF"/>
    <w:rsid w:val="739D1032"/>
    <w:rsid w:val="73A42CD1"/>
    <w:rsid w:val="73B815CD"/>
    <w:rsid w:val="73C14649"/>
    <w:rsid w:val="73C9E0EF"/>
    <w:rsid w:val="73E4F961"/>
    <w:rsid w:val="73FECA49"/>
    <w:rsid w:val="741A8041"/>
    <w:rsid w:val="741A82E9"/>
    <w:rsid w:val="742194E7"/>
    <w:rsid w:val="74231921"/>
    <w:rsid w:val="743CCD19"/>
    <w:rsid w:val="7442CDA8"/>
    <w:rsid w:val="7445F3E7"/>
    <w:rsid w:val="744B094B"/>
    <w:rsid w:val="74683755"/>
    <w:rsid w:val="746E9ECC"/>
    <w:rsid w:val="74704410"/>
    <w:rsid w:val="747A9C61"/>
    <w:rsid w:val="7489C3CA"/>
    <w:rsid w:val="74A79F7B"/>
    <w:rsid w:val="74ABA5EF"/>
    <w:rsid w:val="74B054BF"/>
    <w:rsid w:val="74B82682"/>
    <w:rsid w:val="74BEECAE"/>
    <w:rsid w:val="74C2C216"/>
    <w:rsid w:val="74C6746B"/>
    <w:rsid w:val="74E523B0"/>
    <w:rsid w:val="74F11233"/>
    <w:rsid w:val="75002C7D"/>
    <w:rsid w:val="7508E2C5"/>
    <w:rsid w:val="750EE937"/>
    <w:rsid w:val="7512D168"/>
    <w:rsid w:val="75195340"/>
    <w:rsid w:val="752AE664"/>
    <w:rsid w:val="752F2FB9"/>
    <w:rsid w:val="753B664B"/>
    <w:rsid w:val="753BC2DE"/>
    <w:rsid w:val="75436E57"/>
    <w:rsid w:val="7549543A"/>
    <w:rsid w:val="754A04D0"/>
    <w:rsid w:val="75552525"/>
    <w:rsid w:val="756FA821"/>
    <w:rsid w:val="7576AB48"/>
    <w:rsid w:val="75A373EF"/>
    <w:rsid w:val="75AA1627"/>
    <w:rsid w:val="75BC8A86"/>
    <w:rsid w:val="75C489E0"/>
    <w:rsid w:val="75D01279"/>
    <w:rsid w:val="75D4FCA2"/>
    <w:rsid w:val="75D87459"/>
    <w:rsid w:val="75DD72EB"/>
    <w:rsid w:val="75E1DB36"/>
    <w:rsid w:val="75EC7E32"/>
    <w:rsid w:val="75EF69C1"/>
    <w:rsid w:val="75F277E0"/>
    <w:rsid w:val="75F9497A"/>
    <w:rsid w:val="76030B46"/>
    <w:rsid w:val="7606067F"/>
    <w:rsid w:val="760D513E"/>
    <w:rsid w:val="76178634"/>
    <w:rsid w:val="761BB084"/>
    <w:rsid w:val="762F9E45"/>
    <w:rsid w:val="7631666C"/>
    <w:rsid w:val="7633000B"/>
    <w:rsid w:val="7633ABF0"/>
    <w:rsid w:val="7634BAA7"/>
    <w:rsid w:val="763704C7"/>
    <w:rsid w:val="763D74E8"/>
    <w:rsid w:val="765150F4"/>
    <w:rsid w:val="76554295"/>
    <w:rsid w:val="76586C55"/>
    <w:rsid w:val="765AE161"/>
    <w:rsid w:val="765CFAD1"/>
    <w:rsid w:val="765D7AEA"/>
    <w:rsid w:val="765DE08C"/>
    <w:rsid w:val="7669271D"/>
    <w:rsid w:val="766FE6D3"/>
    <w:rsid w:val="7679FE92"/>
    <w:rsid w:val="767BCFC9"/>
    <w:rsid w:val="768614B7"/>
    <w:rsid w:val="769371C2"/>
    <w:rsid w:val="76A4A5FC"/>
    <w:rsid w:val="76A4C7B9"/>
    <w:rsid w:val="76A56A0E"/>
    <w:rsid w:val="76BFA472"/>
    <w:rsid w:val="76C09B4D"/>
    <w:rsid w:val="76C9B8AB"/>
    <w:rsid w:val="76CA71F5"/>
    <w:rsid w:val="76D53FED"/>
    <w:rsid w:val="76D6AA7F"/>
    <w:rsid w:val="76E67B48"/>
    <w:rsid w:val="76FFA19D"/>
    <w:rsid w:val="770B0513"/>
    <w:rsid w:val="770BF7DE"/>
    <w:rsid w:val="771BEC47"/>
    <w:rsid w:val="7725C8B5"/>
    <w:rsid w:val="7728D8AF"/>
    <w:rsid w:val="7731A369"/>
    <w:rsid w:val="77359938"/>
    <w:rsid w:val="7747E093"/>
    <w:rsid w:val="77522103"/>
    <w:rsid w:val="7757EA65"/>
    <w:rsid w:val="775EE8BD"/>
    <w:rsid w:val="776CA679"/>
    <w:rsid w:val="776D85F2"/>
    <w:rsid w:val="77888164"/>
    <w:rsid w:val="778C2B34"/>
    <w:rsid w:val="778C7089"/>
    <w:rsid w:val="779E5428"/>
    <w:rsid w:val="77AD8306"/>
    <w:rsid w:val="77B3D3F7"/>
    <w:rsid w:val="77BC9273"/>
    <w:rsid w:val="77C5902E"/>
    <w:rsid w:val="77CAD3C3"/>
    <w:rsid w:val="77D41A54"/>
    <w:rsid w:val="77D585BF"/>
    <w:rsid w:val="77E3737A"/>
    <w:rsid w:val="77E89069"/>
    <w:rsid w:val="780653D7"/>
    <w:rsid w:val="780C5CB2"/>
    <w:rsid w:val="781DE7A2"/>
    <w:rsid w:val="78281B7D"/>
    <w:rsid w:val="7832BE55"/>
    <w:rsid w:val="783A8A3E"/>
    <w:rsid w:val="783DDBC2"/>
    <w:rsid w:val="785340DA"/>
    <w:rsid w:val="7858C314"/>
    <w:rsid w:val="78664256"/>
    <w:rsid w:val="786A615A"/>
    <w:rsid w:val="786F11DD"/>
    <w:rsid w:val="7882DF26"/>
    <w:rsid w:val="78990E4A"/>
    <w:rsid w:val="78AFBF95"/>
    <w:rsid w:val="78B4D7F0"/>
    <w:rsid w:val="78BB19BE"/>
    <w:rsid w:val="78BE842B"/>
    <w:rsid w:val="78C5BBB7"/>
    <w:rsid w:val="78C9D16B"/>
    <w:rsid w:val="78CD707D"/>
    <w:rsid w:val="78D368C4"/>
    <w:rsid w:val="78D85534"/>
    <w:rsid w:val="78E26ACD"/>
    <w:rsid w:val="78EA1DC5"/>
    <w:rsid w:val="78EEC41E"/>
    <w:rsid w:val="78FE2FF2"/>
    <w:rsid w:val="78FFD10B"/>
    <w:rsid w:val="790004FB"/>
    <w:rsid w:val="790261E0"/>
    <w:rsid w:val="790A2D49"/>
    <w:rsid w:val="79108D29"/>
    <w:rsid w:val="791F9B66"/>
    <w:rsid w:val="7929ABCE"/>
    <w:rsid w:val="792A3B7A"/>
    <w:rsid w:val="792C4CB8"/>
    <w:rsid w:val="793CCCFD"/>
    <w:rsid w:val="7944F200"/>
    <w:rsid w:val="794CE46C"/>
    <w:rsid w:val="794D11D3"/>
    <w:rsid w:val="7956F69C"/>
    <w:rsid w:val="796068E1"/>
    <w:rsid w:val="7963F624"/>
    <w:rsid w:val="796AB65F"/>
    <w:rsid w:val="796CEA4A"/>
    <w:rsid w:val="7982CB9E"/>
    <w:rsid w:val="7984CE51"/>
    <w:rsid w:val="7985EC82"/>
    <w:rsid w:val="7987341F"/>
    <w:rsid w:val="79878AB7"/>
    <w:rsid w:val="79879F7B"/>
    <w:rsid w:val="798F86BE"/>
    <w:rsid w:val="798FC126"/>
    <w:rsid w:val="79A1EDFA"/>
    <w:rsid w:val="79A4D380"/>
    <w:rsid w:val="79AA8CA1"/>
    <w:rsid w:val="79AB0EFD"/>
    <w:rsid w:val="79ACB94F"/>
    <w:rsid w:val="79B6D19E"/>
    <w:rsid w:val="79C4DFC4"/>
    <w:rsid w:val="79EE1753"/>
    <w:rsid w:val="79F0086B"/>
    <w:rsid w:val="79FBFA74"/>
    <w:rsid w:val="79FDE564"/>
    <w:rsid w:val="79FE0AE0"/>
    <w:rsid w:val="7A053AB7"/>
    <w:rsid w:val="7A0AD30C"/>
    <w:rsid w:val="7A0E8903"/>
    <w:rsid w:val="7A3A0A70"/>
    <w:rsid w:val="7A5B3243"/>
    <w:rsid w:val="7A5E78EA"/>
    <w:rsid w:val="7A68093D"/>
    <w:rsid w:val="7A771A3F"/>
    <w:rsid w:val="7A8D66F4"/>
    <w:rsid w:val="7A8DCEF4"/>
    <w:rsid w:val="7AA5BDE6"/>
    <w:rsid w:val="7AAAD300"/>
    <w:rsid w:val="7AB8FD1C"/>
    <w:rsid w:val="7ABC58A5"/>
    <w:rsid w:val="7AC732A2"/>
    <w:rsid w:val="7AD30D67"/>
    <w:rsid w:val="7AD6C47B"/>
    <w:rsid w:val="7ADA793C"/>
    <w:rsid w:val="7ADF5EB4"/>
    <w:rsid w:val="7AEA8F51"/>
    <w:rsid w:val="7AF6F1E7"/>
    <w:rsid w:val="7AF9ED1C"/>
    <w:rsid w:val="7B39244B"/>
    <w:rsid w:val="7B433B7F"/>
    <w:rsid w:val="7B4CBFCE"/>
    <w:rsid w:val="7B50A512"/>
    <w:rsid w:val="7B5E4F31"/>
    <w:rsid w:val="7B62E333"/>
    <w:rsid w:val="7B805F42"/>
    <w:rsid w:val="7B89F724"/>
    <w:rsid w:val="7BA3C8A9"/>
    <w:rsid w:val="7BAD9D46"/>
    <w:rsid w:val="7BB6D976"/>
    <w:rsid w:val="7BC04BCF"/>
    <w:rsid w:val="7BC4C433"/>
    <w:rsid w:val="7BD531C1"/>
    <w:rsid w:val="7BD9D70D"/>
    <w:rsid w:val="7BDC3C61"/>
    <w:rsid w:val="7BE2D593"/>
    <w:rsid w:val="7BE9B400"/>
    <w:rsid w:val="7BE9C2C8"/>
    <w:rsid w:val="7BF702AB"/>
    <w:rsid w:val="7C019782"/>
    <w:rsid w:val="7C144A13"/>
    <w:rsid w:val="7C2BCC0A"/>
    <w:rsid w:val="7C381040"/>
    <w:rsid w:val="7C3B2497"/>
    <w:rsid w:val="7C3EA805"/>
    <w:rsid w:val="7C44FF1B"/>
    <w:rsid w:val="7C6A0940"/>
    <w:rsid w:val="7C6C08B2"/>
    <w:rsid w:val="7C7C812E"/>
    <w:rsid w:val="7C7EB96D"/>
    <w:rsid w:val="7C7F4E18"/>
    <w:rsid w:val="7C818CF7"/>
    <w:rsid w:val="7C89DD1D"/>
    <w:rsid w:val="7C8F19CB"/>
    <w:rsid w:val="7C9AE80C"/>
    <w:rsid w:val="7CC907DA"/>
    <w:rsid w:val="7CE2AFBF"/>
    <w:rsid w:val="7CE377C3"/>
    <w:rsid w:val="7CE50F2B"/>
    <w:rsid w:val="7CEFB071"/>
    <w:rsid w:val="7CF02A9D"/>
    <w:rsid w:val="7D00F8D6"/>
    <w:rsid w:val="7D0324E9"/>
    <w:rsid w:val="7D0B41B2"/>
    <w:rsid w:val="7D0C3FAA"/>
    <w:rsid w:val="7D0FF2BD"/>
    <w:rsid w:val="7D161C3E"/>
    <w:rsid w:val="7D1F0FC1"/>
    <w:rsid w:val="7D25DED9"/>
    <w:rsid w:val="7D2FF24D"/>
    <w:rsid w:val="7D34949F"/>
    <w:rsid w:val="7D35FC8B"/>
    <w:rsid w:val="7D41204B"/>
    <w:rsid w:val="7D51C360"/>
    <w:rsid w:val="7D57F58E"/>
    <w:rsid w:val="7D5AB1FC"/>
    <w:rsid w:val="7D628D51"/>
    <w:rsid w:val="7D6311E8"/>
    <w:rsid w:val="7D73AC2E"/>
    <w:rsid w:val="7DD32C40"/>
    <w:rsid w:val="7DD7A1B0"/>
    <w:rsid w:val="7DD9135F"/>
    <w:rsid w:val="7DE2F89F"/>
    <w:rsid w:val="7DE687DB"/>
    <w:rsid w:val="7DE73CA2"/>
    <w:rsid w:val="7DEAE6E4"/>
    <w:rsid w:val="7DEBD9D7"/>
    <w:rsid w:val="7DFD7A6E"/>
    <w:rsid w:val="7E08439F"/>
    <w:rsid w:val="7E10E177"/>
    <w:rsid w:val="7E11FDD6"/>
    <w:rsid w:val="7E199D0E"/>
    <w:rsid w:val="7E1EDE9E"/>
    <w:rsid w:val="7E30BBE7"/>
    <w:rsid w:val="7E33AC80"/>
    <w:rsid w:val="7E38F29D"/>
    <w:rsid w:val="7E3936B2"/>
    <w:rsid w:val="7E3A1469"/>
    <w:rsid w:val="7E4998B5"/>
    <w:rsid w:val="7E5373D2"/>
    <w:rsid w:val="7E5842DE"/>
    <w:rsid w:val="7E734360"/>
    <w:rsid w:val="7E7F64B2"/>
    <w:rsid w:val="7E8A0433"/>
    <w:rsid w:val="7E9681CA"/>
    <w:rsid w:val="7E984ADC"/>
    <w:rsid w:val="7EAB62DE"/>
    <w:rsid w:val="7EAD0274"/>
    <w:rsid w:val="7EAFEF21"/>
    <w:rsid w:val="7EB384A7"/>
    <w:rsid w:val="7EB3F8A5"/>
    <w:rsid w:val="7EC0992D"/>
    <w:rsid w:val="7ECBC2AE"/>
    <w:rsid w:val="7ECE95C2"/>
    <w:rsid w:val="7EEFB664"/>
    <w:rsid w:val="7EF91833"/>
    <w:rsid w:val="7EF9512A"/>
    <w:rsid w:val="7EFEE249"/>
    <w:rsid w:val="7F113D48"/>
    <w:rsid w:val="7F19D81D"/>
    <w:rsid w:val="7F5687F5"/>
    <w:rsid w:val="7F5C488F"/>
    <w:rsid w:val="7F65974B"/>
    <w:rsid w:val="7F69A2CE"/>
    <w:rsid w:val="7F6B3955"/>
    <w:rsid w:val="7F6EC8B7"/>
    <w:rsid w:val="7F92C3B0"/>
    <w:rsid w:val="7F9DE9E5"/>
    <w:rsid w:val="7FB94441"/>
    <w:rsid w:val="7FC0AE6C"/>
    <w:rsid w:val="7FC2F87E"/>
    <w:rsid w:val="7FC7F378"/>
    <w:rsid w:val="7FC9F10F"/>
    <w:rsid w:val="7FCD4BA1"/>
    <w:rsid w:val="7FD1F4AA"/>
    <w:rsid w:val="7FD5238C"/>
    <w:rsid w:val="7FD85EFF"/>
    <w:rsid w:val="7FDFC3A1"/>
    <w:rsid w:val="7FE3E588"/>
    <w:rsid w:val="7FEF5B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731B9"/>
  <w15:chartTrackingRefBased/>
  <w15:docId w15:val="{A2A035FF-C826-4F48-A6A9-87668B54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3F0D"/>
    <w:rPr>
      <w:rFonts w:ascii="Arial" w:hAnsi="Arial"/>
      <w:sz w:val="24"/>
      <w:lang w:eastAsia="en-GB"/>
    </w:rPr>
  </w:style>
  <w:style w:type="paragraph" w:styleId="Heading1">
    <w:name w:val="heading 1"/>
    <w:basedOn w:val="Normal"/>
    <w:next w:val="Normal"/>
    <w:link w:val="Heading1Char"/>
    <w:qFormat/>
    <w:rsid w:val="00C06018"/>
    <w:pPr>
      <w:numPr>
        <w:numId w:val="8"/>
      </w:numPr>
      <w:spacing w:after="180"/>
      <w:outlineLvl w:val="0"/>
    </w:pPr>
    <w:rPr>
      <w:rFonts w:eastAsia="Calibri"/>
      <w:b/>
      <w:color w:val="009FE3" w:themeColor="background2"/>
      <w:sz w:val="40"/>
      <w:szCs w:val="22"/>
      <w:lang w:eastAsia="en-US"/>
    </w:rPr>
  </w:style>
  <w:style w:type="paragraph" w:styleId="Heading2">
    <w:name w:val="heading 2"/>
    <w:basedOn w:val="Heading1"/>
    <w:next w:val="Normal"/>
    <w:link w:val="Heading2Char"/>
    <w:qFormat/>
    <w:rsid w:val="00B978ED"/>
    <w:pPr>
      <w:numPr>
        <w:ilvl w:val="1"/>
      </w:numPr>
      <w:ind w:left="794" w:hanging="794"/>
      <w:outlineLvl w:val="1"/>
    </w:pPr>
    <w:rPr>
      <w:color w:val="174290" w:themeColor="text2"/>
      <w:sz w:val="32"/>
    </w:rPr>
  </w:style>
  <w:style w:type="paragraph" w:styleId="Heading3">
    <w:name w:val="heading 3"/>
    <w:basedOn w:val="Heading1"/>
    <w:next w:val="Normal"/>
    <w:link w:val="Heading3Char"/>
    <w:unhideWhenUsed/>
    <w:qFormat/>
    <w:rsid w:val="006D74D5"/>
    <w:pPr>
      <w:numPr>
        <w:ilvl w:val="2"/>
      </w:numPr>
      <w:outlineLvl w:val="2"/>
    </w:pPr>
    <w:rPr>
      <w:b w:val="0"/>
      <w:color w:val="174290" w:themeColor="text2"/>
      <w:sz w:val="24"/>
      <w:szCs w:val="24"/>
    </w:rPr>
  </w:style>
  <w:style w:type="paragraph" w:styleId="Heading4">
    <w:name w:val="heading 4"/>
    <w:basedOn w:val="Normal"/>
    <w:next w:val="Normal"/>
    <w:link w:val="Heading4Char"/>
    <w:uiPriority w:val="9"/>
    <w:unhideWhenUsed/>
    <w:qFormat/>
    <w:rsid w:val="00DD3204"/>
    <w:pPr>
      <w:keepNext/>
      <w:keepLines/>
      <w:spacing w:before="40"/>
      <w:outlineLvl w:val="3"/>
    </w:pPr>
    <w:rPr>
      <w:rFonts w:asciiTheme="majorHAnsi" w:eastAsiaTheme="majorEastAsia" w:hAnsiTheme="majorHAnsi" w:cstheme="majorBidi"/>
      <w:i/>
      <w:iCs/>
      <w:color w:val="276EA1" w:themeColor="accent1" w:themeShade="BF"/>
    </w:rPr>
  </w:style>
  <w:style w:type="paragraph" w:styleId="Heading5">
    <w:name w:val="heading 5"/>
    <w:basedOn w:val="Normal"/>
    <w:next w:val="Normal"/>
    <w:link w:val="Heading5Char"/>
    <w:uiPriority w:val="9"/>
    <w:unhideWhenUsed/>
    <w:qFormat/>
    <w:rsid w:val="009C79F0"/>
    <w:pPr>
      <w:keepNext/>
      <w:keepLines/>
      <w:spacing w:before="40"/>
      <w:outlineLvl w:val="4"/>
    </w:pPr>
    <w:rPr>
      <w:rFonts w:asciiTheme="majorHAnsi" w:eastAsiaTheme="majorEastAsia" w:hAnsiTheme="majorHAnsi" w:cstheme="majorBidi"/>
      <w:color w:val="276EA1" w:themeColor="accent1" w:themeShade="BF"/>
    </w:rPr>
  </w:style>
  <w:style w:type="paragraph" w:styleId="Heading6">
    <w:name w:val="heading 6"/>
    <w:basedOn w:val="Normal"/>
    <w:next w:val="Normal"/>
    <w:link w:val="Heading6Char"/>
    <w:uiPriority w:val="9"/>
    <w:semiHidden/>
    <w:unhideWhenUsed/>
    <w:qFormat/>
    <w:rsid w:val="009C5606"/>
    <w:pPr>
      <w:keepNext/>
      <w:keepLines/>
      <w:spacing w:before="40"/>
      <w:outlineLvl w:val="5"/>
    </w:pPr>
    <w:rPr>
      <w:rFonts w:asciiTheme="majorHAnsi" w:eastAsiaTheme="majorEastAsia" w:hAnsiTheme="majorHAnsi" w:cstheme="majorBidi"/>
      <w:color w:val="1A496B" w:themeColor="accent1" w:themeShade="7F"/>
    </w:rPr>
  </w:style>
  <w:style w:type="paragraph" w:styleId="Heading8">
    <w:name w:val="heading 8"/>
    <w:basedOn w:val="Normal"/>
    <w:next w:val="Normal"/>
    <w:link w:val="Heading8Char"/>
    <w:uiPriority w:val="9"/>
    <w:semiHidden/>
    <w:unhideWhenUsed/>
    <w:qFormat/>
    <w:rsid w:val="00B84334"/>
    <w:pPr>
      <w:keepNext/>
      <w:keepLines/>
      <w:spacing w:before="40"/>
      <w:outlineLvl w:val="7"/>
    </w:pPr>
    <w:rPr>
      <w:rFonts w:asciiTheme="majorHAnsi" w:eastAsiaTheme="majorEastAsia" w:hAnsiTheme="majorHAnsi" w:cstheme="majorBidi"/>
      <w:color w:val="6B6F74" w:themeColor="text1" w:themeTint="D8"/>
      <w:sz w:val="21"/>
      <w:szCs w:val="21"/>
    </w:rPr>
  </w:style>
  <w:style w:type="paragraph" w:styleId="Heading9">
    <w:name w:val="heading 9"/>
    <w:basedOn w:val="Normal"/>
    <w:next w:val="Normal"/>
    <w:link w:val="Heading9Char"/>
    <w:uiPriority w:val="9"/>
    <w:semiHidden/>
    <w:unhideWhenUsed/>
    <w:qFormat/>
    <w:rsid w:val="00B84334"/>
    <w:pPr>
      <w:keepNext/>
      <w:keepLines/>
      <w:spacing w:before="40"/>
      <w:outlineLvl w:val="8"/>
    </w:pPr>
    <w:rPr>
      <w:rFonts w:asciiTheme="majorHAnsi" w:eastAsiaTheme="majorEastAsia" w:hAnsiTheme="majorHAnsi" w:cstheme="majorBidi"/>
      <w:i/>
      <w:iCs/>
      <w:color w:val="6B6F7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018"/>
    <w:rPr>
      <w:rFonts w:ascii="Arial" w:eastAsia="Calibri" w:hAnsi="Arial"/>
      <w:b/>
      <w:color w:val="009FE3" w:themeColor="background2"/>
      <w:sz w:val="40"/>
      <w:szCs w:val="22"/>
    </w:rPr>
  </w:style>
  <w:style w:type="paragraph" w:customStyle="1" w:styleId="SecondLevelbullets">
    <w:name w:val="Second Level bullets"/>
    <w:basedOn w:val="Normal"/>
    <w:rsid w:val="00E667F7"/>
    <w:pPr>
      <w:numPr>
        <w:ilvl w:val="1"/>
        <w:numId w:val="2"/>
      </w:numPr>
      <w:spacing w:after="60"/>
    </w:pPr>
    <w:rPr>
      <w:rFonts w:asciiTheme="minorHAnsi" w:eastAsia="Calibri" w:hAnsiTheme="minorHAnsi"/>
      <w:color w:val="53565A" w:themeColor="text1"/>
      <w:sz w:val="20"/>
      <w:lang w:eastAsia="en-US"/>
    </w:rPr>
  </w:style>
  <w:style w:type="paragraph" w:customStyle="1" w:styleId="Address">
    <w:name w:val="Address"/>
    <w:basedOn w:val="Normal"/>
    <w:rsid w:val="00BE1EC0"/>
    <w:pPr>
      <w:spacing w:line="230" w:lineRule="exact"/>
    </w:pPr>
    <w:rPr>
      <w:rFonts w:eastAsia="Times New Roman"/>
      <w:color w:val="53565A" w:themeColor="text1"/>
      <w:sz w:val="20"/>
      <w:szCs w:val="22"/>
    </w:rPr>
  </w:style>
  <w:style w:type="character" w:customStyle="1" w:styleId="Heading2Char">
    <w:name w:val="Heading 2 Char"/>
    <w:basedOn w:val="DefaultParagraphFont"/>
    <w:link w:val="Heading2"/>
    <w:rsid w:val="00B978ED"/>
    <w:rPr>
      <w:rFonts w:ascii="Arial" w:eastAsia="Calibri" w:hAnsi="Arial"/>
      <w:b/>
      <w:color w:val="174290" w:themeColor="text2"/>
      <w:sz w:val="32"/>
      <w:szCs w:val="22"/>
    </w:rPr>
  </w:style>
  <w:style w:type="paragraph" w:styleId="Header">
    <w:name w:val="header"/>
    <w:basedOn w:val="Normal"/>
    <w:link w:val="HeaderChar"/>
    <w:uiPriority w:val="99"/>
    <w:unhideWhenUsed/>
    <w:rsid w:val="003B4063"/>
    <w:pPr>
      <w:tabs>
        <w:tab w:val="center" w:pos="4513"/>
        <w:tab w:val="right" w:pos="9026"/>
      </w:tabs>
    </w:pPr>
    <w:rPr>
      <w:rFonts w:eastAsia="Times New Roman"/>
    </w:rPr>
  </w:style>
  <w:style w:type="character" w:customStyle="1" w:styleId="HeaderChar">
    <w:name w:val="Header Char"/>
    <w:basedOn w:val="DefaultParagraphFont"/>
    <w:link w:val="Header"/>
    <w:uiPriority w:val="99"/>
    <w:rsid w:val="003B4063"/>
    <w:rPr>
      <w:rFonts w:asciiTheme="minorHAnsi" w:eastAsia="Times New Roman" w:hAnsiTheme="minorHAnsi"/>
      <w:sz w:val="24"/>
      <w:lang w:eastAsia="en-GB"/>
    </w:rPr>
  </w:style>
  <w:style w:type="paragraph" w:styleId="Footer">
    <w:name w:val="footer"/>
    <w:basedOn w:val="Normal"/>
    <w:link w:val="FooterChar"/>
    <w:uiPriority w:val="99"/>
    <w:unhideWhenUsed/>
    <w:rsid w:val="003B4063"/>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3B4063"/>
    <w:rPr>
      <w:rFonts w:asciiTheme="minorHAnsi" w:eastAsia="Times New Roman" w:hAnsiTheme="minorHAnsi"/>
      <w:sz w:val="24"/>
      <w:lang w:eastAsia="en-GB"/>
    </w:rPr>
  </w:style>
  <w:style w:type="paragraph" w:styleId="ListParagraph">
    <w:name w:val="List Paragraph"/>
    <w:basedOn w:val="Normal"/>
    <w:uiPriority w:val="34"/>
    <w:qFormat/>
    <w:rsid w:val="003B4063"/>
    <w:pPr>
      <w:ind w:left="720"/>
      <w:contextualSpacing/>
    </w:pPr>
    <w:rPr>
      <w:rFonts w:eastAsia="Times New Roman"/>
    </w:rPr>
  </w:style>
  <w:style w:type="paragraph" w:customStyle="1" w:styleId="DocumentTitle">
    <w:name w:val="Document Title"/>
    <w:basedOn w:val="Normal"/>
    <w:rsid w:val="0039349C"/>
    <w:rPr>
      <w:rFonts w:asciiTheme="minorHAnsi" w:eastAsia="Times New Roman" w:hAnsiTheme="minorHAnsi"/>
      <w:b/>
      <w:color w:val="009FE3" w:themeColor="background2"/>
      <w:sz w:val="70"/>
      <w:szCs w:val="70"/>
    </w:rPr>
  </w:style>
  <w:style w:type="paragraph" w:styleId="TOC1">
    <w:name w:val="toc 1"/>
    <w:basedOn w:val="Normal"/>
    <w:next w:val="Normal"/>
    <w:autoRedefine/>
    <w:uiPriority w:val="39"/>
    <w:qFormat/>
    <w:rsid w:val="00172CF2"/>
    <w:pPr>
      <w:tabs>
        <w:tab w:val="left" w:pos="482"/>
        <w:tab w:val="right" w:pos="9072"/>
      </w:tabs>
      <w:spacing w:before="240" w:after="120" w:line="280" w:lineRule="exact"/>
    </w:pPr>
    <w:rPr>
      <w:rFonts w:asciiTheme="minorHAnsi" w:hAnsiTheme="minorHAnsi" w:cstheme="minorHAnsi"/>
      <w:bCs/>
      <w:color w:val="009FE3" w:themeColor="background2"/>
      <w:sz w:val="20"/>
    </w:rPr>
  </w:style>
  <w:style w:type="paragraph" w:styleId="TOC2">
    <w:name w:val="toc 2"/>
    <w:basedOn w:val="Normal"/>
    <w:next w:val="Normal"/>
    <w:autoRedefine/>
    <w:uiPriority w:val="39"/>
    <w:qFormat/>
    <w:rsid w:val="00172CF2"/>
    <w:pPr>
      <w:tabs>
        <w:tab w:val="left" w:pos="960"/>
        <w:tab w:val="right" w:pos="9072"/>
      </w:tabs>
      <w:spacing w:before="120" w:line="280" w:lineRule="exact"/>
      <w:ind w:left="482"/>
    </w:pPr>
    <w:rPr>
      <w:rFonts w:asciiTheme="minorHAnsi" w:hAnsiTheme="minorHAnsi" w:cstheme="minorHAnsi"/>
      <w:iCs/>
      <w:color w:val="009FE3" w:themeColor="background2"/>
      <w:sz w:val="20"/>
    </w:rPr>
  </w:style>
  <w:style w:type="paragraph" w:styleId="TOC3">
    <w:name w:val="toc 3"/>
    <w:basedOn w:val="Normal"/>
    <w:next w:val="Normal"/>
    <w:autoRedefine/>
    <w:uiPriority w:val="39"/>
    <w:qFormat/>
    <w:rsid w:val="009C5606"/>
    <w:pPr>
      <w:tabs>
        <w:tab w:val="right" w:pos="9072"/>
      </w:tabs>
      <w:spacing w:line="280" w:lineRule="exact"/>
      <w:ind w:left="482"/>
    </w:pPr>
    <w:rPr>
      <w:rFonts w:asciiTheme="minorHAnsi" w:hAnsiTheme="minorHAnsi" w:cstheme="minorHAnsi"/>
      <w:color w:val="53565A" w:themeColor="text1"/>
      <w:sz w:val="20"/>
    </w:rPr>
  </w:style>
  <w:style w:type="character" w:styleId="Hyperlink">
    <w:name w:val="Hyperlink"/>
    <w:basedOn w:val="DefaultParagraphFont"/>
    <w:uiPriority w:val="99"/>
    <w:unhideWhenUsed/>
    <w:rsid w:val="00511A8D"/>
    <w:rPr>
      <w:color w:val="009FE3" w:themeColor="hyperlink"/>
      <w:u w:val="single"/>
    </w:rPr>
  </w:style>
  <w:style w:type="character" w:customStyle="1" w:styleId="Heading3Char">
    <w:name w:val="Heading 3 Char"/>
    <w:basedOn w:val="DefaultParagraphFont"/>
    <w:link w:val="Heading3"/>
    <w:rsid w:val="006D74D5"/>
    <w:rPr>
      <w:rFonts w:ascii="Arial" w:eastAsia="Calibri" w:hAnsi="Arial"/>
      <w:color w:val="174290" w:themeColor="text2"/>
      <w:sz w:val="24"/>
      <w:szCs w:val="24"/>
    </w:rPr>
  </w:style>
  <w:style w:type="table" w:styleId="TableGrid">
    <w:name w:val="Table Grid"/>
    <w:aliases w:val="SW Table,Table Option 1"/>
    <w:basedOn w:val="TableNormal"/>
    <w:uiPriority w:val="39"/>
    <w:rsid w:val="00BE11E1"/>
    <w:rPr>
      <w:rFonts w:asciiTheme="minorHAnsi" w:eastAsia="Times New Roman" w:hAnsiTheme="minorHAnsi"/>
      <w:lang w:eastAsia="en-GB"/>
    </w:rPr>
    <w:tblPr>
      <w:tblBorders>
        <w:bottom w:val="single" w:sz="6" w:space="0" w:color="FFFFFF" w:themeColor="background1"/>
        <w:insideH w:val="single" w:sz="6" w:space="0" w:color="FFFFFF" w:themeColor="background1"/>
        <w:insideV w:val="single" w:sz="6" w:space="0" w:color="FFFFFF" w:themeColor="background1"/>
      </w:tblBorders>
      <w:tblCellMar>
        <w:top w:w="28" w:type="dxa"/>
        <w:bottom w:w="28" w:type="dxa"/>
      </w:tblCellMar>
    </w:tblPr>
    <w:tcPr>
      <w:shd w:val="clear" w:color="auto" w:fill="55CBFF" w:themeFill="background2" w:themeFillTint="99"/>
      <w:vAlign w:val="center"/>
    </w:tcPr>
    <w:tblStylePr w:type="firstRow">
      <w:rPr>
        <w:color w:val="FFFFFF" w:themeColor="background1"/>
      </w:rPr>
      <w:tblPr/>
      <w:tcPr>
        <w:shd w:val="clear" w:color="auto" w:fill="009FE3" w:themeFill="background2"/>
      </w:tcPr>
    </w:tblStylePr>
    <w:tblStylePr w:type="lastRow">
      <w:rPr>
        <w:color w:val="FFFFFF" w:themeColor="background1"/>
      </w:rPr>
      <w:tblPr/>
      <w:tcPr>
        <w:tcBorders>
          <w:insideH w:val="nil"/>
          <w:insideV w:val="single" w:sz="6" w:space="0" w:color="FFFFFF" w:themeColor="background1"/>
        </w:tcBorders>
        <w:shd w:val="clear" w:color="auto" w:fill="174290" w:themeFill="text2"/>
      </w:tcPr>
    </w:tblStylePr>
  </w:style>
  <w:style w:type="paragraph" w:customStyle="1" w:styleId="NumberedList">
    <w:name w:val="Numbered List"/>
    <w:basedOn w:val="Normal"/>
    <w:rsid w:val="00E667F7"/>
    <w:pPr>
      <w:numPr>
        <w:numId w:val="9"/>
      </w:numPr>
      <w:spacing w:after="60" w:line="260" w:lineRule="exact"/>
    </w:pPr>
    <w:rPr>
      <w:rFonts w:asciiTheme="minorHAnsi" w:eastAsia="Calibri" w:hAnsiTheme="minorHAnsi"/>
      <w:color w:val="53565A" w:themeColor="text1"/>
      <w:sz w:val="20"/>
      <w:szCs w:val="22"/>
      <w:lang w:eastAsia="en-US"/>
    </w:rPr>
  </w:style>
  <w:style w:type="paragraph" w:styleId="ListNumber2">
    <w:name w:val="List Number 2"/>
    <w:basedOn w:val="Normal"/>
    <w:uiPriority w:val="99"/>
    <w:unhideWhenUsed/>
    <w:rsid w:val="007F601F"/>
    <w:pPr>
      <w:numPr>
        <w:numId w:val="6"/>
      </w:numPr>
      <w:contextualSpacing/>
    </w:pPr>
  </w:style>
  <w:style w:type="paragraph" w:styleId="BodyText">
    <w:name w:val="Body Text"/>
    <w:basedOn w:val="Normal"/>
    <w:link w:val="BodyTextChar"/>
    <w:unhideWhenUsed/>
    <w:qFormat/>
    <w:rsid w:val="001C11FF"/>
    <w:pPr>
      <w:spacing w:line="260" w:lineRule="exact"/>
      <w:jc w:val="both"/>
    </w:pPr>
    <w:rPr>
      <w:rFonts w:asciiTheme="minorHAnsi" w:eastAsia="Times New Roman" w:hAnsiTheme="minorHAnsi"/>
      <w:color w:val="53565A" w:themeColor="text1"/>
      <w:sz w:val="20"/>
    </w:rPr>
  </w:style>
  <w:style w:type="paragraph" w:styleId="ListNumber3">
    <w:name w:val="List Number 3"/>
    <w:basedOn w:val="Normal"/>
    <w:uiPriority w:val="99"/>
    <w:unhideWhenUsed/>
    <w:rsid w:val="007F601F"/>
    <w:pPr>
      <w:numPr>
        <w:numId w:val="5"/>
      </w:numPr>
      <w:contextualSpacing/>
    </w:pPr>
  </w:style>
  <w:style w:type="paragraph" w:customStyle="1" w:styleId="TableText">
    <w:name w:val="Table Text"/>
    <w:basedOn w:val="Normal"/>
    <w:qFormat/>
    <w:rsid w:val="00C23A02"/>
    <w:pPr>
      <w:framePr w:hSpace="180" w:wrap="around" w:vAnchor="text" w:hAnchor="margin" w:y="222"/>
    </w:pPr>
    <w:rPr>
      <w:rFonts w:asciiTheme="minorHAnsi" w:eastAsia="Times New Roman" w:hAnsiTheme="minorHAnsi"/>
      <w:color w:val="FFFFFF" w:themeColor="background1"/>
      <w:sz w:val="20"/>
    </w:rPr>
  </w:style>
  <w:style w:type="paragraph" w:customStyle="1" w:styleId="FirstLevelBullets">
    <w:name w:val="First Level Bullets"/>
    <w:basedOn w:val="Normal"/>
    <w:autoRedefine/>
    <w:qFormat/>
    <w:rsid w:val="00E35A14"/>
    <w:pPr>
      <w:numPr>
        <w:numId w:val="17"/>
      </w:numPr>
      <w:spacing w:after="60"/>
      <w:jc w:val="both"/>
    </w:pPr>
    <w:rPr>
      <w:rFonts w:asciiTheme="minorHAnsi" w:eastAsia="Calibri" w:hAnsiTheme="minorHAnsi"/>
      <w:color w:val="53565A" w:themeColor="text1"/>
      <w:sz w:val="20"/>
      <w:szCs w:val="22"/>
      <w:lang w:eastAsia="en-US"/>
    </w:rPr>
  </w:style>
  <w:style w:type="paragraph" w:customStyle="1" w:styleId="BodyTextnopara">
    <w:name w:val="Body Text (no para)"/>
    <w:basedOn w:val="Normal"/>
    <w:rsid w:val="00C0772E"/>
    <w:pPr>
      <w:spacing w:line="240" w:lineRule="exact"/>
    </w:pPr>
    <w:rPr>
      <w:rFonts w:asciiTheme="minorHAnsi" w:eastAsia="Times New Roman" w:hAnsiTheme="minorHAnsi"/>
      <w:color w:val="53565A" w:themeColor="text1"/>
      <w:sz w:val="20"/>
      <w:lang w:eastAsia="en-US"/>
    </w:rPr>
  </w:style>
  <w:style w:type="paragraph" w:customStyle="1" w:styleId="HighlightedText">
    <w:name w:val="Highlighted Text"/>
    <w:basedOn w:val="Normal"/>
    <w:rsid w:val="00BE1EC0"/>
    <w:rPr>
      <w:rFonts w:asciiTheme="minorHAnsi" w:eastAsia="Times New Roman" w:hAnsiTheme="minorHAnsi"/>
      <w:b/>
      <w:i/>
      <w:color w:val="53565A" w:themeColor="text1"/>
      <w:sz w:val="20"/>
      <w:lang w:eastAsia="en-US"/>
    </w:rPr>
  </w:style>
  <w:style w:type="paragraph" w:styleId="Caption">
    <w:name w:val="caption"/>
    <w:basedOn w:val="Normal"/>
    <w:next w:val="Normal"/>
    <w:unhideWhenUsed/>
    <w:qFormat/>
    <w:rsid w:val="007F601F"/>
    <w:pPr>
      <w:keepNext/>
      <w:spacing w:after="60" w:line="260" w:lineRule="exact"/>
    </w:pPr>
    <w:rPr>
      <w:rFonts w:asciiTheme="minorHAnsi" w:eastAsia="Times New Roman" w:hAnsiTheme="minorHAnsi"/>
      <w:b/>
      <w:bCs/>
      <w:color w:val="174290" w:themeColor="text2"/>
      <w:sz w:val="20"/>
      <w:szCs w:val="18"/>
    </w:rPr>
  </w:style>
  <w:style w:type="paragraph" w:styleId="Subtitle">
    <w:name w:val="Subtitle"/>
    <w:basedOn w:val="Normal"/>
    <w:next w:val="Normal"/>
    <w:link w:val="SubtitleChar"/>
    <w:qFormat/>
    <w:rsid w:val="00C0772E"/>
    <w:pPr>
      <w:spacing w:after="240"/>
    </w:pPr>
    <w:rPr>
      <w:rFonts w:asciiTheme="minorHAnsi" w:eastAsia="Times New Roman" w:hAnsiTheme="minorHAnsi"/>
      <w:b/>
      <w:color w:val="174290" w:themeColor="text2"/>
      <w:sz w:val="70"/>
      <w:szCs w:val="70"/>
    </w:rPr>
  </w:style>
  <w:style w:type="character" w:customStyle="1" w:styleId="SubtitleChar">
    <w:name w:val="Subtitle Char"/>
    <w:basedOn w:val="DefaultParagraphFont"/>
    <w:link w:val="Subtitle"/>
    <w:rsid w:val="00C0772E"/>
    <w:rPr>
      <w:rFonts w:asciiTheme="minorHAnsi" w:eastAsia="Times New Roman" w:hAnsiTheme="minorHAnsi"/>
      <w:b/>
      <w:color w:val="174290" w:themeColor="text2"/>
      <w:sz w:val="70"/>
      <w:szCs w:val="70"/>
      <w:lang w:eastAsia="en-GB"/>
    </w:rPr>
  </w:style>
  <w:style w:type="character" w:customStyle="1" w:styleId="BodyTextChar">
    <w:name w:val="Body Text Char"/>
    <w:basedOn w:val="DefaultParagraphFont"/>
    <w:link w:val="BodyText"/>
    <w:rsid w:val="001C11FF"/>
    <w:rPr>
      <w:rFonts w:asciiTheme="minorHAnsi" w:eastAsia="Times New Roman" w:hAnsiTheme="minorHAnsi"/>
      <w:color w:val="53565A" w:themeColor="text1"/>
      <w:lang w:eastAsia="en-GB"/>
    </w:rPr>
  </w:style>
  <w:style w:type="paragraph" w:styleId="ListNumber4">
    <w:name w:val="List Number 4"/>
    <w:basedOn w:val="Normal"/>
    <w:uiPriority w:val="99"/>
    <w:unhideWhenUsed/>
    <w:rsid w:val="007F601F"/>
    <w:pPr>
      <w:numPr>
        <w:numId w:val="4"/>
      </w:numPr>
      <w:contextualSpacing/>
    </w:pPr>
  </w:style>
  <w:style w:type="paragraph" w:styleId="ListNumber5">
    <w:name w:val="List Number 5"/>
    <w:basedOn w:val="Normal"/>
    <w:uiPriority w:val="99"/>
    <w:unhideWhenUsed/>
    <w:rsid w:val="007F601F"/>
    <w:pPr>
      <w:numPr>
        <w:numId w:val="3"/>
      </w:numPr>
      <w:contextualSpacing/>
    </w:pPr>
  </w:style>
  <w:style w:type="paragraph" w:styleId="ListNumber">
    <w:name w:val="List Number"/>
    <w:basedOn w:val="Normal"/>
    <w:uiPriority w:val="99"/>
    <w:unhideWhenUsed/>
    <w:rsid w:val="007F601F"/>
    <w:pPr>
      <w:numPr>
        <w:numId w:val="7"/>
      </w:numPr>
      <w:contextualSpacing/>
    </w:pPr>
  </w:style>
  <w:style w:type="paragraph" w:customStyle="1" w:styleId="Dateandversiontext">
    <w:name w:val="Date and version text"/>
    <w:basedOn w:val="BodyText"/>
    <w:qFormat/>
    <w:rsid w:val="00364C7C"/>
    <w:pPr>
      <w:spacing w:after="120" w:line="360" w:lineRule="exact"/>
    </w:pPr>
    <w:rPr>
      <w:color w:val="009FE3" w:themeColor="background2"/>
      <w:sz w:val="36"/>
      <w:szCs w:val="36"/>
    </w:rPr>
  </w:style>
  <w:style w:type="paragraph" w:customStyle="1" w:styleId="ContentsHeading">
    <w:name w:val="Contents Heading"/>
    <w:basedOn w:val="Heading1"/>
    <w:qFormat/>
    <w:rsid w:val="00B64CB2"/>
    <w:pPr>
      <w:spacing w:after="0" w:line="480" w:lineRule="exact"/>
    </w:pPr>
    <w:rPr>
      <w:b w:val="0"/>
      <w:sz w:val="48"/>
      <w:szCs w:val="32"/>
    </w:rPr>
  </w:style>
  <w:style w:type="paragraph" w:customStyle="1" w:styleId="ContentsList">
    <w:name w:val="Contents List"/>
    <w:basedOn w:val="BodyText"/>
    <w:qFormat/>
    <w:rsid w:val="00B35CF4"/>
    <w:pPr>
      <w:tabs>
        <w:tab w:val="right" w:leader="dot" w:pos="7938"/>
      </w:tabs>
      <w:spacing w:after="120"/>
    </w:pPr>
    <w:rPr>
      <w:sz w:val="24"/>
    </w:rPr>
  </w:style>
  <w:style w:type="character" w:styleId="PageNumber">
    <w:name w:val="page number"/>
    <w:basedOn w:val="DefaultParagraphFont"/>
    <w:uiPriority w:val="99"/>
    <w:semiHidden/>
    <w:unhideWhenUsed/>
    <w:rsid w:val="003B3040"/>
  </w:style>
  <w:style w:type="paragraph" w:customStyle="1" w:styleId="TableHeadings">
    <w:name w:val="Table Headings"/>
    <w:basedOn w:val="TableText"/>
    <w:qFormat/>
    <w:rsid w:val="00E832C6"/>
    <w:pPr>
      <w:framePr w:wrap="around"/>
    </w:pPr>
  </w:style>
  <w:style w:type="character" w:customStyle="1" w:styleId="UnresolvedMention1">
    <w:name w:val="Unresolved Mention1"/>
    <w:basedOn w:val="DefaultParagraphFont"/>
    <w:uiPriority w:val="99"/>
    <w:semiHidden/>
    <w:unhideWhenUsed/>
    <w:rsid w:val="003935EE"/>
    <w:rPr>
      <w:color w:val="605E5C"/>
      <w:shd w:val="clear" w:color="auto" w:fill="E1DFDD"/>
    </w:rPr>
  </w:style>
  <w:style w:type="character" w:styleId="FollowedHyperlink">
    <w:name w:val="FollowedHyperlink"/>
    <w:basedOn w:val="DefaultParagraphFont"/>
    <w:uiPriority w:val="99"/>
    <w:semiHidden/>
    <w:unhideWhenUsed/>
    <w:rsid w:val="00320F8B"/>
    <w:rPr>
      <w:color w:val="174290" w:themeColor="followedHyperlink"/>
      <w:u w:val="single"/>
    </w:rPr>
  </w:style>
  <w:style w:type="paragraph" w:customStyle="1" w:styleId="Contents">
    <w:name w:val="Contents"/>
    <w:basedOn w:val="Normal"/>
    <w:rsid w:val="005356B3"/>
    <w:rPr>
      <w:rFonts w:asciiTheme="minorHAnsi" w:eastAsia="Times New Roman" w:hAnsiTheme="minorHAnsi"/>
      <w:color w:val="009FE3" w:themeColor="background2"/>
      <w:sz w:val="48"/>
      <w:szCs w:val="48"/>
    </w:rPr>
  </w:style>
  <w:style w:type="paragraph" w:customStyle="1" w:styleId="Templatenotes">
    <w:name w:val="Template notes"/>
    <w:basedOn w:val="Heading1"/>
    <w:rsid w:val="00C06018"/>
    <w:rPr>
      <w:b w:val="0"/>
      <w:i/>
      <w:sz w:val="22"/>
    </w:rPr>
  </w:style>
  <w:style w:type="paragraph" w:customStyle="1" w:styleId="Style1">
    <w:name w:val="Style1"/>
    <w:basedOn w:val="BodyText"/>
    <w:rsid w:val="00B05A3D"/>
  </w:style>
  <w:style w:type="paragraph" w:styleId="Revision">
    <w:name w:val="Revision"/>
    <w:hidden/>
    <w:uiPriority w:val="99"/>
    <w:semiHidden/>
    <w:rsid w:val="006A05E7"/>
    <w:rPr>
      <w:rFonts w:ascii="Arial" w:hAnsi="Arial"/>
      <w:sz w:val="24"/>
      <w:lang w:eastAsia="en-GB"/>
    </w:rPr>
  </w:style>
  <w:style w:type="paragraph" w:styleId="BalloonText">
    <w:name w:val="Balloon Text"/>
    <w:basedOn w:val="Normal"/>
    <w:link w:val="BalloonTextChar"/>
    <w:uiPriority w:val="99"/>
    <w:semiHidden/>
    <w:unhideWhenUsed/>
    <w:rsid w:val="00C20C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C67"/>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DD3204"/>
    <w:rPr>
      <w:sz w:val="16"/>
      <w:szCs w:val="16"/>
    </w:rPr>
  </w:style>
  <w:style w:type="paragraph" w:styleId="CommentText">
    <w:name w:val="annotation text"/>
    <w:basedOn w:val="Normal"/>
    <w:link w:val="CommentTextChar"/>
    <w:uiPriority w:val="99"/>
    <w:unhideWhenUsed/>
    <w:rsid w:val="00DD3204"/>
    <w:rPr>
      <w:sz w:val="20"/>
    </w:rPr>
  </w:style>
  <w:style w:type="character" w:customStyle="1" w:styleId="CommentTextChar">
    <w:name w:val="Comment Text Char"/>
    <w:basedOn w:val="DefaultParagraphFont"/>
    <w:link w:val="CommentText"/>
    <w:uiPriority w:val="99"/>
    <w:rsid w:val="00DD3204"/>
    <w:rPr>
      <w:rFonts w:ascii="Arial" w:hAnsi="Arial"/>
      <w:lang w:eastAsia="en-GB"/>
    </w:rPr>
  </w:style>
  <w:style w:type="paragraph" w:styleId="CommentSubject">
    <w:name w:val="annotation subject"/>
    <w:basedOn w:val="CommentText"/>
    <w:next w:val="CommentText"/>
    <w:link w:val="CommentSubjectChar"/>
    <w:uiPriority w:val="99"/>
    <w:semiHidden/>
    <w:unhideWhenUsed/>
    <w:rsid w:val="00DD3204"/>
    <w:rPr>
      <w:b/>
      <w:bCs/>
    </w:rPr>
  </w:style>
  <w:style w:type="character" w:customStyle="1" w:styleId="CommentSubjectChar">
    <w:name w:val="Comment Subject Char"/>
    <w:basedOn w:val="CommentTextChar"/>
    <w:link w:val="CommentSubject"/>
    <w:uiPriority w:val="99"/>
    <w:semiHidden/>
    <w:rsid w:val="00DD3204"/>
    <w:rPr>
      <w:rFonts w:ascii="Arial" w:hAnsi="Arial"/>
      <w:b/>
      <w:bCs/>
      <w:lang w:eastAsia="en-GB"/>
    </w:rPr>
  </w:style>
  <w:style w:type="character" w:customStyle="1" w:styleId="Heading4Char">
    <w:name w:val="Heading 4 Char"/>
    <w:basedOn w:val="DefaultParagraphFont"/>
    <w:link w:val="Heading4"/>
    <w:uiPriority w:val="9"/>
    <w:rsid w:val="00DD3204"/>
    <w:rPr>
      <w:rFonts w:asciiTheme="majorHAnsi" w:eastAsiaTheme="majorEastAsia" w:hAnsiTheme="majorHAnsi" w:cstheme="majorBidi"/>
      <w:i/>
      <w:iCs/>
      <w:color w:val="276EA1" w:themeColor="accent1" w:themeShade="BF"/>
      <w:sz w:val="24"/>
      <w:lang w:eastAsia="en-GB"/>
    </w:rPr>
  </w:style>
  <w:style w:type="paragraph" w:styleId="TableofFigures">
    <w:name w:val="table of figures"/>
    <w:basedOn w:val="ContentsList"/>
    <w:next w:val="Normal"/>
    <w:uiPriority w:val="99"/>
    <w:unhideWhenUsed/>
    <w:rsid w:val="0041393E"/>
    <w:pPr>
      <w:tabs>
        <w:tab w:val="clear" w:pos="7938"/>
        <w:tab w:val="right" w:pos="9072"/>
      </w:tabs>
      <w:snapToGrid w:val="0"/>
      <w:spacing w:after="0" w:line="240" w:lineRule="exact"/>
    </w:pPr>
    <w:rPr>
      <w:color w:val="174290" w:themeColor="text2"/>
      <w:sz w:val="20"/>
    </w:rPr>
  </w:style>
  <w:style w:type="paragraph" w:styleId="TOCHeading">
    <w:name w:val="TOC Heading"/>
    <w:basedOn w:val="Heading1"/>
    <w:next w:val="Normal"/>
    <w:uiPriority w:val="39"/>
    <w:unhideWhenUsed/>
    <w:qFormat/>
    <w:rsid w:val="00DC001D"/>
    <w:pPr>
      <w:keepNext/>
      <w:keepLines/>
      <w:numPr>
        <w:numId w:val="0"/>
      </w:numPr>
      <w:spacing w:before="240" w:after="0" w:line="259" w:lineRule="auto"/>
      <w:outlineLvl w:val="9"/>
    </w:pPr>
    <w:rPr>
      <w:rFonts w:asciiTheme="majorHAnsi" w:eastAsiaTheme="majorEastAsia" w:hAnsiTheme="majorHAnsi" w:cstheme="majorBidi"/>
      <w:b w:val="0"/>
      <w:color w:val="276EA1" w:themeColor="accent1" w:themeShade="BF"/>
      <w:sz w:val="32"/>
      <w:szCs w:val="32"/>
      <w:lang w:val="en-US"/>
    </w:rPr>
  </w:style>
  <w:style w:type="paragraph" w:customStyle="1" w:styleId="HeadingBold">
    <w:name w:val="Heading Bold"/>
    <w:basedOn w:val="Heading1"/>
    <w:rsid w:val="003F5167"/>
    <w:pPr>
      <w:numPr>
        <w:numId w:val="0"/>
      </w:numPr>
      <w:ind w:left="794" w:hanging="794"/>
    </w:pPr>
  </w:style>
  <w:style w:type="paragraph" w:customStyle="1" w:styleId="HeadingBold2">
    <w:name w:val="Heading Bold 2"/>
    <w:basedOn w:val="Heading2"/>
    <w:rsid w:val="002C09AD"/>
    <w:pPr>
      <w:numPr>
        <w:ilvl w:val="0"/>
        <w:numId w:val="0"/>
      </w:numPr>
      <w:ind w:left="792" w:hanging="792"/>
    </w:pPr>
  </w:style>
  <w:style w:type="paragraph" w:customStyle="1" w:styleId="Headingreg3">
    <w:name w:val="Heading reg 3"/>
    <w:basedOn w:val="Heading3"/>
    <w:rsid w:val="002C09AD"/>
    <w:pPr>
      <w:numPr>
        <w:ilvl w:val="0"/>
        <w:numId w:val="0"/>
      </w:numPr>
      <w:ind w:left="794" w:hanging="794"/>
    </w:pPr>
  </w:style>
  <w:style w:type="paragraph" w:customStyle="1" w:styleId="BodyText13pt">
    <w:name w:val="*Body Text 13pt"/>
    <w:basedOn w:val="BodyText"/>
    <w:link w:val="BodyText13ptChar"/>
    <w:rsid w:val="00317F18"/>
    <w:rPr>
      <w:sz w:val="22"/>
      <w:szCs w:val="22"/>
    </w:rPr>
  </w:style>
  <w:style w:type="paragraph" w:customStyle="1" w:styleId="Referencessourcesetc">
    <w:name w:val="*References/sources/etc"/>
    <w:basedOn w:val="EndnoteText"/>
    <w:rsid w:val="00317F18"/>
    <w:pPr>
      <w:spacing w:line="200" w:lineRule="exact"/>
      <w:ind w:left="102" w:hanging="102"/>
    </w:pPr>
    <w:rPr>
      <w:color w:val="0032A0"/>
      <w:sz w:val="16"/>
      <w:szCs w:val="16"/>
    </w:rPr>
  </w:style>
  <w:style w:type="paragraph" w:customStyle="1" w:styleId="TechnicalAnnexestable">
    <w:name w:val="*Technical Annexes table"/>
    <w:basedOn w:val="Normal"/>
    <w:rsid w:val="00317F18"/>
    <w:pPr>
      <w:spacing w:after="20" w:line="200" w:lineRule="exact"/>
    </w:pPr>
    <w:rPr>
      <w:rFonts w:asciiTheme="minorHAnsi" w:eastAsia="Times New Roman" w:hAnsiTheme="minorHAnsi" w:cstheme="minorHAnsi"/>
      <w:color w:val="174290" w:themeColor="text2"/>
      <w:sz w:val="16"/>
      <w:szCs w:val="18"/>
    </w:rPr>
  </w:style>
  <w:style w:type="character" w:customStyle="1" w:styleId="BodyText13ptChar">
    <w:name w:val="*Body Text 13pt Char"/>
    <w:basedOn w:val="BodyTextChar"/>
    <w:link w:val="BodyText13pt"/>
    <w:rsid w:val="00317F18"/>
    <w:rPr>
      <w:rFonts w:asciiTheme="minorHAnsi" w:eastAsia="Times New Roman" w:hAnsiTheme="minorHAnsi"/>
      <w:color w:val="53565A" w:themeColor="text1"/>
      <w:sz w:val="22"/>
      <w:szCs w:val="22"/>
      <w:lang w:eastAsia="en-GB"/>
    </w:rPr>
  </w:style>
  <w:style w:type="paragraph" w:styleId="EndnoteText">
    <w:name w:val="endnote text"/>
    <w:basedOn w:val="Normal"/>
    <w:link w:val="EndnoteTextChar"/>
    <w:uiPriority w:val="99"/>
    <w:semiHidden/>
    <w:unhideWhenUsed/>
    <w:rsid w:val="00317F18"/>
    <w:rPr>
      <w:sz w:val="20"/>
    </w:rPr>
  </w:style>
  <w:style w:type="character" w:customStyle="1" w:styleId="EndnoteTextChar">
    <w:name w:val="Endnote Text Char"/>
    <w:basedOn w:val="DefaultParagraphFont"/>
    <w:link w:val="EndnoteText"/>
    <w:uiPriority w:val="99"/>
    <w:semiHidden/>
    <w:rsid w:val="00317F18"/>
    <w:rPr>
      <w:rFonts w:ascii="Arial" w:hAnsi="Arial"/>
      <w:lang w:eastAsia="en-GB"/>
    </w:rPr>
  </w:style>
  <w:style w:type="character" w:styleId="EndnoteReference">
    <w:name w:val="endnote reference"/>
    <w:basedOn w:val="DefaultParagraphFont"/>
    <w:uiPriority w:val="99"/>
    <w:semiHidden/>
    <w:unhideWhenUsed/>
    <w:rsid w:val="00317F18"/>
    <w:rPr>
      <w:vertAlign w:val="superscript"/>
    </w:rPr>
  </w:style>
  <w:style w:type="character" w:customStyle="1" w:styleId="Heading6Char">
    <w:name w:val="Heading 6 Char"/>
    <w:basedOn w:val="DefaultParagraphFont"/>
    <w:link w:val="Heading6"/>
    <w:uiPriority w:val="9"/>
    <w:semiHidden/>
    <w:rsid w:val="009C5606"/>
    <w:rPr>
      <w:rFonts w:asciiTheme="majorHAnsi" w:eastAsiaTheme="majorEastAsia" w:hAnsiTheme="majorHAnsi" w:cstheme="majorBidi"/>
      <w:color w:val="1A496B" w:themeColor="accent1" w:themeShade="7F"/>
      <w:sz w:val="24"/>
      <w:lang w:eastAsia="en-GB"/>
    </w:rPr>
  </w:style>
  <w:style w:type="paragraph" w:customStyle="1" w:styleId="Quote2">
    <w:name w:val="*Quote2"/>
    <w:basedOn w:val="Normal"/>
    <w:rsid w:val="00E96E19"/>
    <w:pPr>
      <w:jc w:val="center"/>
    </w:pPr>
    <w:rPr>
      <w:color w:val="53565A"/>
      <w:sz w:val="18"/>
    </w:rPr>
  </w:style>
  <w:style w:type="paragraph" w:styleId="TOC4">
    <w:name w:val="toc 4"/>
    <w:basedOn w:val="Normal"/>
    <w:next w:val="Normal"/>
    <w:autoRedefine/>
    <w:uiPriority w:val="39"/>
    <w:unhideWhenUsed/>
    <w:rsid w:val="00B84334"/>
    <w:pPr>
      <w:ind w:left="720"/>
    </w:pPr>
    <w:rPr>
      <w:rFonts w:asciiTheme="minorHAnsi" w:hAnsiTheme="minorHAnsi" w:cstheme="minorHAnsi"/>
      <w:sz w:val="20"/>
    </w:rPr>
  </w:style>
  <w:style w:type="paragraph" w:styleId="TOC5">
    <w:name w:val="toc 5"/>
    <w:basedOn w:val="Normal"/>
    <w:next w:val="Normal"/>
    <w:autoRedefine/>
    <w:uiPriority w:val="39"/>
    <w:unhideWhenUsed/>
    <w:rsid w:val="00B84334"/>
    <w:pPr>
      <w:ind w:left="960"/>
    </w:pPr>
    <w:rPr>
      <w:rFonts w:asciiTheme="minorHAnsi" w:hAnsiTheme="minorHAnsi" w:cstheme="minorHAnsi"/>
      <w:sz w:val="20"/>
    </w:rPr>
  </w:style>
  <w:style w:type="paragraph" w:styleId="TOC6">
    <w:name w:val="toc 6"/>
    <w:basedOn w:val="Normal"/>
    <w:next w:val="Normal"/>
    <w:autoRedefine/>
    <w:uiPriority w:val="39"/>
    <w:unhideWhenUsed/>
    <w:rsid w:val="00B84334"/>
    <w:pPr>
      <w:ind w:left="1200"/>
    </w:pPr>
    <w:rPr>
      <w:rFonts w:asciiTheme="minorHAnsi" w:hAnsiTheme="minorHAnsi" w:cstheme="minorHAnsi"/>
      <w:sz w:val="20"/>
    </w:rPr>
  </w:style>
  <w:style w:type="paragraph" w:styleId="TOC7">
    <w:name w:val="toc 7"/>
    <w:basedOn w:val="Normal"/>
    <w:next w:val="Normal"/>
    <w:autoRedefine/>
    <w:uiPriority w:val="39"/>
    <w:unhideWhenUsed/>
    <w:rsid w:val="00B84334"/>
    <w:pPr>
      <w:ind w:left="1440"/>
    </w:pPr>
    <w:rPr>
      <w:rFonts w:asciiTheme="minorHAnsi" w:hAnsiTheme="minorHAnsi" w:cstheme="minorHAnsi"/>
      <w:sz w:val="20"/>
    </w:rPr>
  </w:style>
  <w:style w:type="paragraph" w:styleId="TOC8">
    <w:name w:val="toc 8"/>
    <w:basedOn w:val="Normal"/>
    <w:next w:val="Normal"/>
    <w:autoRedefine/>
    <w:uiPriority w:val="39"/>
    <w:unhideWhenUsed/>
    <w:rsid w:val="00B84334"/>
    <w:pPr>
      <w:ind w:left="1680"/>
    </w:pPr>
    <w:rPr>
      <w:rFonts w:asciiTheme="minorHAnsi" w:hAnsiTheme="minorHAnsi" w:cstheme="minorHAnsi"/>
      <w:sz w:val="20"/>
    </w:rPr>
  </w:style>
  <w:style w:type="paragraph" w:styleId="TOC9">
    <w:name w:val="toc 9"/>
    <w:basedOn w:val="Normal"/>
    <w:next w:val="Normal"/>
    <w:autoRedefine/>
    <w:uiPriority w:val="39"/>
    <w:unhideWhenUsed/>
    <w:rsid w:val="00B84334"/>
    <w:pPr>
      <w:ind w:left="1920"/>
    </w:pPr>
    <w:rPr>
      <w:rFonts w:asciiTheme="minorHAnsi" w:hAnsiTheme="minorHAnsi" w:cstheme="minorHAnsi"/>
      <w:sz w:val="20"/>
    </w:rPr>
  </w:style>
  <w:style w:type="character" w:customStyle="1" w:styleId="Heading8Char">
    <w:name w:val="Heading 8 Char"/>
    <w:basedOn w:val="DefaultParagraphFont"/>
    <w:link w:val="Heading8"/>
    <w:uiPriority w:val="9"/>
    <w:semiHidden/>
    <w:rsid w:val="00B84334"/>
    <w:rPr>
      <w:rFonts w:asciiTheme="majorHAnsi" w:eastAsiaTheme="majorEastAsia" w:hAnsiTheme="majorHAnsi" w:cstheme="majorBidi"/>
      <w:color w:val="6B6F74" w:themeColor="text1" w:themeTint="D8"/>
      <w:sz w:val="21"/>
      <w:szCs w:val="21"/>
      <w:lang w:eastAsia="en-GB"/>
    </w:rPr>
  </w:style>
  <w:style w:type="character" w:customStyle="1" w:styleId="Heading9Char">
    <w:name w:val="Heading 9 Char"/>
    <w:basedOn w:val="DefaultParagraphFont"/>
    <w:link w:val="Heading9"/>
    <w:uiPriority w:val="9"/>
    <w:semiHidden/>
    <w:rsid w:val="00B84334"/>
    <w:rPr>
      <w:rFonts w:asciiTheme="majorHAnsi" w:eastAsiaTheme="majorEastAsia" w:hAnsiTheme="majorHAnsi" w:cstheme="majorBidi"/>
      <w:i/>
      <w:iCs/>
      <w:color w:val="6B6F74" w:themeColor="text1" w:themeTint="D8"/>
      <w:sz w:val="21"/>
      <w:szCs w:val="21"/>
      <w:lang w:eastAsia="en-GB"/>
    </w:rPr>
  </w:style>
  <w:style w:type="paragraph" w:customStyle="1" w:styleId="Quotestyle">
    <w:name w:val="Quote style"/>
    <w:rsid w:val="008C41AE"/>
    <w:pPr>
      <w:jc w:val="center"/>
    </w:pPr>
    <w:rPr>
      <w:rFonts w:ascii="Arial" w:eastAsia="Calibri" w:hAnsi="Arial"/>
      <w:noProof/>
      <w:color w:val="009FE3" w:themeColor="background2"/>
      <w:sz w:val="28"/>
      <w:szCs w:val="32"/>
    </w:rPr>
  </w:style>
  <w:style w:type="paragraph" w:customStyle="1" w:styleId="CopperBody">
    <w:name w:val="Copper Body"/>
    <w:rsid w:val="00744768"/>
    <w:pPr>
      <w:pBdr>
        <w:top w:val="nil"/>
        <w:left w:val="nil"/>
        <w:bottom w:val="nil"/>
        <w:right w:val="nil"/>
        <w:between w:val="nil"/>
        <w:bar w:val="nil"/>
      </w:pBdr>
      <w:spacing w:line="288" w:lineRule="auto"/>
    </w:pPr>
    <w:rPr>
      <w:rFonts w:ascii="Merriweather Light" w:eastAsia="Arial Unicode MS" w:hAnsi="Merriweather Light" w:cs="Arial Unicode MS"/>
      <w:color w:val="000000"/>
      <w:sz w:val="22"/>
      <w:szCs w:val="22"/>
      <w:bdr w:val="nil"/>
    </w:rPr>
  </w:style>
  <w:style w:type="character" w:styleId="UnresolvedMention">
    <w:name w:val="Unresolved Mention"/>
    <w:basedOn w:val="DefaultParagraphFont"/>
    <w:uiPriority w:val="99"/>
    <w:unhideWhenUsed/>
    <w:rsid w:val="003F1FA6"/>
    <w:rPr>
      <w:color w:val="605E5C"/>
      <w:shd w:val="clear" w:color="auto" w:fill="E1DFDD"/>
    </w:rPr>
  </w:style>
  <w:style w:type="character" w:customStyle="1" w:styleId="Heading5Char">
    <w:name w:val="Heading 5 Char"/>
    <w:basedOn w:val="DefaultParagraphFont"/>
    <w:link w:val="Heading5"/>
    <w:uiPriority w:val="9"/>
    <w:rsid w:val="009C79F0"/>
    <w:rPr>
      <w:rFonts w:asciiTheme="majorHAnsi" w:eastAsiaTheme="majorEastAsia" w:hAnsiTheme="majorHAnsi" w:cstheme="majorBidi"/>
      <w:color w:val="276EA1" w:themeColor="accent1" w:themeShade="BF"/>
      <w:sz w:val="24"/>
      <w:lang w:eastAsia="en-GB"/>
    </w:rPr>
  </w:style>
  <w:style w:type="paragraph" w:styleId="NormalWeb">
    <w:name w:val="Normal (Web)"/>
    <w:basedOn w:val="Normal"/>
    <w:uiPriority w:val="99"/>
    <w:unhideWhenUsed/>
    <w:rsid w:val="00860CFB"/>
    <w:pPr>
      <w:spacing w:before="100" w:beforeAutospacing="1" w:after="100" w:afterAutospacing="1"/>
    </w:pPr>
    <w:rPr>
      <w:rFonts w:ascii="Times New Roman" w:eastAsia="Times New Roman" w:hAnsi="Times New Roman"/>
      <w:szCs w:val="24"/>
    </w:rPr>
  </w:style>
  <w:style w:type="character" w:styleId="Mention">
    <w:name w:val="Mention"/>
    <w:basedOn w:val="DefaultParagraphFont"/>
    <w:uiPriority w:val="99"/>
    <w:unhideWhenUsed/>
    <w:rsid w:val="00BD4A50"/>
    <w:rPr>
      <w:color w:val="2B579A"/>
      <w:shd w:val="clear" w:color="auto" w:fill="E1DFDD"/>
    </w:rPr>
  </w:style>
  <w:style w:type="paragraph" w:customStyle="1" w:styleId="paragraph">
    <w:name w:val="paragraph"/>
    <w:basedOn w:val="Normal"/>
    <w:rsid w:val="00E82074"/>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E82074"/>
  </w:style>
  <w:style w:type="character" w:customStyle="1" w:styleId="eop">
    <w:name w:val="eop"/>
    <w:basedOn w:val="DefaultParagraphFont"/>
    <w:rsid w:val="00E82074"/>
  </w:style>
  <w:style w:type="character" w:customStyle="1" w:styleId="spellingerror">
    <w:name w:val="spellingerror"/>
    <w:basedOn w:val="DefaultParagraphFont"/>
    <w:rsid w:val="00215B7A"/>
  </w:style>
  <w:style w:type="character" w:customStyle="1" w:styleId="ui-provider">
    <w:name w:val="ui-provider"/>
    <w:basedOn w:val="DefaultParagraphFont"/>
    <w:rsid w:val="003C2C10"/>
  </w:style>
  <w:style w:type="paragraph" w:styleId="FootnoteText">
    <w:name w:val="footnote text"/>
    <w:basedOn w:val="Normal"/>
    <w:link w:val="FootnoteTextChar"/>
    <w:uiPriority w:val="99"/>
    <w:semiHidden/>
    <w:unhideWhenUsed/>
    <w:rsid w:val="00545169"/>
    <w:rPr>
      <w:sz w:val="20"/>
    </w:rPr>
  </w:style>
  <w:style w:type="character" w:customStyle="1" w:styleId="FootnoteTextChar">
    <w:name w:val="Footnote Text Char"/>
    <w:basedOn w:val="DefaultParagraphFont"/>
    <w:link w:val="FootnoteText"/>
    <w:uiPriority w:val="99"/>
    <w:semiHidden/>
    <w:rsid w:val="00545169"/>
    <w:rPr>
      <w:rFonts w:ascii="Arial" w:hAnsi="Arial"/>
      <w:lang w:eastAsia="en-GB"/>
    </w:rPr>
  </w:style>
  <w:style w:type="character" w:styleId="FootnoteReference">
    <w:name w:val="footnote reference"/>
    <w:basedOn w:val="DefaultParagraphFont"/>
    <w:uiPriority w:val="99"/>
    <w:semiHidden/>
    <w:unhideWhenUsed/>
    <w:rsid w:val="00545169"/>
    <w:rPr>
      <w:vertAlign w:val="superscript"/>
    </w:rPr>
  </w:style>
  <w:style w:type="character" w:customStyle="1" w:styleId="cf01">
    <w:name w:val="cf01"/>
    <w:basedOn w:val="DefaultParagraphFont"/>
    <w:rsid w:val="00A443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60957">
      <w:bodyDiv w:val="1"/>
      <w:marLeft w:val="0"/>
      <w:marRight w:val="0"/>
      <w:marTop w:val="0"/>
      <w:marBottom w:val="0"/>
      <w:divBdr>
        <w:top w:val="none" w:sz="0" w:space="0" w:color="auto"/>
        <w:left w:val="none" w:sz="0" w:space="0" w:color="auto"/>
        <w:bottom w:val="none" w:sz="0" w:space="0" w:color="auto"/>
        <w:right w:val="none" w:sz="0" w:space="0" w:color="auto"/>
      </w:divBdr>
    </w:div>
    <w:div w:id="224727260">
      <w:bodyDiv w:val="1"/>
      <w:marLeft w:val="0"/>
      <w:marRight w:val="0"/>
      <w:marTop w:val="0"/>
      <w:marBottom w:val="0"/>
      <w:divBdr>
        <w:top w:val="none" w:sz="0" w:space="0" w:color="auto"/>
        <w:left w:val="none" w:sz="0" w:space="0" w:color="auto"/>
        <w:bottom w:val="none" w:sz="0" w:space="0" w:color="auto"/>
        <w:right w:val="none" w:sz="0" w:space="0" w:color="auto"/>
      </w:divBdr>
    </w:div>
    <w:div w:id="232667713">
      <w:bodyDiv w:val="1"/>
      <w:marLeft w:val="0"/>
      <w:marRight w:val="0"/>
      <w:marTop w:val="0"/>
      <w:marBottom w:val="0"/>
      <w:divBdr>
        <w:top w:val="none" w:sz="0" w:space="0" w:color="auto"/>
        <w:left w:val="none" w:sz="0" w:space="0" w:color="auto"/>
        <w:bottom w:val="none" w:sz="0" w:space="0" w:color="auto"/>
        <w:right w:val="none" w:sz="0" w:space="0" w:color="auto"/>
      </w:divBdr>
    </w:div>
    <w:div w:id="270935204">
      <w:bodyDiv w:val="1"/>
      <w:marLeft w:val="0"/>
      <w:marRight w:val="0"/>
      <w:marTop w:val="0"/>
      <w:marBottom w:val="0"/>
      <w:divBdr>
        <w:top w:val="none" w:sz="0" w:space="0" w:color="auto"/>
        <w:left w:val="none" w:sz="0" w:space="0" w:color="auto"/>
        <w:bottom w:val="none" w:sz="0" w:space="0" w:color="auto"/>
        <w:right w:val="none" w:sz="0" w:space="0" w:color="auto"/>
      </w:divBdr>
    </w:div>
    <w:div w:id="322591222">
      <w:bodyDiv w:val="1"/>
      <w:marLeft w:val="0"/>
      <w:marRight w:val="0"/>
      <w:marTop w:val="0"/>
      <w:marBottom w:val="0"/>
      <w:divBdr>
        <w:top w:val="none" w:sz="0" w:space="0" w:color="auto"/>
        <w:left w:val="none" w:sz="0" w:space="0" w:color="auto"/>
        <w:bottom w:val="none" w:sz="0" w:space="0" w:color="auto"/>
        <w:right w:val="none" w:sz="0" w:space="0" w:color="auto"/>
      </w:divBdr>
    </w:div>
    <w:div w:id="398677826">
      <w:bodyDiv w:val="1"/>
      <w:marLeft w:val="0"/>
      <w:marRight w:val="0"/>
      <w:marTop w:val="0"/>
      <w:marBottom w:val="0"/>
      <w:divBdr>
        <w:top w:val="none" w:sz="0" w:space="0" w:color="auto"/>
        <w:left w:val="none" w:sz="0" w:space="0" w:color="auto"/>
        <w:bottom w:val="none" w:sz="0" w:space="0" w:color="auto"/>
        <w:right w:val="none" w:sz="0" w:space="0" w:color="auto"/>
      </w:divBdr>
      <w:divsChild>
        <w:div w:id="2041007110">
          <w:marLeft w:val="547"/>
          <w:marRight w:val="0"/>
          <w:marTop w:val="0"/>
          <w:marBottom w:val="0"/>
          <w:divBdr>
            <w:top w:val="none" w:sz="0" w:space="0" w:color="auto"/>
            <w:left w:val="none" w:sz="0" w:space="0" w:color="auto"/>
            <w:bottom w:val="none" w:sz="0" w:space="0" w:color="auto"/>
            <w:right w:val="none" w:sz="0" w:space="0" w:color="auto"/>
          </w:divBdr>
        </w:div>
      </w:divsChild>
    </w:div>
    <w:div w:id="484008065">
      <w:bodyDiv w:val="1"/>
      <w:marLeft w:val="0"/>
      <w:marRight w:val="0"/>
      <w:marTop w:val="0"/>
      <w:marBottom w:val="0"/>
      <w:divBdr>
        <w:top w:val="none" w:sz="0" w:space="0" w:color="auto"/>
        <w:left w:val="none" w:sz="0" w:space="0" w:color="auto"/>
        <w:bottom w:val="none" w:sz="0" w:space="0" w:color="auto"/>
        <w:right w:val="none" w:sz="0" w:space="0" w:color="auto"/>
      </w:divBdr>
    </w:div>
    <w:div w:id="674649871">
      <w:bodyDiv w:val="1"/>
      <w:marLeft w:val="0"/>
      <w:marRight w:val="0"/>
      <w:marTop w:val="0"/>
      <w:marBottom w:val="0"/>
      <w:divBdr>
        <w:top w:val="none" w:sz="0" w:space="0" w:color="auto"/>
        <w:left w:val="none" w:sz="0" w:space="0" w:color="auto"/>
        <w:bottom w:val="none" w:sz="0" w:space="0" w:color="auto"/>
        <w:right w:val="none" w:sz="0" w:space="0" w:color="auto"/>
      </w:divBdr>
    </w:div>
    <w:div w:id="683942348">
      <w:bodyDiv w:val="1"/>
      <w:marLeft w:val="0"/>
      <w:marRight w:val="0"/>
      <w:marTop w:val="0"/>
      <w:marBottom w:val="0"/>
      <w:divBdr>
        <w:top w:val="none" w:sz="0" w:space="0" w:color="auto"/>
        <w:left w:val="none" w:sz="0" w:space="0" w:color="auto"/>
        <w:bottom w:val="none" w:sz="0" w:space="0" w:color="auto"/>
        <w:right w:val="none" w:sz="0" w:space="0" w:color="auto"/>
      </w:divBdr>
    </w:div>
    <w:div w:id="798230664">
      <w:bodyDiv w:val="1"/>
      <w:marLeft w:val="0"/>
      <w:marRight w:val="0"/>
      <w:marTop w:val="0"/>
      <w:marBottom w:val="0"/>
      <w:divBdr>
        <w:top w:val="none" w:sz="0" w:space="0" w:color="auto"/>
        <w:left w:val="none" w:sz="0" w:space="0" w:color="auto"/>
        <w:bottom w:val="none" w:sz="0" w:space="0" w:color="auto"/>
        <w:right w:val="none" w:sz="0" w:space="0" w:color="auto"/>
      </w:divBdr>
      <w:divsChild>
        <w:div w:id="2032992667">
          <w:marLeft w:val="547"/>
          <w:marRight w:val="0"/>
          <w:marTop w:val="0"/>
          <w:marBottom w:val="0"/>
          <w:divBdr>
            <w:top w:val="none" w:sz="0" w:space="0" w:color="auto"/>
            <w:left w:val="none" w:sz="0" w:space="0" w:color="auto"/>
            <w:bottom w:val="none" w:sz="0" w:space="0" w:color="auto"/>
            <w:right w:val="none" w:sz="0" w:space="0" w:color="auto"/>
          </w:divBdr>
        </w:div>
      </w:divsChild>
    </w:div>
    <w:div w:id="848298979">
      <w:bodyDiv w:val="1"/>
      <w:marLeft w:val="0"/>
      <w:marRight w:val="0"/>
      <w:marTop w:val="0"/>
      <w:marBottom w:val="0"/>
      <w:divBdr>
        <w:top w:val="none" w:sz="0" w:space="0" w:color="auto"/>
        <w:left w:val="none" w:sz="0" w:space="0" w:color="auto"/>
        <w:bottom w:val="none" w:sz="0" w:space="0" w:color="auto"/>
        <w:right w:val="none" w:sz="0" w:space="0" w:color="auto"/>
      </w:divBdr>
    </w:div>
    <w:div w:id="864444085">
      <w:bodyDiv w:val="1"/>
      <w:marLeft w:val="0"/>
      <w:marRight w:val="0"/>
      <w:marTop w:val="0"/>
      <w:marBottom w:val="0"/>
      <w:divBdr>
        <w:top w:val="none" w:sz="0" w:space="0" w:color="auto"/>
        <w:left w:val="none" w:sz="0" w:space="0" w:color="auto"/>
        <w:bottom w:val="none" w:sz="0" w:space="0" w:color="auto"/>
        <w:right w:val="none" w:sz="0" w:space="0" w:color="auto"/>
      </w:divBdr>
    </w:div>
    <w:div w:id="871653435">
      <w:bodyDiv w:val="1"/>
      <w:marLeft w:val="0"/>
      <w:marRight w:val="0"/>
      <w:marTop w:val="0"/>
      <w:marBottom w:val="0"/>
      <w:divBdr>
        <w:top w:val="none" w:sz="0" w:space="0" w:color="auto"/>
        <w:left w:val="none" w:sz="0" w:space="0" w:color="auto"/>
        <w:bottom w:val="none" w:sz="0" w:space="0" w:color="auto"/>
        <w:right w:val="none" w:sz="0" w:space="0" w:color="auto"/>
      </w:divBdr>
    </w:div>
    <w:div w:id="891960782">
      <w:bodyDiv w:val="1"/>
      <w:marLeft w:val="0"/>
      <w:marRight w:val="0"/>
      <w:marTop w:val="0"/>
      <w:marBottom w:val="0"/>
      <w:divBdr>
        <w:top w:val="none" w:sz="0" w:space="0" w:color="auto"/>
        <w:left w:val="none" w:sz="0" w:space="0" w:color="auto"/>
        <w:bottom w:val="none" w:sz="0" w:space="0" w:color="auto"/>
        <w:right w:val="none" w:sz="0" w:space="0" w:color="auto"/>
      </w:divBdr>
    </w:div>
    <w:div w:id="941185702">
      <w:bodyDiv w:val="1"/>
      <w:marLeft w:val="0"/>
      <w:marRight w:val="0"/>
      <w:marTop w:val="0"/>
      <w:marBottom w:val="0"/>
      <w:divBdr>
        <w:top w:val="none" w:sz="0" w:space="0" w:color="auto"/>
        <w:left w:val="none" w:sz="0" w:space="0" w:color="auto"/>
        <w:bottom w:val="none" w:sz="0" w:space="0" w:color="auto"/>
        <w:right w:val="none" w:sz="0" w:space="0" w:color="auto"/>
      </w:divBdr>
    </w:div>
    <w:div w:id="1052344118">
      <w:bodyDiv w:val="1"/>
      <w:marLeft w:val="0"/>
      <w:marRight w:val="0"/>
      <w:marTop w:val="0"/>
      <w:marBottom w:val="0"/>
      <w:divBdr>
        <w:top w:val="none" w:sz="0" w:space="0" w:color="auto"/>
        <w:left w:val="none" w:sz="0" w:space="0" w:color="auto"/>
        <w:bottom w:val="none" w:sz="0" w:space="0" w:color="auto"/>
        <w:right w:val="none" w:sz="0" w:space="0" w:color="auto"/>
      </w:divBdr>
      <w:divsChild>
        <w:div w:id="497422936">
          <w:marLeft w:val="0"/>
          <w:marRight w:val="0"/>
          <w:marTop w:val="0"/>
          <w:marBottom w:val="0"/>
          <w:divBdr>
            <w:top w:val="none" w:sz="0" w:space="0" w:color="auto"/>
            <w:left w:val="none" w:sz="0" w:space="0" w:color="auto"/>
            <w:bottom w:val="none" w:sz="0" w:space="0" w:color="auto"/>
            <w:right w:val="none" w:sz="0" w:space="0" w:color="auto"/>
          </w:divBdr>
        </w:div>
        <w:div w:id="699430762">
          <w:marLeft w:val="0"/>
          <w:marRight w:val="0"/>
          <w:marTop w:val="0"/>
          <w:marBottom w:val="0"/>
          <w:divBdr>
            <w:top w:val="none" w:sz="0" w:space="0" w:color="auto"/>
            <w:left w:val="none" w:sz="0" w:space="0" w:color="auto"/>
            <w:bottom w:val="none" w:sz="0" w:space="0" w:color="auto"/>
            <w:right w:val="none" w:sz="0" w:space="0" w:color="auto"/>
          </w:divBdr>
        </w:div>
        <w:div w:id="761874577">
          <w:marLeft w:val="0"/>
          <w:marRight w:val="0"/>
          <w:marTop w:val="0"/>
          <w:marBottom w:val="0"/>
          <w:divBdr>
            <w:top w:val="none" w:sz="0" w:space="0" w:color="auto"/>
            <w:left w:val="none" w:sz="0" w:space="0" w:color="auto"/>
            <w:bottom w:val="none" w:sz="0" w:space="0" w:color="auto"/>
            <w:right w:val="none" w:sz="0" w:space="0" w:color="auto"/>
          </w:divBdr>
        </w:div>
        <w:div w:id="856818824">
          <w:marLeft w:val="0"/>
          <w:marRight w:val="0"/>
          <w:marTop w:val="0"/>
          <w:marBottom w:val="0"/>
          <w:divBdr>
            <w:top w:val="none" w:sz="0" w:space="0" w:color="auto"/>
            <w:left w:val="none" w:sz="0" w:space="0" w:color="auto"/>
            <w:bottom w:val="none" w:sz="0" w:space="0" w:color="auto"/>
            <w:right w:val="none" w:sz="0" w:space="0" w:color="auto"/>
          </w:divBdr>
        </w:div>
        <w:div w:id="1022777335">
          <w:marLeft w:val="0"/>
          <w:marRight w:val="0"/>
          <w:marTop w:val="0"/>
          <w:marBottom w:val="0"/>
          <w:divBdr>
            <w:top w:val="none" w:sz="0" w:space="0" w:color="auto"/>
            <w:left w:val="none" w:sz="0" w:space="0" w:color="auto"/>
            <w:bottom w:val="none" w:sz="0" w:space="0" w:color="auto"/>
            <w:right w:val="none" w:sz="0" w:space="0" w:color="auto"/>
          </w:divBdr>
        </w:div>
        <w:div w:id="1129857736">
          <w:marLeft w:val="0"/>
          <w:marRight w:val="0"/>
          <w:marTop w:val="0"/>
          <w:marBottom w:val="0"/>
          <w:divBdr>
            <w:top w:val="none" w:sz="0" w:space="0" w:color="auto"/>
            <w:left w:val="none" w:sz="0" w:space="0" w:color="auto"/>
            <w:bottom w:val="none" w:sz="0" w:space="0" w:color="auto"/>
            <w:right w:val="none" w:sz="0" w:space="0" w:color="auto"/>
          </w:divBdr>
        </w:div>
        <w:div w:id="1295016216">
          <w:marLeft w:val="0"/>
          <w:marRight w:val="0"/>
          <w:marTop w:val="0"/>
          <w:marBottom w:val="0"/>
          <w:divBdr>
            <w:top w:val="none" w:sz="0" w:space="0" w:color="auto"/>
            <w:left w:val="none" w:sz="0" w:space="0" w:color="auto"/>
            <w:bottom w:val="none" w:sz="0" w:space="0" w:color="auto"/>
            <w:right w:val="none" w:sz="0" w:space="0" w:color="auto"/>
          </w:divBdr>
        </w:div>
        <w:div w:id="1327631036">
          <w:marLeft w:val="0"/>
          <w:marRight w:val="0"/>
          <w:marTop w:val="0"/>
          <w:marBottom w:val="0"/>
          <w:divBdr>
            <w:top w:val="none" w:sz="0" w:space="0" w:color="auto"/>
            <w:left w:val="none" w:sz="0" w:space="0" w:color="auto"/>
            <w:bottom w:val="none" w:sz="0" w:space="0" w:color="auto"/>
            <w:right w:val="none" w:sz="0" w:space="0" w:color="auto"/>
          </w:divBdr>
        </w:div>
        <w:div w:id="1690832780">
          <w:marLeft w:val="0"/>
          <w:marRight w:val="0"/>
          <w:marTop w:val="0"/>
          <w:marBottom w:val="0"/>
          <w:divBdr>
            <w:top w:val="none" w:sz="0" w:space="0" w:color="auto"/>
            <w:left w:val="none" w:sz="0" w:space="0" w:color="auto"/>
            <w:bottom w:val="none" w:sz="0" w:space="0" w:color="auto"/>
            <w:right w:val="none" w:sz="0" w:space="0" w:color="auto"/>
          </w:divBdr>
        </w:div>
        <w:div w:id="1853109363">
          <w:marLeft w:val="0"/>
          <w:marRight w:val="0"/>
          <w:marTop w:val="0"/>
          <w:marBottom w:val="0"/>
          <w:divBdr>
            <w:top w:val="none" w:sz="0" w:space="0" w:color="auto"/>
            <w:left w:val="none" w:sz="0" w:space="0" w:color="auto"/>
            <w:bottom w:val="none" w:sz="0" w:space="0" w:color="auto"/>
            <w:right w:val="none" w:sz="0" w:space="0" w:color="auto"/>
          </w:divBdr>
        </w:div>
        <w:div w:id="1891107834">
          <w:marLeft w:val="0"/>
          <w:marRight w:val="0"/>
          <w:marTop w:val="0"/>
          <w:marBottom w:val="0"/>
          <w:divBdr>
            <w:top w:val="none" w:sz="0" w:space="0" w:color="auto"/>
            <w:left w:val="none" w:sz="0" w:space="0" w:color="auto"/>
            <w:bottom w:val="none" w:sz="0" w:space="0" w:color="auto"/>
            <w:right w:val="none" w:sz="0" w:space="0" w:color="auto"/>
          </w:divBdr>
        </w:div>
        <w:div w:id="1960722123">
          <w:marLeft w:val="0"/>
          <w:marRight w:val="0"/>
          <w:marTop w:val="0"/>
          <w:marBottom w:val="0"/>
          <w:divBdr>
            <w:top w:val="none" w:sz="0" w:space="0" w:color="auto"/>
            <w:left w:val="none" w:sz="0" w:space="0" w:color="auto"/>
            <w:bottom w:val="none" w:sz="0" w:space="0" w:color="auto"/>
            <w:right w:val="none" w:sz="0" w:space="0" w:color="auto"/>
          </w:divBdr>
        </w:div>
        <w:div w:id="1961837077">
          <w:marLeft w:val="0"/>
          <w:marRight w:val="0"/>
          <w:marTop w:val="0"/>
          <w:marBottom w:val="0"/>
          <w:divBdr>
            <w:top w:val="none" w:sz="0" w:space="0" w:color="auto"/>
            <w:left w:val="none" w:sz="0" w:space="0" w:color="auto"/>
            <w:bottom w:val="none" w:sz="0" w:space="0" w:color="auto"/>
            <w:right w:val="none" w:sz="0" w:space="0" w:color="auto"/>
          </w:divBdr>
        </w:div>
        <w:div w:id="2039696813">
          <w:marLeft w:val="0"/>
          <w:marRight w:val="0"/>
          <w:marTop w:val="0"/>
          <w:marBottom w:val="0"/>
          <w:divBdr>
            <w:top w:val="none" w:sz="0" w:space="0" w:color="auto"/>
            <w:left w:val="none" w:sz="0" w:space="0" w:color="auto"/>
            <w:bottom w:val="none" w:sz="0" w:space="0" w:color="auto"/>
            <w:right w:val="none" w:sz="0" w:space="0" w:color="auto"/>
          </w:divBdr>
        </w:div>
        <w:div w:id="2144493145">
          <w:marLeft w:val="0"/>
          <w:marRight w:val="0"/>
          <w:marTop w:val="0"/>
          <w:marBottom w:val="0"/>
          <w:divBdr>
            <w:top w:val="none" w:sz="0" w:space="0" w:color="auto"/>
            <w:left w:val="none" w:sz="0" w:space="0" w:color="auto"/>
            <w:bottom w:val="none" w:sz="0" w:space="0" w:color="auto"/>
            <w:right w:val="none" w:sz="0" w:space="0" w:color="auto"/>
          </w:divBdr>
        </w:div>
      </w:divsChild>
    </w:div>
    <w:div w:id="1100025556">
      <w:bodyDiv w:val="1"/>
      <w:marLeft w:val="0"/>
      <w:marRight w:val="0"/>
      <w:marTop w:val="0"/>
      <w:marBottom w:val="0"/>
      <w:divBdr>
        <w:top w:val="none" w:sz="0" w:space="0" w:color="auto"/>
        <w:left w:val="none" w:sz="0" w:space="0" w:color="auto"/>
        <w:bottom w:val="none" w:sz="0" w:space="0" w:color="auto"/>
        <w:right w:val="none" w:sz="0" w:space="0" w:color="auto"/>
      </w:divBdr>
    </w:div>
    <w:div w:id="1264725814">
      <w:bodyDiv w:val="1"/>
      <w:marLeft w:val="0"/>
      <w:marRight w:val="0"/>
      <w:marTop w:val="0"/>
      <w:marBottom w:val="0"/>
      <w:divBdr>
        <w:top w:val="none" w:sz="0" w:space="0" w:color="auto"/>
        <w:left w:val="none" w:sz="0" w:space="0" w:color="auto"/>
        <w:bottom w:val="none" w:sz="0" w:space="0" w:color="auto"/>
        <w:right w:val="none" w:sz="0" w:space="0" w:color="auto"/>
      </w:divBdr>
    </w:div>
    <w:div w:id="1547717237">
      <w:bodyDiv w:val="1"/>
      <w:marLeft w:val="0"/>
      <w:marRight w:val="0"/>
      <w:marTop w:val="0"/>
      <w:marBottom w:val="0"/>
      <w:divBdr>
        <w:top w:val="none" w:sz="0" w:space="0" w:color="auto"/>
        <w:left w:val="none" w:sz="0" w:space="0" w:color="auto"/>
        <w:bottom w:val="none" w:sz="0" w:space="0" w:color="auto"/>
        <w:right w:val="none" w:sz="0" w:space="0" w:color="auto"/>
      </w:divBdr>
      <w:divsChild>
        <w:div w:id="71196060">
          <w:marLeft w:val="0"/>
          <w:marRight w:val="0"/>
          <w:marTop w:val="0"/>
          <w:marBottom w:val="0"/>
          <w:divBdr>
            <w:top w:val="none" w:sz="0" w:space="0" w:color="auto"/>
            <w:left w:val="none" w:sz="0" w:space="0" w:color="auto"/>
            <w:bottom w:val="none" w:sz="0" w:space="0" w:color="auto"/>
            <w:right w:val="none" w:sz="0" w:space="0" w:color="auto"/>
          </w:divBdr>
        </w:div>
        <w:div w:id="182938487">
          <w:marLeft w:val="0"/>
          <w:marRight w:val="0"/>
          <w:marTop w:val="0"/>
          <w:marBottom w:val="0"/>
          <w:divBdr>
            <w:top w:val="none" w:sz="0" w:space="0" w:color="auto"/>
            <w:left w:val="none" w:sz="0" w:space="0" w:color="auto"/>
            <w:bottom w:val="none" w:sz="0" w:space="0" w:color="auto"/>
            <w:right w:val="none" w:sz="0" w:space="0" w:color="auto"/>
          </w:divBdr>
        </w:div>
        <w:div w:id="1035546556">
          <w:marLeft w:val="0"/>
          <w:marRight w:val="0"/>
          <w:marTop w:val="0"/>
          <w:marBottom w:val="0"/>
          <w:divBdr>
            <w:top w:val="none" w:sz="0" w:space="0" w:color="auto"/>
            <w:left w:val="none" w:sz="0" w:space="0" w:color="auto"/>
            <w:bottom w:val="none" w:sz="0" w:space="0" w:color="auto"/>
            <w:right w:val="none" w:sz="0" w:space="0" w:color="auto"/>
          </w:divBdr>
        </w:div>
        <w:div w:id="1059207515">
          <w:marLeft w:val="0"/>
          <w:marRight w:val="0"/>
          <w:marTop w:val="0"/>
          <w:marBottom w:val="0"/>
          <w:divBdr>
            <w:top w:val="none" w:sz="0" w:space="0" w:color="auto"/>
            <w:left w:val="none" w:sz="0" w:space="0" w:color="auto"/>
            <w:bottom w:val="none" w:sz="0" w:space="0" w:color="auto"/>
            <w:right w:val="none" w:sz="0" w:space="0" w:color="auto"/>
          </w:divBdr>
        </w:div>
        <w:div w:id="1278025687">
          <w:marLeft w:val="0"/>
          <w:marRight w:val="0"/>
          <w:marTop w:val="0"/>
          <w:marBottom w:val="0"/>
          <w:divBdr>
            <w:top w:val="none" w:sz="0" w:space="0" w:color="auto"/>
            <w:left w:val="none" w:sz="0" w:space="0" w:color="auto"/>
            <w:bottom w:val="none" w:sz="0" w:space="0" w:color="auto"/>
            <w:right w:val="none" w:sz="0" w:space="0" w:color="auto"/>
          </w:divBdr>
        </w:div>
        <w:div w:id="1518156323">
          <w:marLeft w:val="0"/>
          <w:marRight w:val="0"/>
          <w:marTop w:val="0"/>
          <w:marBottom w:val="0"/>
          <w:divBdr>
            <w:top w:val="none" w:sz="0" w:space="0" w:color="auto"/>
            <w:left w:val="none" w:sz="0" w:space="0" w:color="auto"/>
            <w:bottom w:val="none" w:sz="0" w:space="0" w:color="auto"/>
            <w:right w:val="none" w:sz="0" w:space="0" w:color="auto"/>
          </w:divBdr>
        </w:div>
        <w:div w:id="1651010987">
          <w:marLeft w:val="0"/>
          <w:marRight w:val="0"/>
          <w:marTop w:val="0"/>
          <w:marBottom w:val="0"/>
          <w:divBdr>
            <w:top w:val="none" w:sz="0" w:space="0" w:color="auto"/>
            <w:left w:val="none" w:sz="0" w:space="0" w:color="auto"/>
            <w:bottom w:val="none" w:sz="0" w:space="0" w:color="auto"/>
            <w:right w:val="none" w:sz="0" w:space="0" w:color="auto"/>
          </w:divBdr>
        </w:div>
        <w:div w:id="1722436962">
          <w:marLeft w:val="0"/>
          <w:marRight w:val="0"/>
          <w:marTop w:val="0"/>
          <w:marBottom w:val="0"/>
          <w:divBdr>
            <w:top w:val="none" w:sz="0" w:space="0" w:color="auto"/>
            <w:left w:val="none" w:sz="0" w:space="0" w:color="auto"/>
            <w:bottom w:val="none" w:sz="0" w:space="0" w:color="auto"/>
            <w:right w:val="none" w:sz="0" w:space="0" w:color="auto"/>
          </w:divBdr>
        </w:div>
        <w:div w:id="1911843929">
          <w:marLeft w:val="0"/>
          <w:marRight w:val="0"/>
          <w:marTop w:val="0"/>
          <w:marBottom w:val="0"/>
          <w:divBdr>
            <w:top w:val="none" w:sz="0" w:space="0" w:color="auto"/>
            <w:left w:val="none" w:sz="0" w:space="0" w:color="auto"/>
            <w:bottom w:val="none" w:sz="0" w:space="0" w:color="auto"/>
            <w:right w:val="none" w:sz="0" w:space="0" w:color="auto"/>
          </w:divBdr>
        </w:div>
      </w:divsChild>
    </w:div>
    <w:div w:id="1867913091">
      <w:bodyDiv w:val="1"/>
      <w:marLeft w:val="0"/>
      <w:marRight w:val="0"/>
      <w:marTop w:val="0"/>
      <w:marBottom w:val="0"/>
      <w:divBdr>
        <w:top w:val="none" w:sz="0" w:space="0" w:color="auto"/>
        <w:left w:val="none" w:sz="0" w:space="0" w:color="auto"/>
        <w:bottom w:val="none" w:sz="0" w:space="0" w:color="auto"/>
        <w:right w:val="none" w:sz="0" w:space="0" w:color="auto"/>
      </w:divBdr>
    </w:div>
    <w:div w:id="1897427139">
      <w:bodyDiv w:val="1"/>
      <w:marLeft w:val="0"/>
      <w:marRight w:val="0"/>
      <w:marTop w:val="0"/>
      <w:marBottom w:val="0"/>
      <w:divBdr>
        <w:top w:val="none" w:sz="0" w:space="0" w:color="auto"/>
        <w:left w:val="none" w:sz="0" w:space="0" w:color="auto"/>
        <w:bottom w:val="none" w:sz="0" w:space="0" w:color="auto"/>
        <w:right w:val="none" w:sz="0" w:space="0" w:color="auto"/>
      </w:divBdr>
      <w:divsChild>
        <w:div w:id="157309809">
          <w:marLeft w:val="0"/>
          <w:marRight w:val="0"/>
          <w:marTop w:val="0"/>
          <w:marBottom w:val="0"/>
          <w:divBdr>
            <w:top w:val="none" w:sz="0" w:space="0" w:color="auto"/>
            <w:left w:val="none" w:sz="0" w:space="0" w:color="auto"/>
            <w:bottom w:val="none" w:sz="0" w:space="0" w:color="auto"/>
            <w:right w:val="none" w:sz="0" w:space="0" w:color="auto"/>
          </w:divBdr>
        </w:div>
        <w:div w:id="363676562">
          <w:marLeft w:val="0"/>
          <w:marRight w:val="0"/>
          <w:marTop w:val="0"/>
          <w:marBottom w:val="0"/>
          <w:divBdr>
            <w:top w:val="none" w:sz="0" w:space="0" w:color="auto"/>
            <w:left w:val="none" w:sz="0" w:space="0" w:color="auto"/>
            <w:bottom w:val="none" w:sz="0" w:space="0" w:color="auto"/>
            <w:right w:val="none" w:sz="0" w:space="0" w:color="auto"/>
          </w:divBdr>
        </w:div>
        <w:div w:id="413935945">
          <w:marLeft w:val="0"/>
          <w:marRight w:val="0"/>
          <w:marTop w:val="0"/>
          <w:marBottom w:val="0"/>
          <w:divBdr>
            <w:top w:val="none" w:sz="0" w:space="0" w:color="auto"/>
            <w:left w:val="none" w:sz="0" w:space="0" w:color="auto"/>
            <w:bottom w:val="none" w:sz="0" w:space="0" w:color="auto"/>
            <w:right w:val="none" w:sz="0" w:space="0" w:color="auto"/>
          </w:divBdr>
        </w:div>
        <w:div w:id="1519537403">
          <w:marLeft w:val="0"/>
          <w:marRight w:val="0"/>
          <w:marTop w:val="0"/>
          <w:marBottom w:val="0"/>
          <w:divBdr>
            <w:top w:val="none" w:sz="0" w:space="0" w:color="auto"/>
            <w:left w:val="none" w:sz="0" w:space="0" w:color="auto"/>
            <w:bottom w:val="none" w:sz="0" w:space="0" w:color="auto"/>
            <w:right w:val="none" w:sz="0" w:space="0" w:color="auto"/>
          </w:divBdr>
        </w:div>
        <w:div w:id="2135443441">
          <w:marLeft w:val="0"/>
          <w:marRight w:val="0"/>
          <w:marTop w:val="0"/>
          <w:marBottom w:val="0"/>
          <w:divBdr>
            <w:top w:val="none" w:sz="0" w:space="0" w:color="auto"/>
            <w:left w:val="none" w:sz="0" w:space="0" w:color="auto"/>
            <w:bottom w:val="none" w:sz="0" w:space="0" w:color="auto"/>
            <w:right w:val="none" w:sz="0" w:space="0" w:color="auto"/>
          </w:divBdr>
        </w:div>
      </w:divsChild>
    </w:div>
    <w:div w:id="2004238913">
      <w:bodyDiv w:val="1"/>
      <w:marLeft w:val="0"/>
      <w:marRight w:val="0"/>
      <w:marTop w:val="0"/>
      <w:marBottom w:val="0"/>
      <w:divBdr>
        <w:top w:val="none" w:sz="0" w:space="0" w:color="auto"/>
        <w:left w:val="none" w:sz="0" w:space="0" w:color="auto"/>
        <w:bottom w:val="none" w:sz="0" w:space="0" w:color="auto"/>
        <w:right w:val="none" w:sz="0" w:space="0" w:color="auto"/>
      </w:divBdr>
    </w:div>
    <w:div w:id="2024936321">
      <w:bodyDiv w:val="1"/>
      <w:marLeft w:val="0"/>
      <w:marRight w:val="0"/>
      <w:marTop w:val="0"/>
      <w:marBottom w:val="0"/>
      <w:divBdr>
        <w:top w:val="none" w:sz="0" w:space="0" w:color="auto"/>
        <w:left w:val="none" w:sz="0" w:space="0" w:color="auto"/>
        <w:bottom w:val="none" w:sz="0" w:space="0" w:color="auto"/>
        <w:right w:val="none" w:sz="0" w:space="0" w:color="auto"/>
      </w:divBdr>
    </w:div>
    <w:div w:id="20282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diagramData" Target="diagrams/data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nfrastructure.planninginspectorate.gov.uk/application-process/the-process/"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microsoft.com/office/2007/relationships/diagramDrawing" Target="diagrams/drawing1.xml"/><Relationship Id="rId27" Type="http://schemas.openxmlformats.org/officeDocument/2006/relationships/theme" Target="theme/theme1.xml"/><Relationship Id="R3974c5548ee441c1" Type="http://schemas.microsoft.com/office/2019/09/relationships/intelligence" Target="intelligence.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footer3.xml.rels><?xml version="1.0" encoding="UTF-8" standalone="yes"?>
<Relationships xmlns="http://schemas.openxmlformats.org/package/2006/relationships"><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2" Type="http://schemas.openxmlformats.org/officeDocument/2006/relationships/hyperlink" Target="https://infrastructure.planninginspectorate.gov.uk/legislation-and-advice/advice-notes/advice-note-8-1/" TargetMode="External"/><Relationship Id="rId1" Type="http://schemas.openxmlformats.org/officeDocument/2006/relationships/hyperlink" Target="https://infrastructure.planninginspectorate.gov.uk/legislation-and-advice/advice-notes/advice-note-eight-overview-of-the-nationally-significant-infrastructure-planning-process-for-members-of-the-public-and-other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A69C6E-1206-49A0-A18E-2C69B6903DBF}"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A58AB7A1-3726-43FF-8A85-CF48E22B2EF0}">
      <dgm:prSet phldrT="[Text]"/>
      <dgm:spPr/>
      <dgm:t>
        <a:bodyPr/>
        <a:lstStyle/>
        <a:p>
          <a:r>
            <a:rPr lang="en-GB"/>
            <a:t>Pre-application</a:t>
          </a:r>
        </a:p>
      </dgm:t>
    </dgm:pt>
    <dgm:pt modelId="{F34E9C35-1532-4772-9950-D0A664513BA4}" type="parTrans" cxnId="{D643DDFB-7AA5-42CA-BF90-93428782019B}">
      <dgm:prSet/>
      <dgm:spPr/>
      <dgm:t>
        <a:bodyPr/>
        <a:lstStyle/>
        <a:p>
          <a:endParaRPr lang="en-GB"/>
        </a:p>
      </dgm:t>
    </dgm:pt>
    <dgm:pt modelId="{73493538-40E1-4BFD-9938-DB326E1AF8E9}" type="sibTrans" cxnId="{D643DDFB-7AA5-42CA-BF90-93428782019B}">
      <dgm:prSet/>
      <dgm:spPr/>
      <dgm:t>
        <a:bodyPr/>
        <a:lstStyle/>
        <a:p>
          <a:endParaRPr lang="en-GB"/>
        </a:p>
      </dgm:t>
    </dgm:pt>
    <dgm:pt modelId="{19D09A0E-3761-4C2B-BE52-51495D5E0AAC}">
      <dgm:prSet phldrT="[Text]" custT="1"/>
      <dgm:spPr/>
      <dgm:t>
        <a:bodyPr/>
        <a:lstStyle/>
        <a:p>
          <a:pPr algn="just"/>
          <a:r>
            <a:rPr lang="en-GB" sz="1000" baseline="0"/>
            <a:t>We must consult with the community and statutory consultees (such as the local authorities and Environment Agency). To demonstrate this we will submit a consultation report alongside the DCO application with details of our method for consulting, the feedback submitted in response to the consultation and how this has influenced our proposals.</a:t>
          </a:r>
        </a:p>
      </dgm:t>
    </dgm:pt>
    <dgm:pt modelId="{4BFB7D5F-B39D-49F0-B684-BC25007C2AE2}" type="parTrans" cxnId="{DF3EF954-AE62-4739-B983-1AD570682261}">
      <dgm:prSet/>
      <dgm:spPr/>
      <dgm:t>
        <a:bodyPr/>
        <a:lstStyle/>
        <a:p>
          <a:endParaRPr lang="en-GB"/>
        </a:p>
      </dgm:t>
    </dgm:pt>
    <dgm:pt modelId="{8D6C2444-DEE6-49F2-B2D9-0C638034E968}" type="sibTrans" cxnId="{DF3EF954-AE62-4739-B983-1AD570682261}">
      <dgm:prSet/>
      <dgm:spPr/>
      <dgm:t>
        <a:bodyPr/>
        <a:lstStyle/>
        <a:p>
          <a:endParaRPr lang="en-GB"/>
        </a:p>
      </dgm:t>
    </dgm:pt>
    <dgm:pt modelId="{AB7D27FA-2548-4AB2-A9FE-3D9D2763044D}">
      <dgm:prSet phldrT="[Text]"/>
      <dgm:spPr/>
      <dgm:t>
        <a:bodyPr/>
        <a:lstStyle/>
        <a:p>
          <a:r>
            <a:rPr lang="en-GB"/>
            <a:t>Acceptance</a:t>
          </a:r>
        </a:p>
      </dgm:t>
    </dgm:pt>
    <dgm:pt modelId="{9159B358-E6DB-43B5-BD70-5CB32206146B}" type="parTrans" cxnId="{A9186B0C-D7A9-46C1-9004-B5DD60AAD0A0}">
      <dgm:prSet/>
      <dgm:spPr/>
      <dgm:t>
        <a:bodyPr/>
        <a:lstStyle/>
        <a:p>
          <a:endParaRPr lang="en-GB"/>
        </a:p>
      </dgm:t>
    </dgm:pt>
    <dgm:pt modelId="{972BA639-0B3B-42CA-A9C2-BD12A1F12921}" type="sibTrans" cxnId="{A9186B0C-D7A9-46C1-9004-B5DD60AAD0A0}">
      <dgm:prSet/>
      <dgm:spPr/>
      <dgm:t>
        <a:bodyPr/>
        <a:lstStyle/>
        <a:p>
          <a:endParaRPr lang="en-GB"/>
        </a:p>
      </dgm:t>
    </dgm:pt>
    <dgm:pt modelId="{02C8786A-CE8A-43E2-AC82-7373AA9BD20C}">
      <dgm:prSet phldrT="[Text]" custT="1"/>
      <dgm:spPr/>
      <dgm:t>
        <a:bodyPr/>
        <a:lstStyle/>
        <a:p>
          <a:pPr algn="just"/>
          <a:r>
            <a:rPr lang="en-GB" sz="1000"/>
            <a:t>The appointed Examining Authority, on behalf of the Secretary of State, has 28 days to decide whether the application meets the necessary standards to proceed to examination, including whether the applicant’s consultation has been adequate.</a:t>
          </a:r>
        </a:p>
      </dgm:t>
    </dgm:pt>
    <dgm:pt modelId="{61FC21BF-E3D2-4E8D-A217-21277A0B5C02}" type="parTrans" cxnId="{8B80B556-934D-4709-98A3-88A5B9CBB379}">
      <dgm:prSet/>
      <dgm:spPr/>
      <dgm:t>
        <a:bodyPr/>
        <a:lstStyle/>
        <a:p>
          <a:endParaRPr lang="en-GB"/>
        </a:p>
      </dgm:t>
    </dgm:pt>
    <dgm:pt modelId="{FA6CBCAD-B467-4E5F-B206-BEC0BEA0EDC6}" type="sibTrans" cxnId="{8B80B556-934D-4709-98A3-88A5B9CBB379}">
      <dgm:prSet/>
      <dgm:spPr/>
      <dgm:t>
        <a:bodyPr/>
        <a:lstStyle/>
        <a:p>
          <a:endParaRPr lang="en-GB"/>
        </a:p>
      </dgm:t>
    </dgm:pt>
    <dgm:pt modelId="{E1B08BD8-6E87-437E-8E5F-A0324FE20F26}">
      <dgm:prSet phldrT="[Text]"/>
      <dgm:spPr/>
      <dgm:t>
        <a:bodyPr/>
        <a:lstStyle/>
        <a:p>
          <a:r>
            <a:rPr lang="en-GB"/>
            <a:t>Pre-examination</a:t>
          </a:r>
        </a:p>
      </dgm:t>
    </dgm:pt>
    <dgm:pt modelId="{AD9BE639-FA6D-4787-840D-0EE118F98789}" type="parTrans" cxnId="{A64E2437-F124-4AEC-8782-6A6E91CD5190}">
      <dgm:prSet/>
      <dgm:spPr/>
      <dgm:t>
        <a:bodyPr/>
        <a:lstStyle/>
        <a:p>
          <a:endParaRPr lang="en-GB"/>
        </a:p>
      </dgm:t>
    </dgm:pt>
    <dgm:pt modelId="{ECC00180-5272-42C8-A716-A122530F6F1E}" type="sibTrans" cxnId="{A64E2437-F124-4AEC-8782-6A6E91CD5190}">
      <dgm:prSet/>
      <dgm:spPr/>
      <dgm:t>
        <a:bodyPr/>
        <a:lstStyle/>
        <a:p>
          <a:endParaRPr lang="en-GB"/>
        </a:p>
      </dgm:t>
    </dgm:pt>
    <dgm:pt modelId="{88A9BB0A-2084-4129-B2DF-88308C84DD49}">
      <dgm:prSet phldrT="[Text]" custT="1"/>
      <dgm:spPr/>
      <dgm:t>
        <a:bodyPr/>
        <a:lstStyle/>
        <a:p>
          <a:pPr algn="just"/>
          <a:r>
            <a:rPr lang="en-GB" sz="1000"/>
            <a:t>At this stage, you can register with the Examining Authority to become an Interested Party by making a Relevant Representation – you will be kept informed of progress and opportunities to put your case forward. Inspectors will hold a preliminary meeting and set the timetable for examination.</a:t>
          </a:r>
        </a:p>
      </dgm:t>
    </dgm:pt>
    <dgm:pt modelId="{593B9A01-718C-47C8-86CF-FED20B8FE252}" type="parTrans" cxnId="{771AC306-141B-401A-BC1A-0E896501B477}">
      <dgm:prSet/>
      <dgm:spPr/>
      <dgm:t>
        <a:bodyPr/>
        <a:lstStyle/>
        <a:p>
          <a:endParaRPr lang="en-GB"/>
        </a:p>
      </dgm:t>
    </dgm:pt>
    <dgm:pt modelId="{E291D2DA-60A2-4BA6-B962-038B783E1712}" type="sibTrans" cxnId="{771AC306-141B-401A-BC1A-0E896501B477}">
      <dgm:prSet/>
      <dgm:spPr/>
      <dgm:t>
        <a:bodyPr/>
        <a:lstStyle/>
        <a:p>
          <a:endParaRPr lang="en-GB"/>
        </a:p>
      </dgm:t>
    </dgm:pt>
    <dgm:pt modelId="{AD65E52D-05BF-4207-A76D-C2845DB2E5DD}">
      <dgm:prSet phldrT="[Text]"/>
      <dgm:spPr/>
      <dgm:t>
        <a:bodyPr/>
        <a:lstStyle/>
        <a:p>
          <a:r>
            <a:rPr lang="en-GB"/>
            <a:t>Examination</a:t>
          </a:r>
        </a:p>
      </dgm:t>
    </dgm:pt>
    <dgm:pt modelId="{E7B1F200-8082-45F3-92E2-0BC2439484A6}" type="parTrans" cxnId="{608F9262-13C5-455E-A504-7B54729BC568}">
      <dgm:prSet/>
      <dgm:spPr/>
      <dgm:t>
        <a:bodyPr/>
        <a:lstStyle/>
        <a:p>
          <a:endParaRPr lang="en-GB"/>
        </a:p>
      </dgm:t>
    </dgm:pt>
    <dgm:pt modelId="{3D0E4097-4FD7-4E8B-BEC5-5DF5CB254FCC}" type="sibTrans" cxnId="{608F9262-13C5-455E-A504-7B54729BC568}">
      <dgm:prSet/>
      <dgm:spPr/>
      <dgm:t>
        <a:bodyPr/>
        <a:lstStyle/>
        <a:p>
          <a:endParaRPr lang="en-GB"/>
        </a:p>
      </dgm:t>
    </dgm:pt>
    <dgm:pt modelId="{E07A9E17-DF89-4CD8-AE17-7276E4103BF0}">
      <dgm:prSet phldrT="[Text]"/>
      <dgm:spPr/>
      <dgm:t>
        <a:bodyPr/>
        <a:lstStyle/>
        <a:p>
          <a:r>
            <a:rPr lang="en-GB"/>
            <a:t>Decision</a:t>
          </a:r>
        </a:p>
      </dgm:t>
    </dgm:pt>
    <dgm:pt modelId="{002A2EBA-6C1E-4737-87DD-C555AF795301}" type="parTrans" cxnId="{6439F594-1B68-4D40-A090-12B9580265B3}">
      <dgm:prSet/>
      <dgm:spPr/>
      <dgm:t>
        <a:bodyPr/>
        <a:lstStyle/>
        <a:p>
          <a:endParaRPr lang="en-GB"/>
        </a:p>
      </dgm:t>
    </dgm:pt>
    <dgm:pt modelId="{5D4B0ED1-FC2D-465A-92F9-323EF2A30FD4}" type="sibTrans" cxnId="{6439F594-1B68-4D40-A090-12B9580265B3}">
      <dgm:prSet/>
      <dgm:spPr/>
      <dgm:t>
        <a:bodyPr/>
        <a:lstStyle/>
        <a:p>
          <a:endParaRPr lang="en-GB"/>
        </a:p>
      </dgm:t>
    </dgm:pt>
    <dgm:pt modelId="{B6BA41CC-3E0B-4D51-BAA7-500341C41053}">
      <dgm:prSet phldrT="[Text]"/>
      <dgm:spPr/>
      <dgm:t>
        <a:bodyPr/>
        <a:lstStyle/>
        <a:p>
          <a:r>
            <a:rPr lang="en-GB"/>
            <a:t>Post-decision</a:t>
          </a:r>
        </a:p>
      </dgm:t>
    </dgm:pt>
    <dgm:pt modelId="{09256B79-30F4-4319-BBCB-B785267BB854}" type="parTrans" cxnId="{A6ED7AF6-C61E-4203-BAF5-2711DAF3E84C}">
      <dgm:prSet/>
      <dgm:spPr/>
      <dgm:t>
        <a:bodyPr/>
        <a:lstStyle/>
        <a:p>
          <a:endParaRPr lang="en-GB"/>
        </a:p>
      </dgm:t>
    </dgm:pt>
    <dgm:pt modelId="{A0DEDF2B-2F89-468E-B4B5-0FC51181CA72}" type="sibTrans" cxnId="{A6ED7AF6-C61E-4203-BAF5-2711DAF3E84C}">
      <dgm:prSet/>
      <dgm:spPr/>
      <dgm:t>
        <a:bodyPr/>
        <a:lstStyle/>
        <a:p>
          <a:endParaRPr lang="en-GB"/>
        </a:p>
      </dgm:t>
    </dgm:pt>
    <dgm:pt modelId="{71ACDAE6-FB54-4135-93AA-18598E6A3427}">
      <dgm:prSet custT="1"/>
      <dgm:spPr/>
      <dgm:t>
        <a:bodyPr/>
        <a:lstStyle/>
        <a:p>
          <a:pPr algn="just"/>
          <a:r>
            <a:rPr lang="en-GB" sz="1000"/>
            <a:t>You can send your comments in writing and request to speak at a public hearing. The Examining Authority has six months to carry out the examination.</a:t>
          </a:r>
        </a:p>
      </dgm:t>
    </dgm:pt>
    <dgm:pt modelId="{8EF141EB-2A1B-497B-B567-8B48701BC868}" type="parTrans" cxnId="{E7B9C619-6514-4D88-BAD6-9FCF2CAEFCB5}">
      <dgm:prSet/>
      <dgm:spPr/>
      <dgm:t>
        <a:bodyPr/>
        <a:lstStyle/>
        <a:p>
          <a:endParaRPr lang="en-GB"/>
        </a:p>
      </dgm:t>
    </dgm:pt>
    <dgm:pt modelId="{89F4256C-7C0C-42F6-893D-3CB1486E7AFB}" type="sibTrans" cxnId="{E7B9C619-6514-4D88-BAD6-9FCF2CAEFCB5}">
      <dgm:prSet/>
      <dgm:spPr/>
      <dgm:t>
        <a:bodyPr/>
        <a:lstStyle/>
        <a:p>
          <a:endParaRPr lang="en-GB"/>
        </a:p>
      </dgm:t>
    </dgm:pt>
    <dgm:pt modelId="{D166C05C-0994-466F-BD89-DDF7EA5E4FBB}">
      <dgm:prSet custT="1"/>
      <dgm:spPr/>
      <dgm:t>
        <a:bodyPr/>
        <a:lstStyle/>
        <a:p>
          <a:pPr algn="just"/>
          <a:r>
            <a:rPr lang="en-GB" sz="1000"/>
            <a:t>The Examining Authority will prepare a report and a recommendation to the Secretary of State within three months of the six month examination stage finishing. The Secretary of State then has a further three months to grant or refuse the proposal.</a:t>
          </a:r>
        </a:p>
      </dgm:t>
    </dgm:pt>
    <dgm:pt modelId="{96537C66-EDFD-4A68-AD0F-249D4676EDED}" type="parTrans" cxnId="{FB482BB4-5AA5-4256-A33F-FD8D5C188038}">
      <dgm:prSet/>
      <dgm:spPr/>
      <dgm:t>
        <a:bodyPr/>
        <a:lstStyle/>
        <a:p>
          <a:endParaRPr lang="en-GB"/>
        </a:p>
      </dgm:t>
    </dgm:pt>
    <dgm:pt modelId="{EB52B0FF-43CA-4342-AA37-917B05D0EFDD}" type="sibTrans" cxnId="{FB482BB4-5AA5-4256-A33F-FD8D5C188038}">
      <dgm:prSet/>
      <dgm:spPr/>
      <dgm:t>
        <a:bodyPr/>
        <a:lstStyle/>
        <a:p>
          <a:endParaRPr lang="en-GB"/>
        </a:p>
      </dgm:t>
    </dgm:pt>
    <dgm:pt modelId="{F9FA9E07-1065-42E4-ADFA-6CF0C966F335}">
      <dgm:prSet custT="1"/>
      <dgm:spPr/>
      <dgm:t>
        <a:bodyPr/>
        <a:lstStyle/>
        <a:p>
          <a:pPr algn="just"/>
          <a:r>
            <a:rPr lang="en-GB" sz="1000"/>
            <a:t>Once a decision has been issued by the Secretary of State, there is a six week period for the decision to be challenged in the High Court. </a:t>
          </a:r>
          <a:r>
            <a:rPr lang="en-GB" sz="1000" b="0" i="0"/>
            <a:t>This process of legal challenge is known as Judicial Review.</a:t>
          </a:r>
          <a:endParaRPr lang="en-GB" sz="1000"/>
        </a:p>
      </dgm:t>
    </dgm:pt>
    <dgm:pt modelId="{75191055-3665-4870-9246-FDAE18A649B6}" type="parTrans" cxnId="{EAC809AC-BAD1-4381-A9A1-108C41F4785A}">
      <dgm:prSet/>
      <dgm:spPr/>
      <dgm:t>
        <a:bodyPr/>
        <a:lstStyle/>
        <a:p>
          <a:endParaRPr lang="en-GB"/>
        </a:p>
      </dgm:t>
    </dgm:pt>
    <dgm:pt modelId="{89717E54-44A1-4803-9186-059E3F62A678}" type="sibTrans" cxnId="{EAC809AC-BAD1-4381-A9A1-108C41F4785A}">
      <dgm:prSet/>
      <dgm:spPr/>
      <dgm:t>
        <a:bodyPr/>
        <a:lstStyle/>
        <a:p>
          <a:endParaRPr lang="en-GB"/>
        </a:p>
      </dgm:t>
    </dgm:pt>
    <dgm:pt modelId="{FA967F71-3035-45CD-85FF-AEA044A5B2F4}" type="pres">
      <dgm:prSet presAssocID="{E4A69C6E-1206-49A0-A18E-2C69B6903DBF}" presName="linearFlow" presStyleCnt="0">
        <dgm:presLayoutVars>
          <dgm:dir/>
          <dgm:animLvl val="lvl"/>
          <dgm:resizeHandles val="exact"/>
        </dgm:presLayoutVars>
      </dgm:prSet>
      <dgm:spPr/>
    </dgm:pt>
    <dgm:pt modelId="{4B6AA50F-5B63-41C4-A6FE-1DD32DDCCB19}" type="pres">
      <dgm:prSet presAssocID="{A58AB7A1-3726-43FF-8A85-CF48E22B2EF0}" presName="composite" presStyleCnt="0"/>
      <dgm:spPr/>
    </dgm:pt>
    <dgm:pt modelId="{CD84A679-0C6D-4132-8FB1-8FD41F489D8C}" type="pres">
      <dgm:prSet presAssocID="{A58AB7A1-3726-43FF-8A85-CF48E22B2EF0}" presName="parentText" presStyleLbl="alignNode1" presStyleIdx="0" presStyleCnt="6">
        <dgm:presLayoutVars>
          <dgm:chMax val="1"/>
          <dgm:bulletEnabled val="1"/>
        </dgm:presLayoutVars>
      </dgm:prSet>
      <dgm:spPr/>
    </dgm:pt>
    <dgm:pt modelId="{9CF6D3A9-1533-4E44-B290-4B6E3BCE40B5}" type="pres">
      <dgm:prSet presAssocID="{A58AB7A1-3726-43FF-8A85-CF48E22B2EF0}" presName="descendantText" presStyleLbl="alignAcc1" presStyleIdx="0" presStyleCnt="6">
        <dgm:presLayoutVars>
          <dgm:bulletEnabled val="1"/>
        </dgm:presLayoutVars>
      </dgm:prSet>
      <dgm:spPr/>
    </dgm:pt>
    <dgm:pt modelId="{0A6433C0-1677-4D72-92CB-FE445B0D0E64}" type="pres">
      <dgm:prSet presAssocID="{73493538-40E1-4BFD-9938-DB326E1AF8E9}" presName="sp" presStyleCnt="0"/>
      <dgm:spPr/>
    </dgm:pt>
    <dgm:pt modelId="{DC4E78FD-9085-4D0F-A87E-9553F52209E8}" type="pres">
      <dgm:prSet presAssocID="{AB7D27FA-2548-4AB2-A9FE-3D9D2763044D}" presName="composite" presStyleCnt="0"/>
      <dgm:spPr/>
    </dgm:pt>
    <dgm:pt modelId="{C3F97344-25BB-403B-8C35-F3CACB10CC07}" type="pres">
      <dgm:prSet presAssocID="{AB7D27FA-2548-4AB2-A9FE-3D9D2763044D}" presName="parentText" presStyleLbl="alignNode1" presStyleIdx="1" presStyleCnt="6">
        <dgm:presLayoutVars>
          <dgm:chMax val="1"/>
          <dgm:bulletEnabled val="1"/>
        </dgm:presLayoutVars>
      </dgm:prSet>
      <dgm:spPr/>
    </dgm:pt>
    <dgm:pt modelId="{02CE00BD-010D-41BB-B209-0B8C6C6C5806}" type="pres">
      <dgm:prSet presAssocID="{AB7D27FA-2548-4AB2-A9FE-3D9D2763044D}" presName="descendantText" presStyleLbl="alignAcc1" presStyleIdx="1" presStyleCnt="6" custScaleX="98996" custLinFactNeighborX="-480" custLinFactNeighborY="-1232">
        <dgm:presLayoutVars>
          <dgm:bulletEnabled val="1"/>
        </dgm:presLayoutVars>
      </dgm:prSet>
      <dgm:spPr/>
    </dgm:pt>
    <dgm:pt modelId="{D8F51866-8B6E-41FA-9526-BB1F16091E96}" type="pres">
      <dgm:prSet presAssocID="{972BA639-0B3B-42CA-A9C2-BD12A1F12921}" presName="sp" presStyleCnt="0"/>
      <dgm:spPr/>
    </dgm:pt>
    <dgm:pt modelId="{746D4F85-D11E-40EA-94D2-9F015E134C88}" type="pres">
      <dgm:prSet presAssocID="{E1B08BD8-6E87-437E-8E5F-A0324FE20F26}" presName="composite" presStyleCnt="0"/>
      <dgm:spPr/>
    </dgm:pt>
    <dgm:pt modelId="{2769B5DE-C56D-4C5E-8C58-A758B5153DF1}" type="pres">
      <dgm:prSet presAssocID="{E1B08BD8-6E87-437E-8E5F-A0324FE20F26}" presName="parentText" presStyleLbl="alignNode1" presStyleIdx="2" presStyleCnt="6">
        <dgm:presLayoutVars>
          <dgm:chMax val="1"/>
          <dgm:bulletEnabled val="1"/>
        </dgm:presLayoutVars>
      </dgm:prSet>
      <dgm:spPr/>
    </dgm:pt>
    <dgm:pt modelId="{7C695BC0-C370-4CD6-AFC6-C617B481A377}" type="pres">
      <dgm:prSet presAssocID="{E1B08BD8-6E87-437E-8E5F-A0324FE20F26}" presName="descendantText" presStyleLbl="alignAcc1" presStyleIdx="2" presStyleCnt="6">
        <dgm:presLayoutVars>
          <dgm:bulletEnabled val="1"/>
        </dgm:presLayoutVars>
      </dgm:prSet>
      <dgm:spPr/>
    </dgm:pt>
    <dgm:pt modelId="{478F1DE9-CDD9-4635-8123-494E9CA73B76}" type="pres">
      <dgm:prSet presAssocID="{ECC00180-5272-42C8-A716-A122530F6F1E}" presName="sp" presStyleCnt="0"/>
      <dgm:spPr/>
    </dgm:pt>
    <dgm:pt modelId="{31A9C4C9-1EF2-406B-99A1-4CCED5DD6035}" type="pres">
      <dgm:prSet presAssocID="{AD65E52D-05BF-4207-A76D-C2845DB2E5DD}" presName="composite" presStyleCnt="0"/>
      <dgm:spPr/>
    </dgm:pt>
    <dgm:pt modelId="{DFF163E3-5A11-446C-B586-F4B555D694DF}" type="pres">
      <dgm:prSet presAssocID="{AD65E52D-05BF-4207-A76D-C2845DB2E5DD}" presName="parentText" presStyleLbl="alignNode1" presStyleIdx="3" presStyleCnt="6">
        <dgm:presLayoutVars>
          <dgm:chMax val="1"/>
          <dgm:bulletEnabled val="1"/>
        </dgm:presLayoutVars>
      </dgm:prSet>
      <dgm:spPr/>
    </dgm:pt>
    <dgm:pt modelId="{A192A1FA-906A-48C8-82C7-7A59374B733A}" type="pres">
      <dgm:prSet presAssocID="{AD65E52D-05BF-4207-A76D-C2845DB2E5DD}" presName="descendantText" presStyleLbl="alignAcc1" presStyleIdx="3" presStyleCnt="6">
        <dgm:presLayoutVars>
          <dgm:bulletEnabled val="1"/>
        </dgm:presLayoutVars>
      </dgm:prSet>
      <dgm:spPr/>
    </dgm:pt>
    <dgm:pt modelId="{4D93EF08-CE37-488F-B56B-172CD7CF0112}" type="pres">
      <dgm:prSet presAssocID="{3D0E4097-4FD7-4E8B-BEC5-5DF5CB254FCC}" presName="sp" presStyleCnt="0"/>
      <dgm:spPr/>
    </dgm:pt>
    <dgm:pt modelId="{70C35D96-FF0C-4237-BF44-86D6C70EECD8}" type="pres">
      <dgm:prSet presAssocID="{E07A9E17-DF89-4CD8-AE17-7276E4103BF0}" presName="composite" presStyleCnt="0"/>
      <dgm:spPr/>
    </dgm:pt>
    <dgm:pt modelId="{CA5BB82E-483E-43C4-B032-DEAE9B524089}" type="pres">
      <dgm:prSet presAssocID="{E07A9E17-DF89-4CD8-AE17-7276E4103BF0}" presName="parentText" presStyleLbl="alignNode1" presStyleIdx="4" presStyleCnt="6">
        <dgm:presLayoutVars>
          <dgm:chMax val="1"/>
          <dgm:bulletEnabled val="1"/>
        </dgm:presLayoutVars>
      </dgm:prSet>
      <dgm:spPr/>
    </dgm:pt>
    <dgm:pt modelId="{0D1F0D26-6857-4418-8325-21A4C88E7443}" type="pres">
      <dgm:prSet presAssocID="{E07A9E17-DF89-4CD8-AE17-7276E4103BF0}" presName="descendantText" presStyleLbl="alignAcc1" presStyleIdx="4" presStyleCnt="6">
        <dgm:presLayoutVars>
          <dgm:bulletEnabled val="1"/>
        </dgm:presLayoutVars>
      </dgm:prSet>
      <dgm:spPr/>
    </dgm:pt>
    <dgm:pt modelId="{929E9C5A-35E5-42A4-A793-21931DE61539}" type="pres">
      <dgm:prSet presAssocID="{5D4B0ED1-FC2D-465A-92F9-323EF2A30FD4}" presName="sp" presStyleCnt="0"/>
      <dgm:spPr/>
    </dgm:pt>
    <dgm:pt modelId="{5D68DD1A-85AE-4522-A79B-8A1FEF12A4B6}" type="pres">
      <dgm:prSet presAssocID="{B6BA41CC-3E0B-4D51-BAA7-500341C41053}" presName="composite" presStyleCnt="0"/>
      <dgm:spPr/>
    </dgm:pt>
    <dgm:pt modelId="{03E8F845-54A9-4828-A791-E15DAFE22F7B}" type="pres">
      <dgm:prSet presAssocID="{B6BA41CC-3E0B-4D51-BAA7-500341C41053}" presName="parentText" presStyleLbl="alignNode1" presStyleIdx="5" presStyleCnt="6">
        <dgm:presLayoutVars>
          <dgm:chMax val="1"/>
          <dgm:bulletEnabled val="1"/>
        </dgm:presLayoutVars>
      </dgm:prSet>
      <dgm:spPr/>
    </dgm:pt>
    <dgm:pt modelId="{C50620C6-6AF7-4F4D-A6A1-A4055F367BC4}" type="pres">
      <dgm:prSet presAssocID="{B6BA41CC-3E0B-4D51-BAA7-500341C41053}" presName="descendantText" presStyleLbl="alignAcc1" presStyleIdx="5" presStyleCnt="6">
        <dgm:presLayoutVars>
          <dgm:bulletEnabled val="1"/>
        </dgm:presLayoutVars>
      </dgm:prSet>
      <dgm:spPr/>
    </dgm:pt>
  </dgm:ptLst>
  <dgm:cxnLst>
    <dgm:cxn modelId="{771AC306-141B-401A-BC1A-0E896501B477}" srcId="{E1B08BD8-6E87-437E-8E5F-A0324FE20F26}" destId="{88A9BB0A-2084-4129-B2DF-88308C84DD49}" srcOrd="0" destOrd="0" parTransId="{593B9A01-718C-47C8-86CF-FED20B8FE252}" sibTransId="{E291D2DA-60A2-4BA6-B962-038B783E1712}"/>
    <dgm:cxn modelId="{A9186B0C-D7A9-46C1-9004-B5DD60AAD0A0}" srcId="{E4A69C6E-1206-49A0-A18E-2C69B6903DBF}" destId="{AB7D27FA-2548-4AB2-A9FE-3D9D2763044D}" srcOrd="1" destOrd="0" parTransId="{9159B358-E6DB-43B5-BD70-5CB32206146B}" sibTransId="{972BA639-0B3B-42CA-A9C2-BD12A1F12921}"/>
    <dgm:cxn modelId="{13EEC014-A507-40D4-A38D-4AC163151A6C}" type="presOf" srcId="{A58AB7A1-3726-43FF-8A85-CF48E22B2EF0}" destId="{CD84A679-0C6D-4132-8FB1-8FD41F489D8C}" srcOrd="0" destOrd="0" presId="urn:microsoft.com/office/officeart/2005/8/layout/chevron2"/>
    <dgm:cxn modelId="{E7B9C619-6514-4D88-BAD6-9FCF2CAEFCB5}" srcId="{AD65E52D-05BF-4207-A76D-C2845DB2E5DD}" destId="{71ACDAE6-FB54-4135-93AA-18598E6A3427}" srcOrd="0" destOrd="0" parTransId="{8EF141EB-2A1B-497B-B567-8B48701BC868}" sibTransId="{89F4256C-7C0C-42F6-893D-3CB1486E7AFB}"/>
    <dgm:cxn modelId="{6408C521-56B4-449C-A9D8-F8BF9B503E91}" type="presOf" srcId="{02C8786A-CE8A-43E2-AC82-7373AA9BD20C}" destId="{02CE00BD-010D-41BB-B209-0B8C6C6C5806}" srcOrd="0" destOrd="0" presId="urn:microsoft.com/office/officeart/2005/8/layout/chevron2"/>
    <dgm:cxn modelId="{A64E2437-F124-4AEC-8782-6A6E91CD5190}" srcId="{E4A69C6E-1206-49A0-A18E-2C69B6903DBF}" destId="{E1B08BD8-6E87-437E-8E5F-A0324FE20F26}" srcOrd="2" destOrd="0" parTransId="{AD9BE639-FA6D-4787-840D-0EE118F98789}" sibTransId="{ECC00180-5272-42C8-A716-A122530F6F1E}"/>
    <dgm:cxn modelId="{3C3BEE5D-DC66-4F93-99E3-DF52FBC327FC}" type="presOf" srcId="{F9FA9E07-1065-42E4-ADFA-6CF0C966F335}" destId="{C50620C6-6AF7-4F4D-A6A1-A4055F367BC4}" srcOrd="0" destOrd="0" presId="urn:microsoft.com/office/officeart/2005/8/layout/chevron2"/>
    <dgm:cxn modelId="{1B40DD61-C5D6-4CE1-B722-6AB5E0E50523}" type="presOf" srcId="{B6BA41CC-3E0B-4D51-BAA7-500341C41053}" destId="{03E8F845-54A9-4828-A791-E15DAFE22F7B}" srcOrd="0" destOrd="0" presId="urn:microsoft.com/office/officeart/2005/8/layout/chevron2"/>
    <dgm:cxn modelId="{608F9262-13C5-455E-A504-7B54729BC568}" srcId="{E4A69C6E-1206-49A0-A18E-2C69B6903DBF}" destId="{AD65E52D-05BF-4207-A76D-C2845DB2E5DD}" srcOrd="3" destOrd="0" parTransId="{E7B1F200-8082-45F3-92E2-0BC2439484A6}" sibTransId="{3D0E4097-4FD7-4E8B-BEC5-5DF5CB254FCC}"/>
    <dgm:cxn modelId="{8D08126E-89ED-45C9-BDBA-50B69F634ED6}" type="presOf" srcId="{D166C05C-0994-466F-BD89-DDF7EA5E4FBB}" destId="{0D1F0D26-6857-4418-8325-21A4C88E7443}" srcOrd="0" destOrd="0" presId="urn:microsoft.com/office/officeart/2005/8/layout/chevron2"/>
    <dgm:cxn modelId="{CC9ED56F-05B8-45C0-9781-1F626E8DFF32}" type="presOf" srcId="{E4A69C6E-1206-49A0-A18E-2C69B6903DBF}" destId="{FA967F71-3035-45CD-85FF-AEA044A5B2F4}" srcOrd="0" destOrd="0" presId="urn:microsoft.com/office/officeart/2005/8/layout/chevron2"/>
    <dgm:cxn modelId="{9BA65071-10C1-44ED-89D6-E18572D005A2}" type="presOf" srcId="{19D09A0E-3761-4C2B-BE52-51495D5E0AAC}" destId="{9CF6D3A9-1533-4E44-B290-4B6E3BCE40B5}" srcOrd="0" destOrd="0" presId="urn:microsoft.com/office/officeart/2005/8/layout/chevron2"/>
    <dgm:cxn modelId="{1092AE54-6D9B-47E1-8B81-E604E6DF841A}" type="presOf" srcId="{88A9BB0A-2084-4129-B2DF-88308C84DD49}" destId="{7C695BC0-C370-4CD6-AFC6-C617B481A377}" srcOrd="0" destOrd="0" presId="urn:microsoft.com/office/officeart/2005/8/layout/chevron2"/>
    <dgm:cxn modelId="{DF3EF954-AE62-4739-B983-1AD570682261}" srcId="{A58AB7A1-3726-43FF-8A85-CF48E22B2EF0}" destId="{19D09A0E-3761-4C2B-BE52-51495D5E0AAC}" srcOrd="0" destOrd="0" parTransId="{4BFB7D5F-B39D-49F0-B684-BC25007C2AE2}" sibTransId="{8D6C2444-DEE6-49F2-B2D9-0C638034E968}"/>
    <dgm:cxn modelId="{0279CB55-DE0A-4576-B80D-2A4AB2DB504E}" type="presOf" srcId="{E1B08BD8-6E87-437E-8E5F-A0324FE20F26}" destId="{2769B5DE-C56D-4C5E-8C58-A758B5153DF1}" srcOrd="0" destOrd="0" presId="urn:microsoft.com/office/officeart/2005/8/layout/chevron2"/>
    <dgm:cxn modelId="{8B80B556-934D-4709-98A3-88A5B9CBB379}" srcId="{AB7D27FA-2548-4AB2-A9FE-3D9D2763044D}" destId="{02C8786A-CE8A-43E2-AC82-7373AA9BD20C}" srcOrd="0" destOrd="0" parTransId="{61FC21BF-E3D2-4E8D-A217-21277A0B5C02}" sibTransId="{FA6CBCAD-B467-4E5F-B206-BEC0BEA0EDC6}"/>
    <dgm:cxn modelId="{AD413F80-B94B-4466-9038-650F0FB4B9F4}" type="presOf" srcId="{AB7D27FA-2548-4AB2-A9FE-3D9D2763044D}" destId="{C3F97344-25BB-403B-8C35-F3CACB10CC07}" srcOrd="0" destOrd="0" presId="urn:microsoft.com/office/officeart/2005/8/layout/chevron2"/>
    <dgm:cxn modelId="{5B862387-298F-4C48-AB5E-ABD3CBDD82E0}" type="presOf" srcId="{71ACDAE6-FB54-4135-93AA-18598E6A3427}" destId="{A192A1FA-906A-48C8-82C7-7A59374B733A}" srcOrd="0" destOrd="0" presId="urn:microsoft.com/office/officeart/2005/8/layout/chevron2"/>
    <dgm:cxn modelId="{6439F594-1B68-4D40-A090-12B9580265B3}" srcId="{E4A69C6E-1206-49A0-A18E-2C69B6903DBF}" destId="{E07A9E17-DF89-4CD8-AE17-7276E4103BF0}" srcOrd="4" destOrd="0" parTransId="{002A2EBA-6C1E-4737-87DD-C555AF795301}" sibTransId="{5D4B0ED1-FC2D-465A-92F9-323EF2A30FD4}"/>
    <dgm:cxn modelId="{EAC809AC-BAD1-4381-A9A1-108C41F4785A}" srcId="{B6BA41CC-3E0B-4D51-BAA7-500341C41053}" destId="{F9FA9E07-1065-42E4-ADFA-6CF0C966F335}" srcOrd="0" destOrd="0" parTransId="{75191055-3665-4870-9246-FDAE18A649B6}" sibTransId="{89717E54-44A1-4803-9186-059E3F62A678}"/>
    <dgm:cxn modelId="{FB482BB4-5AA5-4256-A33F-FD8D5C188038}" srcId="{E07A9E17-DF89-4CD8-AE17-7276E4103BF0}" destId="{D166C05C-0994-466F-BD89-DDF7EA5E4FBB}" srcOrd="0" destOrd="0" parTransId="{96537C66-EDFD-4A68-AD0F-249D4676EDED}" sibTransId="{EB52B0FF-43CA-4342-AA37-917B05D0EFDD}"/>
    <dgm:cxn modelId="{F475A0B9-7E8A-4A1D-9060-99054E76D0C7}" type="presOf" srcId="{AD65E52D-05BF-4207-A76D-C2845DB2E5DD}" destId="{DFF163E3-5A11-446C-B586-F4B555D694DF}" srcOrd="0" destOrd="0" presId="urn:microsoft.com/office/officeart/2005/8/layout/chevron2"/>
    <dgm:cxn modelId="{79D07CCF-6B8D-457D-94F3-444DDF054596}" type="presOf" srcId="{E07A9E17-DF89-4CD8-AE17-7276E4103BF0}" destId="{CA5BB82E-483E-43C4-B032-DEAE9B524089}" srcOrd="0" destOrd="0" presId="urn:microsoft.com/office/officeart/2005/8/layout/chevron2"/>
    <dgm:cxn modelId="{A6ED7AF6-C61E-4203-BAF5-2711DAF3E84C}" srcId="{E4A69C6E-1206-49A0-A18E-2C69B6903DBF}" destId="{B6BA41CC-3E0B-4D51-BAA7-500341C41053}" srcOrd="5" destOrd="0" parTransId="{09256B79-30F4-4319-BBCB-B785267BB854}" sibTransId="{A0DEDF2B-2F89-468E-B4B5-0FC51181CA72}"/>
    <dgm:cxn modelId="{D643DDFB-7AA5-42CA-BF90-93428782019B}" srcId="{E4A69C6E-1206-49A0-A18E-2C69B6903DBF}" destId="{A58AB7A1-3726-43FF-8A85-CF48E22B2EF0}" srcOrd="0" destOrd="0" parTransId="{F34E9C35-1532-4772-9950-D0A664513BA4}" sibTransId="{73493538-40E1-4BFD-9938-DB326E1AF8E9}"/>
    <dgm:cxn modelId="{307F8A2D-D3DB-4577-A38D-08B1B123DDE0}" type="presParOf" srcId="{FA967F71-3035-45CD-85FF-AEA044A5B2F4}" destId="{4B6AA50F-5B63-41C4-A6FE-1DD32DDCCB19}" srcOrd="0" destOrd="0" presId="urn:microsoft.com/office/officeart/2005/8/layout/chevron2"/>
    <dgm:cxn modelId="{B822B093-876C-4100-B4FB-FCC477BA8889}" type="presParOf" srcId="{4B6AA50F-5B63-41C4-A6FE-1DD32DDCCB19}" destId="{CD84A679-0C6D-4132-8FB1-8FD41F489D8C}" srcOrd="0" destOrd="0" presId="urn:microsoft.com/office/officeart/2005/8/layout/chevron2"/>
    <dgm:cxn modelId="{E29D8906-47D7-435E-B0EC-B574A7F9ADD5}" type="presParOf" srcId="{4B6AA50F-5B63-41C4-A6FE-1DD32DDCCB19}" destId="{9CF6D3A9-1533-4E44-B290-4B6E3BCE40B5}" srcOrd="1" destOrd="0" presId="urn:microsoft.com/office/officeart/2005/8/layout/chevron2"/>
    <dgm:cxn modelId="{C99A20D6-7857-4534-ACBA-596112C14D12}" type="presParOf" srcId="{FA967F71-3035-45CD-85FF-AEA044A5B2F4}" destId="{0A6433C0-1677-4D72-92CB-FE445B0D0E64}" srcOrd="1" destOrd="0" presId="urn:microsoft.com/office/officeart/2005/8/layout/chevron2"/>
    <dgm:cxn modelId="{09EAA281-E432-4F01-92D0-45CD89FB4755}" type="presParOf" srcId="{FA967F71-3035-45CD-85FF-AEA044A5B2F4}" destId="{DC4E78FD-9085-4D0F-A87E-9553F52209E8}" srcOrd="2" destOrd="0" presId="urn:microsoft.com/office/officeart/2005/8/layout/chevron2"/>
    <dgm:cxn modelId="{095C9FCE-71FA-4EEE-ADB7-7D3974CEB1E7}" type="presParOf" srcId="{DC4E78FD-9085-4D0F-A87E-9553F52209E8}" destId="{C3F97344-25BB-403B-8C35-F3CACB10CC07}" srcOrd="0" destOrd="0" presId="urn:microsoft.com/office/officeart/2005/8/layout/chevron2"/>
    <dgm:cxn modelId="{10E252DB-B04E-4FC4-9823-8700F6401D86}" type="presParOf" srcId="{DC4E78FD-9085-4D0F-A87E-9553F52209E8}" destId="{02CE00BD-010D-41BB-B209-0B8C6C6C5806}" srcOrd="1" destOrd="0" presId="urn:microsoft.com/office/officeart/2005/8/layout/chevron2"/>
    <dgm:cxn modelId="{A17E0FC3-371A-4D80-81FC-6AE02FE50619}" type="presParOf" srcId="{FA967F71-3035-45CD-85FF-AEA044A5B2F4}" destId="{D8F51866-8B6E-41FA-9526-BB1F16091E96}" srcOrd="3" destOrd="0" presId="urn:microsoft.com/office/officeart/2005/8/layout/chevron2"/>
    <dgm:cxn modelId="{22FF8FBB-54A5-4FC2-B8F9-0E1DBDF2DE63}" type="presParOf" srcId="{FA967F71-3035-45CD-85FF-AEA044A5B2F4}" destId="{746D4F85-D11E-40EA-94D2-9F015E134C88}" srcOrd="4" destOrd="0" presId="urn:microsoft.com/office/officeart/2005/8/layout/chevron2"/>
    <dgm:cxn modelId="{74FDA6B1-AD5F-4E9C-8E9A-3D2EBE48A752}" type="presParOf" srcId="{746D4F85-D11E-40EA-94D2-9F015E134C88}" destId="{2769B5DE-C56D-4C5E-8C58-A758B5153DF1}" srcOrd="0" destOrd="0" presId="urn:microsoft.com/office/officeart/2005/8/layout/chevron2"/>
    <dgm:cxn modelId="{CA225B49-872F-4612-9F5C-CBD821BD6980}" type="presParOf" srcId="{746D4F85-D11E-40EA-94D2-9F015E134C88}" destId="{7C695BC0-C370-4CD6-AFC6-C617B481A377}" srcOrd="1" destOrd="0" presId="urn:microsoft.com/office/officeart/2005/8/layout/chevron2"/>
    <dgm:cxn modelId="{55BB1051-A94A-492E-A503-ABEB2BAEE851}" type="presParOf" srcId="{FA967F71-3035-45CD-85FF-AEA044A5B2F4}" destId="{478F1DE9-CDD9-4635-8123-494E9CA73B76}" srcOrd="5" destOrd="0" presId="urn:microsoft.com/office/officeart/2005/8/layout/chevron2"/>
    <dgm:cxn modelId="{9E3D3B9B-39FD-4B1A-B2C2-D5E31A55EE84}" type="presParOf" srcId="{FA967F71-3035-45CD-85FF-AEA044A5B2F4}" destId="{31A9C4C9-1EF2-406B-99A1-4CCED5DD6035}" srcOrd="6" destOrd="0" presId="urn:microsoft.com/office/officeart/2005/8/layout/chevron2"/>
    <dgm:cxn modelId="{14137D77-2113-4ABA-95FA-A04509BE524F}" type="presParOf" srcId="{31A9C4C9-1EF2-406B-99A1-4CCED5DD6035}" destId="{DFF163E3-5A11-446C-B586-F4B555D694DF}" srcOrd="0" destOrd="0" presId="urn:microsoft.com/office/officeart/2005/8/layout/chevron2"/>
    <dgm:cxn modelId="{E35D2D8F-109B-4978-A4E7-20B10C385E7C}" type="presParOf" srcId="{31A9C4C9-1EF2-406B-99A1-4CCED5DD6035}" destId="{A192A1FA-906A-48C8-82C7-7A59374B733A}" srcOrd="1" destOrd="0" presId="urn:microsoft.com/office/officeart/2005/8/layout/chevron2"/>
    <dgm:cxn modelId="{C4D9922F-D43F-4F68-A4B4-5CCB36F43229}" type="presParOf" srcId="{FA967F71-3035-45CD-85FF-AEA044A5B2F4}" destId="{4D93EF08-CE37-488F-B56B-172CD7CF0112}" srcOrd="7" destOrd="0" presId="urn:microsoft.com/office/officeart/2005/8/layout/chevron2"/>
    <dgm:cxn modelId="{2D700974-C8AB-4FE4-A0BC-48E8B94009E0}" type="presParOf" srcId="{FA967F71-3035-45CD-85FF-AEA044A5B2F4}" destId="{70C35D96-FF0C-4237-BF44-86D6C70EECD8}" srcOrd="8" destOrd="0" presId="urn:microsoft.com/office/officeart/2005/8/layout/chevron2"/>
    <dgm:cxn modelId="{1D316BCE-3DD2-4222-8FD5-1F47D113DF62}" type="presParOf" srcId="{70C35D96-FF0C-4237-BF44-86D6C70EECD8}" destId="{CA5BB82E-483E-43C4-B032-DEAE9B524089}" srcOrd="0" destOrd="0" presId="urn:microsoft.com/office/officeart/2005/8/layout/chevron2"/>
    <dgm:cxn modelId="{21852A1F-C909-4235-83B9-459E43201CA8}" type="presParOf" srcId="{70C35D96-FF0C-4237-BF44-86D6C70EECD8}" destId="{0D1F0D26-6857-4418-8325-21A4C88E7443}" srcOrd="1" destOrd="0" presId="urn:microsoft.com/office/officeart/2005/8/layout/chevron2"/>
    <dgm:cxn modelId="{61F24E63-3FBB-433E-9ED4-B20E617F97F4}" type="presParOf" srcId="{FA967F71-3035-45CD-85FF-AEA044A5B2F4}" destId="{929E9C5A-35E5-42A4-A793-21931DE61539}" srcOrd="9" destOrd="0" presId="urn:microsoft.com/office/officeart/2005/8/layout/chevron2"/>
    <dgm:cxn modelId="{A283682C-15B2-4706-9394-B0110C104464}" type="presParOf" srcId="{FA967F71-3035-45CD-85FF-AEA044A5B2F4}" destId="{5D68DD1A-85AE-4522-A79B-8A1FEF12A4B6}" srcOrd="10" destOrd="0" presId="urn:microsoft.com/office/officeart/2005/8/layout/chevron2"/>
    <dgm:cxn modelId="{CFD283E6-AD10-4349-A023-E3023EF71888}" type="presParOf" srcId="{5D68DD1A-85AE-4522-A79B-8A1FEF12A4B6}" destId="{03E8F845-54A9-4828-A791-E15DAFE22F7B}" srcOrd="0" destOrd="0" presId="urn:microsoft.com/office/officeart/2005/8/layout/chevron2"/>
    <dgm:cxn modelId="{A3D22E8F-E204-41EB-A759-87A995F9AABE}" type="presParOf" srcId="{5D68DD1A-85AE-4522-A79B-8A1FEF12A4B6}" destId="{C50620C6-6AF7-4F4D-A6A1-A4055F367BC4}" srcOrd="1" destOrd="0" presId="urn:microsoft.com/office/officeart/2005/8/layout/chevron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84A679-0C6D-4132-8FB1-8FD41F489D8C}">
      <dsp:nvSpPr>
        <dsp:cNvPr id="0" name=""/>
        <dsp:cNvSpPr/>
      </dsp:nvSpPr>
      <dsp:spPr>
        <a:xfrm rot="5400000">
          <a:off x="-158574" y="162075"/>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Pre-application</a:t>
          </a:r>
        </a:p>
      </dsp:txBody>
      <dsp:txXfrm rot="-5400000">
        <a:off x="1" y="373507"/>
        <a:ext cx="740014" cy="317149"/>
      </dsp:txXfrm>
    </dsp:sp>
    <dsp:sp modelId="{9CF6D3A9-1533-4E44-B290-4B6E3BCE40B5}">
      <dsp:nvSpPr>
        <dsp:cNvPr id="0" name=""/>
        <dsp:cNvSpPr/>
      </dsp:nvSpPr>
      <dsp:spPr>
        <a:xfrm rot="5400000">
          <a:off x="3043949" y="-2300433"/>
          <a:ext cx="687156" cy="52950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baseline="0"/>
            <a:t>We must consult with the community and statutory consultees (such as the local authorities and Environment Agency). To demonstrate this we will submit a consultation report alongside the DCO application with details of our method for consulting, the feedback submitted in response to the consultation and how this has influenced our proposals.</a:t>
          </a:r>
        </a:p>
      </dsp:txBody>
      <dsp:txXfrm rot="-5400000">
        <a:off x="740015" y="37045"/>
        <a:ext cx="5261481" cy="620068"/>
      </dsp:txXfrm>
    </dsp:sp>
    <dsp:sp modelId="{C3F97344-25BB-403B-8C35-F3CACB10CC07}">
      <dsp:nvSpPr>
        <dsp:cNvPr id="0" name=""/>
        <dsp:cNvSpPr/>
      </dsp:nvSpPr>
      <dsp:spPr>
        <a:xfrm rot="5400000">
          <a:off x="-158574" y="1122722"/>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Acceptance</a:t>
          </a:r>
        </a:p>
      </dsp:txBody>
      <dsp:txXfrm rot="-5400000">
        <a:off x="1" y="1334154"/>
        <a:ext cx="740014" cy="317149"/>
      </dsp:txXfrm>
    </dsp:sp>
    <dsp:sp modelId="{02CE00BD-010D-41BB-B209-0B8C6C6C5806}">
      <dsp:nvSpPr>
        <dsp:cNvPr id="0" name=""/>
        <dsp:cNvSpPr/>
      </dsp:nvSpPr>
      <dsp:spPr>
        <a:xfrm rot="5400000">
          <a:off x="3018532" y="-1321671"/>
          <a:ext cx="687156" cy="524186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a:t>The appointed Examining Authority, on behalf of the Secretary of State, has 28 days to decide whether the application meets the necessary standards to proceed to examination, including whether the applicant’s consultation has been adequate.</a:t>
          </a:r>
        </a:p>
      </dsp:txBody>
      <dsp:txXfrm rot="-5400000">
        <a:off x="741179" y="989226"/>
        <a:ext cx="5208319" cy="620068"/>
      </dsp:txXfrm>
    </dsp:sp>
    <dsp:sp modelId="{2769B5DE-C56D-4C5E-8C58-A758B5153DF1}">
      <dsp:nvSpPr>
        <dsp:cNvPr id="0" name=""/>
        <dsp:cNvSpPr/>
      </dsp:nvSpPr>
      <dsp:spPr>
        <a:xfrm rot="5400000">
          <a:off x="-158574" y="2083369"/>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Pre-examination</a:t>
          </a:r>
        </a:p>
      </dsp:txBody>
      <dsp:txXfrm rot="-5400000">
        <a:off x="1" y="2294801"/>
        <a:ext cx="740014" cy="317149"/>
      </dsp:txXfrm>
    </dsp:sp>
    <dsp:sp modelId="{7C695BC0-C370-4CD6-AFC6-C617B481A377}">
      <dsp:nvSpPr>
        <dsp:cNvPr id="0" name=""/>
        <dsp:cNvSpPr/>
      </dsp:nvSpPr>
      <dsp:spPr>
        <a:xfrm rot="5400000">
          <a:off x="3043949" y="-379139"/>
          <a:ext cx="687156" cy="52950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a:t>At this stage, you can register with the Examining Authority to become an Interested Party by making a Relevant Representation – you will be kept informed of progress and opportunities to put your case forward. Inspectors will hold a preliminary meeting and set the timetable for examination.</a:t>
          </a:r>
        </a:p>
      </dsp:txBody>
      <dsp:txXfrm rot="-5400000">
        <a:off x="740015" y="1958339"/>
        <a:ext cx="5261481" cy="620068"/>
      </dsp:txXfrm>
    </dsp:sp>
    <dsp:sp modelId="{DFF163E3-5A11-446C-B586-F4B555D694DF}">
      <dsp:nvSpPr>
        <dsp:cNvPr id="0" name=""/>
        <dsp:cNvSpPr/>
      </dsp:nvSpPr>
      <dsp:spPr>
        <a:xfrm rot="5400000">
          <a:off x="-158574" y="3044016"/>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Examination</a:t>
          </a:r>
        </a:p>
      </dsp:txBody>
      <dsp:txXfrm rot="-5400000">
        <a:off x="1" y="3255448"/>
        <a:ext cx="740014" cy="317149"/>
      </dsp:txXfrm>
    </dsp:sp>
    <dsp:sp modelId="{A192A1FA-906A-48C8-82C7-7A59374B733A}">
      <dsp:nvSpPr>
        <dsp:cNvPr id="0" name=""/>
        <dsp:cNvSpPr/>
      </dsp:nvSpPr>
      <dsp:spPr>
        <a:xfrm rot="5400000">
          <a:off x="3043949" y="581506"/>
          <a:ext cx="687156" cy="52950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a:t>You can send your comments in writing and request to speak at a public hearing. The Examining Authority has six months to carry out the examination.</a:t>
          </a:r>
        </a:p>
      </dsp:txBody>
      <dsp:txXfrm rot="-5400000">
        <a:off x="740015" y="2918984"/>
        <a:ext cx="5261481" cy="620068"/>
      </dsp:txXfrm>
    </dsp:sp>
    <dsp:sp modelId="{CA5BB82E-483E-43C4-B032-DEAE9B524089}">
      <dsp:nvSpPr>
        <dsp:cNvPr id="0" name=""/>
        <dsp:cNvSpPr/>
      </dsp:nvSpPr>
      <dsp:spPr>
        <a:xfrm rot="5400000">
          <a:off x="-158574" y="4004663"/>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Decision</a:t>
          </a:r>
        </a:p>
      </dsp:txBody>
      <dsp:txXfrm rot="-5400000">
        <a:off x="1" y="4216095"/>
        <a:ext cx="740014" cy="317149"/>
      </dsp:txXfrm>
    </dsp:sp>
    <dsp:sp modelId="{0D1F0D26-6857-4418-8325-21A4C88E7443}">
      <dsp:nvSpPr>
        <dsp:cNvPr id="0" name=""/>
        <dsp:cNvSpPr/>
      </dsp:nvSpPr>
      <dsp:spPr>
        <a:xfrm rot="5400000">
          <a:off x="3043949" y="1542153"/>
          <a:ext cx="687156" cy="52950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a:t>The Examining Authority will prepare a report and a recommendation to the Secretary of State within three months of the six month examination stage finishing. The Secretary of State then has a further three months to grant or refuse the proposal.</a:t>
          </a:r>
        </a:p>
      </dsp:txBody>
      <dsp:txXfrm rot="-5400000">
        <a:off x="740015" y="3879631"/>
        <a:ext cx="5261481" cy="620068"/>
      </dsp:txXfrm>
    </dsp:sp>
    <dsp:sp modelId="{03E8F845-54A9-4828-A791-E15DAFE22F7B}">
      <dsp:nvSpPr>
        <dsp:cNvPr id="0" name=""/>
        <dsp:cNvSpPr/>
      </dsp:nvSpPr>
      <dsp:spPr>
        <a:xfrm rot="5400000">
          <a:off x="-158574" y="4965309"/>
          <a:ext cx="1057163" cy="74001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Post-decision</a:t>
          </a:r>
        </a:p>
      </dsp:txBody>
      <dsp:txXfrm rot="-5400000">
        <a:off x="1" y="5176741"/>
        <a:ext cx="740014" cy="317149"/>
      </dsp:txXfrm>
    </dsp:sp>
    <dsp:sp modelId="{C50620C6-6AF7-4F4D-A6A1-A4055F367BC4}">
      <dsp:nvSpPr>
        <dsp:cNvPr id="0" name=""/>
        <dsp:cNvSpPr/>
      </dsp:nvSpPr>
      <dsp:spPr>
        <a:xfrm rot="5400000">
          <a:off x="3043949" y="2502800"/>
          <a:ext cx="687156" cy="52950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n-GB" sz="1000" kern="1200"/>
            <a:t>Once a decision has been issued by the Secretary of State, there is a six week period for the decision to be challenged in the High Court. </a:t>
          </a:r>
          <a:r>
            <a:rPr lang="en-GB" sz="1000" b="0" i="0" kern="1200"/>
            <a:t>This process of legal challenge is known as Judicial Review.</a:t>
          </a:r>
          <a:endParaRPr lang="en-GB" sz="1000" kern="1200"/>
        </a:p>
      </dsp:txBody>
      <dsp:txXfrm rot="-5400000">
        <a:off x="740015" y="4840278"/>
        <a:ext cx="5261481" cy="62006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1F0A498D-DD98-4726-A631-FABDF34DD477}">
    <t:Anchor>
      <t:Comment id="1374822752"/>
    </t:Anchor>
    <t:History>
      <t:Event id="{DA9CD588-22B6-41D4-8FC4-CA26F53950E4}" time="2024-03-12T13:31:16.931Z">
        <t:Attribution userId="S::Amanda.Forsyth@stantec.com::c639d159-2c00-4ba5-ad6c-0defeba07778" userProvider="AD" userName="Forsyth, Amanda"/>
        <t:Anchor>
          <t:Comment id="1856961822"/>
        </t:Anchor>
        <t:Create/>
      </t:Event>
      <t:Event id="{EE6838C9-293F-4812-9A6D-CBF6F47FA88C}" time="2024-03-12T13:31:16.931Z">
        <t:Attribution userId="S::Amanda.Forsyth@stantec.com::c639d159-2c00-4ba5-ad6c-0defeba07778" userProvider="AD" userName="Forsyth, Amanda"/>
        <t:Anchor>
          <t:Comment id="1856961822"/>
        </t:Anchor>
        <t:Assign userId="S::ellie.daniel@stantec.com::ef986092-ea24-4569-80e8-2d2df4c27e32" userProvider="AD" userName="Daniel, Ellie"/>
      </t:Event>
      <t:Event id="{1D312127-253A-414F-BD55-E24C241F7650}" time="2024-03-12T13:31:16.931Z">
        <t:Attribution userId="S::Amanda.Forsyth@stantec.com::c639d159-2c00-4ba5-ad6c-0defeba07778" userProvider="AD" userName="Forsyth, Amanda"/>
        <t:Anchor>
          <t:Comment id="1856961822"/>
        </t:Anchor>
        <t:SetTitle title="@Daniel, Ellie this was inlcuded to address the comment that “There are multiple references to the fact that documentation will ‘provide details of consultation events and how to get involved’.  We would like to clarify that the ‘how to get involved’…"/>
      </t:Event>
      <t:Event id="{4265B736-9E3F-4448-AF32-8E431187324E}" time="2024-03-12T17:10:14.839Z">
        <t:Attribution userId="S::Amanda.Forsyth@stantec.com::c639d159-2c00-4ba5-ad6c-0defeba07778" userProvider="AD" userName="Forsyth, Amanda"/>
        <t:Progress percentComplete="100"/>
      </t:Event>
    </t:History>
  </t:Task>
</t:Tasks>
</file>

<file path=word/theme/theme1.xml><?xml version="1.0" encoding="utf-8"?>
<a:theme xmlns:a="http://schemas.openxmlformats.org/drawingml/2006/main" name="SW1">
  <a:themeElements>
    <a:clrScheme name="Water for Life">
      <a:dk1>
        <a:srgbClr val="53565A"/>
      </a:dk1>
      <a:lt1>
        <a:sysClr val="window" lastClr="FFFFFF"/>
      </a:lt1>
      <a:dk2>
        <a:srgbClr val="174290"/>
      </a:dk2>
      <a:lt2>
        <a:srgbClr val="009FE3"/>
      </a:lt2>
      <a:accent1>
        <a:srgbClr val="3C92D0"/>
      </a:accent1>
      <a:accent2>
        <a:srgbClr val="FAB41A"/>
      </a:accent2>
      <a:accent3>
        <a:srgbClr val="00AAC6"/>
      </a:accent3>
      <a:accent4>
        <a:srgbClr val="A15499"/>
      </a:accent4>
      <a:accent5>
        <a:srgbClr val="779A4A"/>
      </a:accent5>
      <a:accent6>
        <a:srgbClr val="DF4613"/>
      </a:accent6>
      <a:hlink>
        <a:srgbClr val="009FE3"/>
      </a:hlink>
      <a:folHlink>
        <a:srgbClr val="174290"/>
      </a:folHlink>
    </a:clrScheme>
    <a:fontScheme name="Southern Wate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9893ef0-3002-4dd6-9917-b6b5d51cc62c">
      <UserInfo>
        <DisplayName>Hartley, Nicola</DisplayName>
        <AccountId>21</AccountId>
        <AccountType/>
      </UserInfo>
      <UserInfo>
        <DisplayName>Crawford, Rebecca</DisplayName>
        <AccountId>12</AccountId>
        <AccountType/>
      </UserInfo>
      <UserInfo>
        <DisplayName>Daniel, Ellie</DisplayName>
        <AccountId>11</AccountId>
        <AccountType/>
      </UserInfo>
      <UserInfo>
        <DisplayName>Moeng, Sophie</DisplayName>
        <AccountId>38</AccountId>
        <AccountType/>
      </UserInfo>
      <UserInfo>
        <DisplayName>Kelland, Faye</DisplayName>
        <AccountId>19</AccountId>
        <AccountType/>
      </UserInfo>
      <UserInfo>
        <DisplayName>Terry, Suzie</DisplayName>
        <AccountId>54</AccountId>
        <AccountType/>
      </UserInfo>
    </SharedWithUsers>
    <lcf76f155ced4ddcb4097134ff3c332f xmlns="cafecb9f-548e-4454-b581-63339b4ec0df">
      <Terms xmlns="http://schemas.microsoft.com/office/infopath/2007/PartnerControls"/>
    </lcf76f155ced4ddcb4097134ff3c332f>
    <TaxCatchAll xmlns="467d9616-768a-45ca-a056-105134acbd20" xsi:nil="true"/>
    <_ip_UnifiedCompliancePolicyUIAction xmlns="http://schemas.microsoft.com/sharepoint/v3" xsi:nil="true"/>
    <ProjectNumber xmlns="cafecb9f-548e-4454-b581-63339b4ec0df" xsi:nil="true"/>
    <_ip_UnifiedCompliancePolicyProperties xmlns="http://schemas.microsoft.com/sharepoint/v3" xsi:nil="true"/>
    <Projecttype xmlns="cafecb9f-548e-4454-b581-63339b4ec0df" xsi:nil="true"/>
    <ItemType xmlns="cafecb9f-548e-4454-b581-63339b4ec0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C07052B2F0254E953A80A0A2A89D57" ma:contentTypeVersion="24" ma:contentTypeDescription="Create a new document." ma:contentTypeScope="" ma:versionID="aa008ec75267b44db271dc28ce4665c7">
  <xsd:schema xmlns:xsd="http://www.w3.org/2001/XMLSchema" xmlns:xs="http://www.w3.org/2001/XMLSchema" xmlns:p="http://schemas.microsoft.com/office/2006/metadata/properties" xmlns:ns1="http://schemas.microsoft.com/sharepoint/v3" xmlns:ns2="cafecb9f-548e-4454-b581-63339b4ec0df" xmlns:ns3="29893ef0-3002-4dd6-9917-b6b5d51cc62c" xmlns:ns4="467d9616-768a-45ca-a056-105134acbd20" targetNamespace="http://schemas.microsoft.com/office/2006/metadata/properties" ma:root="true" ma:fieldsID="fe6b447fca7f643c0430a019e0f0cf26" ns1:_="" ns2:_="" ns3:_="" ns4:_="">
    <xsd:import namespace="http://schemas.microsoft.com/sharepoint/v3"/>
    <xsd:import namespace="cafecb9f-548e-4454-b581-63339b4ec0df"/>
    <xsd:import namespace="29893ef0-3002-4dd6-9917-b6b5d51cc62c"/>
    <xsd:import namespace="467d9616-768a-45ca-a056-105134acbd20"/>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Projecttype" minOccurs="0"/>
                <xsd:element ref="ns2:ItemType" minOccurs="0"/>
                <xsd:element ref="ns2:ProjectNumbe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ecb9f-548e-4454-b581-63339b4ec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0051f9b-f490-4e46-a82d-b0a74ed05387"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Projecttype" ma:index="26" nillable="true" ma:displayName="Project type" ma:format="Dropdown" ma:internalName="Projecttype">
      <xsd:simpleType>
        <xsd:restriction base="dms:Choice">
          <xsd:enumeration value="All"/>
          <xsd:enumeration value="SRO"/>
          <xsd:enumeration value="Non-SRO"/>
          <xsd:enumeration value="N/A"/>
          <xsd:enumeration value="SRO Archive"/>
          <xsd:enumeration value="Non-SRO Archive"/>
        </xsd:restriction>
      </xsd:simpleType>
    </xsd:element>
    <xsd:element name="ItemType" ma:index="27" nillable="true" ma:displayName="Item Type" ma:format="Dropdown" ma:internalName="ItemType">
      <xsd:simpleType>
        <xsd:restriction base="dms:Choice">
          <xsd:enumeration value="Chart"/>
          <xsd:enumeration value="Report"/>
          <xsd:enumeration value="Guidance"/>
          <xsd:enumeration value="Summary"/>
          <xsd:enumeration value="Template"/>
          <xsd:enumeration value="Register"/>
          <xsd:enumeration value="Log"/>
          <xsd:enumeration value="Minutes"/>
          <xsd:enumeration value="Note"/>
          <xsd:enumeration value="Programme"/>
          <xsd:enumeration value="Schedule"/>
          <xsd:enumeration value="E-mail"/>
          <xsd:enumeration value="Presentation"/>
        </xsd:restriction>
      </xsd:simpleType>
    </xsd:element>
    <xsd:element name="ProjectNumber" ma:index="28" nillable="true" ma:displayName="Project Number" ma:format="Dropdown" ma:internalName="ProjectNumber">
      <xsd:simpleType>
        <xsd:restriction base="dms:Choice">
          <xsd:enumeration value="710023-Sandown"/>
          <xsd:enumeration value="710025-AndoverLinkMain"/>
          <xsd:enumeration value="710026-SouthamptonLinkMain"/>
          <xsd:enumeration value="710027-Romsey"/>
          <xsd:enumeration value="710028-East Woodhay"/>
          <xsd:enumeration value="710029-Gaters Mill"/>
          <xsd:enumeration value="N/A"/>
          <xsd:enumeration value="ALL"/>
          <xsd:enumeration value="710166 SRO HWTWRP"/>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93ef0-3002-4dd6-9917-b6b5d51cc62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7d9616-768a-45ca-a056-105134acbd2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7e20fe0-2dc4-44ad-88cb-c151c5bff7f6}" ma:internalName="TaxCatchAll" ma:showField="CatchAllData" ma:web="29893ef0-3002-4dd6-9917-b6b5d51cc6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F3966-CAB0-4A0E-A1E3-2A9FDD114F2E}">
  <ds:schemaRefs>
    <ds:schemaRef ds:uri="http://schemas.microsoft.com/office/2006/metadata/properties"/>
    <ds:schemaRef ds:uri="http://schemas.microsoft.com/office/infopath/2007/PartnerControls"/>
    <ds:schemaRef ds:uri="29893ef0-3002-4dd6-9917-b6b5d51cc62c"/>
    <ds:schemaRef ds:uri="cafecb9f-548e-4454-b581-63339b4ec0df"/>
    <ds:schemaRef ds:uri="467d9616-768a-45ca-a056-105134acbd20"/>
    <ds:schemaRef ds:uri="http://schemas.microsoft.com/sharepoint/v3"/>
  </ds:schemaRefs>
</ds:datastoreItem>
</file>

<file path=customXml/itemProps2.xml><?xml version="1.0" encoding="utf-8"?>
<ds:datastoreItem xmlns:ds="http://schemas.openxmlformats.org/officeDocument/2006/customXml" ds:itemID="{0EBF6A30-F89A-4DAD-811E-6698637CC2BB}">
  <ds:schemaRefs>
    <ds:schemaRef ds:uri="http://schemas.microsoft.com/sharepoint/v3/contenttype/forms"/>
  </ds:schemaRefs>
</ds:datastoreItem>
</file>

<file path=customXml/itemProps3.xml><?xml version="1.0" encoding="utf-8"?>
<ds:datastoreItem xmlns:ds="http://schemas.openxmlformats.org/officeDocument/2006/customXml" ds:itemID="{E726E6FF-625D-40D2-A20D-6028AC08A08C}">
  <ds:schemaRefs>
    <ds:schemaRef ds:uri="http://schemas.openxmlformats.org/officeDocument/2006/bibliography"/>
  </ds:schemaRefs>
</ds:datastoreItem>
</file>

<file path=customXml/itemProps4.xml><?xml version="1.0" encoding="utf-8"?>
<ds:datastoreItem xmlns:ds="http://schemas.openxmlformats.org/officeDocument/2006/customXml" ds:itemID="{ADF40BE0-FFAE-4F83-A412-EB3F3E92D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ecb9f-548e-4454-b581-63339b4ec0df"/>
    <ds:schemaRef ds:uri="29893ef0-3002-4dd6-9917-b6b5d51cc62c"/>
    <ds:schemaRef ds:uri="467d9616-768a-45ca-a056-105134acb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1</Pages>
  <Words>4197</Words>
  <Characters>23630</Characters>
  <Application>Microsoft Office Word</Application>
  <DocSecurity>0</DocSecurity>
  <Lines>638</Lines>
  <Paragraphs>403</Paragraphs>
  <ScaleCrop>false</ScaleCrop>
  <Company/>
  <LinksUpToDate>false</LinksUpToDate>
  <CharactersWithSpaces>27424</CharactersWithSpaces>
  <SharedDoc>false</SharedDoc>
  <HLinks>
    <vt:vector size="108" baseType="variant">
      <vt:variant>
        <vt:i4>6815861</vt:i4>
      </vt:variant>
      <vt:variant>
        <vt:i4>99</vt:i4>
      </vt:variant>
      <vt:variant>
        <vt:i4>0</vt:i4>
      </vt:variant>
      <vt:variant>
        <vt:i4>5</vt:i4>
      </vt:variant>
      <vt:variant>
        <vt:lpwstr>https://infrastructure.planninginspectorate.gov.uk/application-process/the-process/</vt:lpwstr>
      </vt:variant>
      <vt:variant>
        <vt:lpwstr/>
      </vt:variant>
      <vt:variant>
        <vt:i4>1507376</vt:i4>
      </vt:variant>
      <vt:variant>
        <vt:i4>86</vt:i4>
      </vt:variant>
      <vt:variant>
        <vt:i4>0</vt:i4>
      </vt:variant>
      <vt:variant>
        <vt:i4>5</vt:i4>
      </vt:variant>
      <vt:variant>
        <vt:lpwstr/>
      </vt:variant>
      <vt:variant>
        <vt:lpwstr>_Toc161234302</vt:lpwstr>
      </vt:variant>
      <vt:variant>
        <vt:i4>1507376</vt:i4>
      </vt:variant>
      <vt:variant>
        <vt:i4>80</vt:i4>
      </vt:variant>
      <vt:variant>
        <vt:i4>0</vt:i4>
      </vt:variant>
      <vt:variant>
        <vt:i4>5</vt:i4>
      </vt:variant>
      <vt:variant>
        <vt:lpwstr/>
      </vt:variant>
      <vt:variant>
        <vt:lpwstr>_Toc161234301</vt:lpwstr>
      </vt:variant>
      <vt:variant>
        <vt:i4>1507376</vt:i4>
      </vt:variant>
      <vt:variant>
        <vt:i4>74</vt:i4>
      </vt:variant>
      <vt:variant>
        <vt:i4>0</vt:i4>
      </vt:variant>
      <vt:variant>
        <vt:i4>5</vt:i4>
      </vt:variant>
      <vt:variant>
        <vt:lpwstr/>
      </vt:variant>
      <vt:variant>
        <vt:lpwstr>_Toc161234300</vt:lpwstr>
      </vt:variant>
      <vt:variant>
        <vt:i4>1966129</vt:i4>
      </vt:variant>
      <vt:variant>
        <vt:i4>68</vt:i4>
      </vt:variant>
      <vt:variant>
        <vt:i4>0</vt:i4>
      </vt:variant>
      <vt:variant>
        <vt:i4>5</vt:i4>
      </vt:variant>
      <vt:variant>
        <vt:lpwstr/>
      </vt:variant>
      <vt:variant>
        <vt:lpwstr>_Toc161234299</vt:lpwstr>
      </vt:variant>
      <vt:variant>
        <vt:i4>1966129</vt:i4>
      </vt:variant>
      <vt:variant>
        <vt:i4>62</vt:i4>
      </vt:variant>
      <vt:variant>
        <vt:i4>0</vt:i4>
      </vt:variant>
      <vt:variant>
        <vt:i4>5</vt:i4>
      </vt:variant>
      <vt:variant>
        <vt:lpwstr/>
      </vt:variant>
      <vt:variant>
        <vt:lpwstr>_Toc161234298</vt:lpwstr>
      </vt:variant>
      <vt:variant>
        <vt:i4>1966129</vt:i4>
      </vt:variant>
      <vt:variant>
        <vt:i4>56</vt:i4>
      </vt:variant>
      <vt:variant>
        <vt:i4>0</vt:i4>
      </vt:variant>
      <vt:variant>
        <vt:i4>5</vt:i4>
      </vt:variant>
      <vt:variant>
        <vt:lpwstr/>
      </vt:variant>
      <vt:variant>
        <vt:lpwstr>_Toc161234297</vt:lpwstr>
      </vt:variant>
      <vt:variant>
        <vt:i4>1966129</vt:i4>
      </vt:variant>
      <vt:variant>
        <vt:i4>50</vt:i4>
      </vt:variant>
      <vt:variant>
        <vt:i4>0</vt:i4>
      </vt:variant>
      <vt:variant>
        <vt:i4>5</vt:i4>
      </vt:variant>
      <vt:variant>
        <vt:lpwstr/>
      </vt:variant>
      <vt:variant>
        <vt:lpwstr>_Toc161234296</vt:lpwstr>
      </vt:variant>
      <vt:variant>
        <vt:i4>1966129</vt:i4>
      </vt:variant>
      <vt:variant>
        <vt:i4>44</vt:i4>
      </vt:variant>
      <vt:variant>
        <vt:i4>0</vt:i4>
      </vt:variant>
      <vt:variant>
        <vt:i4>5</vt:i4>
      </vt:variant>
      <vt:variant>
        <vt:lpwstr/>
      </vt:variant>
      <vt:variant>
        <vt:lpwstr>_Toc161234295</vt:lpwstr>
      </vt:variant>
      <vt:variant>
        <vt:i4>1966129</vt:i4>
      </vt:variant>
      <vt:variant>
        <vt:i4>38</vt:i4>
      </vt:variant>
      <vt:variant>
        <vt:i4>0</vt:i4>
      </vt:variant>
      <vt:variant>
        <vt:i4>5</vt:i4>
      </vt:variant>
      <vt:variant>
        <vt:lpwstr/>
      </vt:variant>
      <vt:variant>
        <vt:lpwstr>_Toc161234294</vt:lpwstr>
      </vt:variant>
      <vt:variant>
        <vt:i4>1966129</vt:i4>
      </vt:variant>
      <vt:variant>
        <vt:i4>32</vt:i4>
      </vt:variant>
      <vt:variant>
        <vt:i4>0</vt:i4>
      </vt:variant>
      <vt:variant>
        <vt:i4>5</vt:i4>
      </vt:variant>
      <vt:variant>
        <vt:lpwstr/>
      </vt:variant>
      <vt:variant>
        <vt:lpwstr>_Toc161234293</vt:lpwstr>
      </vt:variant>
      <vt:variant>
        <vt:i4>1966129</vt:i4>
      </vt:variant>
      <vt:variant>
        <vt:i4>26</vt:i4>
      </vt:variant>
      <vt:variant>
        <vt:i4>0</vt:i4>
      </vt:variant>
      <vt:variant>
        <vt:i4>5</vt:i4>
      </vt:variant>
      <vt:variant>
        <vt:lpwstr/>
      </vt:variant>
      <vt:variant>
        <vt:lpwstr>_Toc161234292</vt:lpwstr>
      </vt:variant>
      <vt:variant>
        <vt:i4>1966129</vt:i4>
      </vt:variant>
      <vt:variant>
        <vt:i4>20</vt:i4>
      </vt:variant>
      <vt:variant>
        <vt:i4>0</vt:i4>
      </vt:variant>
      <vt:variant>
        <vt:i4>5</vt:i4>
      </vt:variant>
      <vt:variant>
        <vt:lpwstr/>
      </vt:variant>
      <vt:variant>
        <vt:lpwstr>_Toc161234291</vt:lpwstr>
      </vt:variant>
      <vt:variant>
        <vt:i4>1966129</vt:i4>
      </vt:variant>
      <vt:variant>
        <vt:i4>14</vt:i4>
      </vt:variant>
      <vt:variant>
        <vt:i4>0</vt:i4>
      </vt:variant>
      <vt:variant>
        <vt:i4>5</vt:i4>
      </vt:variant>
      <vt:variant>
        <vt:lpwstr/>
      </vt:variant>
      <vt:variant>
        <vt:lpwstr>_Toc161234290</vt:lpwstr>
      </vt:variant>
      <vt:variant>
        <vt:i4>2031665</vt:i4>
      </vt:variant>
      <vt:variant>
        <vt:i4>8</vt:i4>
      </vt:variant>
      <vt:variant>
        <vt:i4>0</vt:i4>
      </vt:variant>
      <vt:variant>
        <vt:i4>5</vt:i4>
      </vt:variant>
      <vt:variant>
        <vt:lpwstr/>
      </vt:variant>
      <vt:variant>
        <vt:lpwstr>_Toc161234289</vt:lpwstr>
      </vt:variant>
      <vt:variant>
        <vt:i4>2031665</vt:i4>
      </vt:variant>
      <vt:variant>
        <vt:i4>2</vt:i4>
      </vt:variant>
      <vt:variant>
        <vt:i4>0</vt:i4>
      </vt:variant>
      <vt:variant>
        <vt:i4>5</vt:i4>
      </vt:variant>
      <vt:variant>
        <vt:lpwstr/>
      </vt:variant>
      <vt:variant>
        <vt:lpwstr>_Toc161234288</vt:lpwstr>
      </vt:variant>
      <vt:variant>
        <vt:i4>8126501</vt:i4>
      </vt:variant>
      <vt:variant>
        <vt:i4>3</vt:i4>
      </vt:variant>
      <vt:variant>
        <vt:i4>0</vt:i4>
      </vt:variant>
      <vt:variant>
        <vt:i4>5</vt:i4>
      </vt:variant>
      <vt:variant>
        <vt:lpwstr>https://infrastructure.planninginspectorate.gov.uk/legislation-and-advice/advice-notes/advice-note-8-1/</vt:lpwstr>
      </vt:variant>
      <vt:variant>
        <vt:lpwstr/>
      </vt:variant>
      <vt:variant>
        <vt:i4>5439493</vt:i4>
      </vt:variant>
      <vt:variant>
        <vt:i4>0</vt:i4>
      </vt:variant>
      <vt:variant>
        <vt:i4>0</vt:i4>
      </vt:variant>
      <vt:variant>
        <vt:i4>5</vt:i4>
      </vt:variant>
      <vt:variant>
        <vt:lpwstr>https://infrastructure.planninginspectorate.gov.uk/legislation-and-advice/advice-notes/advice-note-eight-overview-of-the-nationally-significant-infrastructure-planning-process-for-members-of-the-public-and-others/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Ellie</cp:lastModifiedBy>
  <cp:revision>1008</cp:revision>
  <cp:lastPrinted>2018-12-25T18:31:00Z</cp:lastPrinted>
  <dcterms:created xsi:type="dcterms:W3CDTF">2024-02-14T16:24:00Z</dcterms:created>
  <dcterms:modified xsi:type="dcterms:W3CDTF">2024-03-21T16:46:00Z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0x01010044C07052B2F0254E953A80A0A2A89D57</vt:lpwstr>
  </property>
  <property fmtid="{D5CDD505-2E9C-101B-9397-08002B2CF9AE}" pid="3" name="MediaServiceImageTags">
    <vt:lpwstr/>
  </property>
</Properties>
</file>