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DF34E" w14:textId="3216DF3F" w:rsidR="00750B9C" w:rsidRDefault="00164920" w:rsidP="00164920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164920">
        <w:rPr>
          <w:b/>
          <w:bCs/>
          <w:sz w:val="32"/>
          <w:szCs w:val="32"/>
          <w:u w:val="single"/>
          <w:lang w:val="en-US"/>
        </w:rPr>
        <w:t>Flood risk statement</w:t>
      </w:r>
    </w:p>
    <w:p w14:paraId="327F4077" w14:textId="56D8E122" w:rsidR="00164920" w:rsidRDefault="00164920" w:rsidP="00164920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5941AF44" w14:textId="46259E8D" w:rsidR="00164920" w:rsidRDefault="00164920" w:rsidP="00164920">
      <w:pPr>
        <w:rPr>
          <w:lang w:val="en-US"/>
        </w:rPr>
      </w:pPr>
      <w:r>
        <w:rPr>
          <w:lang w:val="en-US"/>
        </w:rPr>
        <w:t xml:space="preserve">This statement is to identify the flood risk of the additional rainwater and the height of the DPC level of the proposed </w:t>
      </w:r>
      <w:r w:rsidR="00D03CBE">
        <w:rPr>
          <w:lang w:val="en-US"/>
        </w:rPr>
        <w:t xml:space="preserve">side </w:t>
      </w:r>
      <w:r>
        <w:rPr>
          <w:lang w:val="en-US"/>
        </w:rPr>
        <w:t xml:space="preserve">extension that is being proposed at </w:t>
      </w:r>
      <w:r w:rsidR="00D03CBE">
        <w:rPr>
          <w:lang w:val="en-US"/>
        </w:rPr>
        <w:t xml:space="preserve">4 Heathlands Road </w:t>
      </w:r>
      <w:r w:rsidR="00A45DE5">
        <w:rPr>
          <w:lang w:val="en-US"/>
        </w:rPr>
        <w:t>Chandlers Ford.</w:t>
      </w:r>
    </w:p>
    <w:p w14:paraId="4A33ED2E" w14:textId="451EE317" w:rsidR="00164920" w:rsidRDefault="00164920" w:rsidP="00164920">
      <w:pPr>
        <w:rPr>
          <w:lang w:val="en-US"/>
        </w:rPr>
      </w:pPr>
    </w:p>
    <w:p w14:paraId="4CFAB9FA" w14:textId="6529E7BD" w:rsidR="00164920" w:rsidRDefault="00164920" w:rsidP="00164920">
      <w:pPr>
        <w:rPr>
          <w:lang w:val="en-US"/>
        </w:rPr>
      </w:pPr>
      <w:r>
        <w:rPr>
          <w:lang w:val="en-US"/>
        </w:rPr>
        <w:t xml:space="preserve">The proposed </w:t>
      </w:r>
      <w:r w:rsidR="00D03CBE">
        <w:rPr>
          <w:lang w:val="en-US"/>
        </w:rPr>
        <w:t>side</w:t>
      </w:r>
      <w:r>
        <w:rPr>
          <w:lang w:val="en-US"/>
        </w:rPr>
        <w:t xml:space="preserve"> extension is being built across the </w:t>
      </w:r>
      <w:r w:rsidR="00D03CBE">
        <w:rPr>
          <w:lang w:val="en-US"/>
        </w:rPr>
        <w:t>majority of the side wall</w:t>
      </w:r>
      <w:r>
        <w:rPr>
          <w:lang w:val="en-US"/>
        </w:rPr>
        <w:t xml:space="preserve"> of the property and extends out </w:t>
      </w:r>
      <w:r w:rsidR="00A45DE5">
        <w:rPr>
          <w:lang w:val="en-US"/>
        </w:rPr>
        <w:t xml:space="preserve">at a maximum of </w:t>
      </w:r>
      <w:r w:rsidR="00D03CBE">
        <w:rPr>
          <w:lang w:val="en-US"/>
        </w:rPr>
        <w:t>3.69m</w:t>
      </w:r>
      <w:r>
        <w:rPr>
          <w:lang w:val="en-US"/>
        </w:rPr>
        <w:t xml:space="preserve"> to increase </w:t>
      </w:r>
      <w:r w:rsidR="00D03CBE">
        <w:rPr>
          <w:lang w:val="en-US"/>
        </w:rPr>
        <w:t xml:space="preserve">add an additional bedroom and increase the size of the existing downstairs toilet to include a shower for the </w:t>
      </w:r>
      <w:proofErr w:type="gramStart"/>
      <w:r w:rsidR="00D03CBE">
        <w:rPr>
          <w:lang w:val="en-US"/>
        </w:rPr>
        <w:t>owners</w:t>
      </w:r>
      <w:proofErr w:type="gramEnd"/>
      <w:r w:rsidR="00D03CBE">
        <w:rPr>
          <w:lang w:val="en-US"/>
        </w:rPr>
        <w:t xml:space="preserve"> mother.</w:t>
      </w:r>
    </w:p>
    <w:p w14:paraId="4E1E826D" w14:textId="7777CF48" w:rsidR="00164920" w:rsidRDefault="00164920" w:rsidP="00164920">
      <w:pPr>
        <w:rPr>
          <w:lang w:val="en-US"/>
        </w:rPr>
      </w:pPr>
      <w:r>
        <w:rPr>
          <w:lang w:val="en-US"/>
        </w:rPr>
        <w:t>The new roof will be a</w:t>
      </w:r>
      <w:r w:rsidR="00A45DE5">
        <w:rPr>
          <w:lang w:val="en-US"/>
        </w:rPr>
        <w:t xml:space="preserve"> </w:t>
      </w:r>
      <w:r w:rsidR="00D03CBE">
        <w:rPr>
          <w:lang w:val="en-US"/>
        </w:rPr>
        <w:t>mono pitch</w:t>
      </w:r>
      <w:r w:rsidR="00A45DE5">
        <w:rPr>
          <w:lang w:val="en-US"/>
        </w:rPr>
        <w:t xml:space="preserve"> </w:t>
      </w:r>
      <w:r>
        <w:rPr>
          <w:lang w:val="en-US"/>
        </w:rPr>
        <w:t>design with a new gutter</w:t>
      </w:r>
      <w:r w:rsidR="00D03CBE">
        <w:rPr>
          <w:lang w:val="en-US"/>
        </w:rPr>
        <w:t xml:space="preserve"> leading to the waterbed feature that was installed to prevent any flooding</w:t>
      </w:r>
      <w:r>
        <w:rPr>
          <w:lang w:val="en-US"/>
        </w:rPr>
        <w:t xml:space="preserve">. The new roof area </w:t>
      </w:r>
      <w:r w:rsidR="00D03CBE">
        <w:rPr>
          <w:lang w:val="en-US"/>
        </w:rPr>
        <w:t>is 23.5m²</w:t>
      </w:r>
      <w:r>
        <w:rPr>
          <w:lang w:val="en-US"/>
        </w:rPr>
        <w:t xml:space="preserve"> </w:t>
      </w:r>
      <w:r w:rsidR="00D03CBE">
        <w:rPr>
          <w:lang w:val="en-US"/>
        </w:rPr>
        <w:t xml:space="preserve">so will increase the amount of rainwater being collected, however the garage roof being lost is 14.4m² therefore the total increase in roof area is approximately 9m². </w:t>
      </w:r>
    </w:p>
    <w:p w14:paraId="72EC982B" w14:textId="238935E9" w:rsidR="00F747B2" w:rsidRDefault="00F747B2" w:rsidP="00164920">
      <w:pPr>
        <w:rPr>
          <w:lang w:val="en-US"/>
        </w:rPr>
      </w:pPr>
      <w:r>
        <w:rPr>
          <w:lang w:val="en-US"/>
        </w:rPr>
        <w:t>The DPC level of the new extension will match that of the existing structure and therefore the flood risk stays the same</w:t>
      </w:r>
      <w:r w:rsidR="00D03CBE">
        <w:rPr>
          <w:lang w:val="en-US"/>
        </w:rPr>
        <w:t xml:space="preserve"> in that respect.</w:t>
      </w:r>
    </w:p>
    <w:p w14:paraId="0147F6DD" w14:textId="49A831BE" w:rsidR="00F747B2" w:rsidRDefault="00F747B2" w:rsidP="00164920">
      <w:pPr>
        <w:rPr>
          <w:lang w:val="en-US"/>
        </w:rPr>
      </w:pPr>
      <w:r>
        <w:rPr>
          <w:lang w:val="en-US"/>
        </w:rPr>
        <w:t xml:space="preserve">I have attached the flood risk map obtained from the government website </w:t>
      </w:r>
      <w:r w:rsidR="00D03CBE">
        <w:rPr>
          <w:lang w:val="en-US"/>
        </w:rPr>
        <w:t xml:space="preserve">showing that the property is within a flood risk 3 zone.  </w:t>
      </w:r>
    </w:p>
    <w:p w14:paraId="7F7853AE" w14:textId="77777777" w:rsidR="00A45DE5" w:rsidRPr="00164920" w:rsidRDefault="00A45DE5" w:rsidP="00164920">
      <w:pPr>
        <w:rPr>
          <w:lang w:val="en-US"/>
        </w:rPr>
      </w:pPr>
    </w:p>
    <w:sectPr w:rsidR="00A45DE5" w:rsidRPr="001649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20"/>
    <w:rsid w:val="00112B88"/>
    <w:rsid w:val="00164920"/>
    <w:rsid w:val="00750B9C"/>
    <w:rsid w:val="00980F0B"/>
    <w:rsid w:val="00A45DE5"/>
    <w:rsid w:val="00D03CBE"/>
    <w:rsid w:val="00F7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0F997"/>
  <w15:chartTrackingRefBased/>
  <w15:docId w15:val="{93AAD72A-C2F2-433E-95C9-A201A58D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blay</dc:creator>
  <cp:keywords/>
  <dc:description/>
  <cp:lastModifiedBy>Paul Blay</cp:lastModifiedBy>
  <cp:revision>2</cp:revision>
  <dcterms:created xsi:type="dcterms:W3CDTF">2024-04-18T08:20:00Z</dcterms:created>
  <dcterms:modified xsi:type="dcterms:W3CDTF">2024-04-18T08:20:00Z</dcterms:modified>
</cp:coreProperties>
</file>