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85651" w14:textId="77777777" w:rsidR="00B32B88" w:rsidRDefault="00B32B88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5CF44CDF" w14:textId="77777777" w:rsidR="00B32B88" w:rsidRPr="001701AB" w:rsidRDefault="00B32B88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D505BA" w14:paraId="3A003AAF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2335F2FC" w14:textId="77777777" w:rsidR="00B32B88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67B77D91" w14:textId="77777777" w:rsidR="00B32B88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5592395" w14:textId="77777777" w:rsidR="00B32B88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7B6C0ED" w14:textId="77777777" w:rsidR="00B32B88" w:rsidRPr="00C2271E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9142DF9" w14:textId="77777777" w:rsidR="00B32B88" w:rsidRPr="002D7432" w:rsidRDefault="00B32B88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003Tv0000033N3DIAU" = "" "</w:instrText>
            </w:r>
            <w:r w:rsidRPr="002D7432">
              <w:rPr>
                <w:rFonts w:ascii="Arial" w:eastAsia="Calibri" w:hAnsi="Arial" w:cs="Arial"/>
                <w:bCs/>
              </w:rPr>
              <w:instrText>ADI GROUP SERVICES LIMITED,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MR CHRIS MOORE</w:instrText>
            </w:r>
          </w:p>
          <w:p w14:paraId="2634762F" w14:textId="77777777" w:rsidR="00D505BA" w:rsidRPr="002D7432" w:rsidRDefault="00B32B88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33 MARGARET STREET</w:instrText>
            </w:r>
          </w:p>
          <w:p w14:paraId="45A6C2EA" w14:textId="77777777" w:rsidR="00D505BA" w:rsidRPr="002D7432" w:rsidRDefault="00B32B88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LONDON</w:instrText>
            </w:r>
          </w:p>
          <w:p w14:paraId="29905CAE" w14:textId="77777777" w:rsidR="00B32B88" w:rsidRPr="002D7432" w:rsidRDefault="00B32B88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W1G 0JD</w:instrText>
            </w:r>
            <w:r w:rsidRPr="002D7432">
              <w:rPr>
                <w:rFonts w:ascii="Arial" w:eastAsia="Calibri" w:hAnsi="Arial" w:cs="Arial"/>
              </w:rPr>
              <w:instrText xml:space="preserve">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MR CHRIS MOORE</w:t>
            </w:r>
          </w:p>
          <w:p w14:paraId="2240589A" w14:textId="77777777" w:rsidR="00D505BA" w:rsidRPr="002D7432" w:rsidRDefault="00B32B88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33 MARGARET STREET</w:t>
            </w:r>
          </w:p>
          <w:p w14:paraId="1993DA2C" w14:textId="77777777" w:rsidR="00D505BA" w:rsidRPr="002D7432" w:rsidRDefault="00B32B88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LONDON</w:t>
            </w:r>
          </w:p>
          <w:p w14:paraId="582595BC" w14:textId="77777777" w:rsidR="00D505BA" w:rsidRPr="002D7432" w:rsidRDefault="00B32B88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W1G 0JD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34EE3FA3" w14:textId="77777777" w:rsidR="00B32B88" w:rsidRPr="00D52D52" w:rsidRDefault="00B32B88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330C3119" w14:textId="77777777" w:rsidR="00B32B88" w:rsidRPr="00C2271E" w:rsidRDefault="00B32B88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5C46099" w14:textId="77777777" w:rsidR="00B32B88" w:rsidRPr="00C2271E" w:rsidRDefault="00B32B88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09BAC998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5DD47102" w14:textId="77777777" w:rsidR="00B32B88" w:rsidRPr="00C2271E" w:rsidRDefault="00B32B88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DC/24/96884</w:t>
            </w:r>
          </w:p>
        </w:tc>
      </w:tr>
      <w:tr w:rsidR="00D505BA" w14:paraId="578DAB21" w14:textId="77777777" w:rsidTr="00D52D52">
        <w:trPr>
          <w:trHeight w:val="266"/>
        </w:trPr>
        <w:tc>
          <w:tcPr>
            <w:tcW w:w="2840" w:type="pct"/>
            <w:vMerge/>
          </w:tcPr>
          <w:p w14:paraId="35D82710" w14:textId="77777777" w:rsidR="00B32B88" w:rsidRPr="00C2271E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05F6256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264C48B2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Rebecca Altman</w:t>
            </w:r>
          </w:p>
        </w:tc>
      </w:tr>
      <w:tr w:rsidR="00D505BA" w14:paraId="1A8FD16A" w14:textId="77777777" w:rsidTr="00D52D52">
        <w:trPr>
          <w:trHeight w:val="266"/>
        </w:trPr>
        <w:tc>
          <w:tcPr>
            <w:tcW w:w="2840" w:type="pct"/>
            <w:vMerge/>
          </w:tcPr>
          <w:p w14:paraId="70EB025A" w14:textId="77777777" w:rsidR="00B32B88" w:rsidRPr="00C2271E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02C63015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082F5300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8266</w:t>
            </w:r>
          </w:p>
        </w:tc>
      </w:tr>
      <w:tr w:rsidR="00D505BA" w14:paraId="3CCA681D" w14:textId="77777777" w:rsidTr="00D52D52">
        <w:trPr>
          <w:trHeight w:val="266"/>
        </w:trPr>
        <w:tc>
          <w:tcPr>
            <w:tcW w:w="2840" w:type="pct"/>
            <w:vMerge/>
          </w:tcPr>
          <w:p w14:paraId="1A6192A3" w14:textId="77777777" w:rsidR="00B32B88" w:rsidRPr="00C2271E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2C433837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29D072A2" w14:textId="7E8D0A4F" w:rsidR="00B32B88" w:rsidRPr="00C2271E" w:rsidRDefault="00F26311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>Tues 9am-3pm; Wed-Fri 9am-5pm</w:t>
            </w:r>
          </w:p>
        </w:tc>
      </w:tr>
      <w:tr w:rsidR="00D505BA" w14:paraId="4A4BB45B" w14:textId="77777777" w:rsidTr="00D52D52">
        <w:trPr>
          <w:trHeight w:val="266"/>
        </w:trPr>
        <w:tc>
          <w:tcPr>
            <w:tcW w:w="2840" w:type="pct"/>
            <w:vMerge/>
          </w:tcPr>
          <w:p w14:paraId="3C08E5A8" w14:textId="77777777" w:rsidR="00B32B88" w:rsidRPr="00C2271E" w:rsidRDefault="00B32B8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3C5F3A58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2C4E136B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rebecca.altman@eastleigh.gov.uk</w:t>
            </w:r>
          </w:p>
        </w:tc>
      </w:tr>
      <w:tr w:rsidR="00D505BA" w14:paraId="070C7220" w14:textId="77777777" w:rsidTr="00D52D52">
        <w:trPr>
          <w:trHeight w:val="266"/>
        </w:trPr>
        <w:tc>
          <w:tcPr>
            <w:tcW w:w="2840" w:type="pct"/>
          </w:tcPr>
          <w:p w14:paraId="5552E1A5" w14:textId="23E2D227" w:rsidR="00B32B88" w:rsidRPr="00C2271E" w:rsidRDefault="00850DBB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Thursday 9 May 2024</w:t>
            </w:r>
          </w:p>
        </w:tc>
        <w:tc>
          <w:tcPr>
            <w:tcW w:w="767" w:type="pct"/>
          </w:tcPr>
          <w:p w14:paraId="67A767EE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1C4B125E" w14:textId="77777777" w:rsidR="00B32B88" w:rsidRPr="00C2271E" w:rsidRDefault="00B32B88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0382DE2A" w14:textId="77777777" w:rsidR="00B32B88" w:rsidRPr="00020273" w:rsidRDefault="00B32B88" w:rsidP="00853BE6">
      <w:pPr>
        <w:pStyle w:val="MyRefBox"/>
        <w:rPr>
          <w:sz w:val="22"/>
        </w:rPr>
      </w:pPr>
    </w:p>
    <w:p w14:paraId="4E91AF00" w14:textId="2FF43003" w:rsidR="00B32B88" w:rsidRDefault="00B32B88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F26311">
        <w:rPr>
          <w:rFonts w:ascii="Arial" w:hAnsi="Arial" w:cs="Arial"/>
        </w:rPr>
        <w:t>Mr Moore</w:t>
      </w:r>
    </w:p>
    <w:p w14:paraId="45F36040" w14:textId="77777777" w:rsidR="00B32B88" w:rsidRDefault="00B32B88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24C05B82" w14:textId="77777777" w:rsidR="00B32B88" w:rsidRPr="00C40450" w:rsidRDefault="00B32B88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02833F0E" w14:textId="77777777" w:rsidR="00B32B88" w:rsidRPr="00C40450" w:rsidRDefault="00B32B88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0016B1BD" w14:textId="77777777" w:rsidR="00B32B88" w:rsidRPr="00C40450" w:rsidRDefault="00B32B88" w:rsidP="00C40450">
      <w:pPr>
        <w:rPr>
          <w:rFonts w:ascii="Arial" w:eastAsia="Times New Roman" w:hAnsi="Arial" w:cs="Arial"/>
          <w:b/>
          <w:bCs/>
        </w:rPr>
      </w:pPr>
    </w:p>
    <w:p w14:paraId="01AD553E" w14:textId="77777777" w:rsidR="00B32B88" w:rsidRPr="00ED1605" w:rsidRDefault="00B32B88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14 February 2024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 xml:space="preserve">and made valid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15 February 2024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71ABCAC3" w14:textId="77777777" w:rsidR="00B32B88" w:rsidRPr="00D60B61" w:rsidRDefault="00B32B88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0"/>
        <w:gridCol w:w="6932"/>
      </w:tblGrid>
      <w:tr w:rsidR="00D505BA" w14:paraId="0C9A4FB4" w14:textId="77777777" w:rsidTr="00C40450">
        <w:tc>
          <w:tcPr>
            <w:tcW w:w="2212" w:type="dxa"/>
          </w:tcPr>
          <w:p w14:paraId="668E8041" w14:textId="77777777" w:rsidR="00B32B88" w:rsidRPr="00D52D52" w:rsidRDefault="00B32B88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03DB3C05" w14:textId="77777777" w:rsidR="00B32B88" w:rsidRPr="00D52D52" w:rsidRDefault="00B32B88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DC/24/96884</w:t>
            </w:r>
          </w:p>
        </w:tc>
      </w:tr>
      <w:tr w:rsidR="00D505BA" w14:paraId="2B078866" w14:textId="77777777" w:rsidTr="00C40450">
        <w:tc>
          <w:tcPr>
            <w:tcW w:w="2212" w:type="dxa"/>
          </w:tcPr>
          <w:p w14:paraId="16F07599" w14:textId="77777777" w:rsidR="00B32B88" w:rsidRPr="00D52D52" w:rsidRDefault="00B32B88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21DC33D1" w14:textId="77777777" w:rsidR="00B32B88" w:rsidRPr="00D52D52" w:rsidRDefault="00B32B88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 xml:space="preserve">Discharge of Conditions 21 (Drainage maintenance), 24 (part) (Noise mitigation), 27 (Plant and machinery noise), 28 (Plant and equipment air quality), 31 (part) (Contamination verification), of planning permission ref. F/20/87841. </w:t>
            </w:r>
          </w:p>
          <w:p w14:paraId="4E18DDF3" w14:textId="45E2BA62" w:rsidR="00D505BA" w:rsidRPr="00EB4251" w:rsidRDefault="00D505BA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</w:p>
        </w:tc>
      </w:tr>
      <w:tr w:rsidR="00D505BA" w14:paraId="7B84B069" w14:textId="77777777" w:rsidTr="00C40450">
        <w:tc>
          <w:tcPr>
            <w:tcW w:w="2212" w:type="dxa"/>
          </w:tcPr>
          <w:p w14:paraId="5B0871B7" w14:textId="77777777" w:rsidR="00B32B88" w:rsidRPr="00D52D52" w:rsidRDefault="00B32B88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6DFF7050" w14:textId="77777777" w:rsidR="00B32B88" w:rsidRPr="00D52D52" w:rsidRDefault="00B32B88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EASTLEIGH RAIL WORKS, CAMPBELL ROAD, EASTLEIGH, SO50 5AD</w:t>
            </w:r>
          </w:p>
        </w:tc>
      </w:tr>
    </w:tbl>
    <w:p w14:paraId="2C709605" w14:textId="77777777" w:rsidR="00B32B88" w:rsidRDefault="00B32B88" w:rsidP="00D52D52">
      <w:pPr>
        <w:rPr>
          <w:rFonts w:ascii="Arial" w:eastAsia="Times New Roman" w:hAnsi="Arial" w:cs="Arial"/>
        </w:rPr>
      </w:pPr>
    </w:p>
    <w:p w14:paraId="6BD7B474" w14:textId="20BE08BE" w:rsidR="00F26311" w:rsidRDefault="00F26311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This letter relates to Condition 31 only.  Condition 21 was discharged on 19/04/2024 and Conditions 24, 27 and 28 were part discharged on 02/05/2024. </w:t>
      </w:r>
    </w:p>
    <w:p w14:paraId="108E8976" w14:textId="77777777" w:rsidR="00F26311" w:rsidRDefault="00F26311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D505BA" w14:paraId="195A6E9A" w14:textId="77777777" w:rsidTr="00E02E67">
        <w:tc>
          <w:tcPr>
            <w:tcW w:w="2147" w:type="dxa"/>
          </w:tcPr>
          <w:p w14:paraId="76380A9D" w14:textId="77777777" w:rsidR="00B32B88" w:rsidRPr="00C40450" w:rsidRDefault="00B32B88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5EFC3034" w14:textId="77777777" w:rsidR="00B32B88" w:rsidRPr="00C40450" w:rsidRDefault="00B32B88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1C69A13A" w14:textId="77777777" w:rsidR="00B32B88" w:rsidRDefault="00B32B88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Compliance and D</w:t>
            </w:r>
            <w:r w:rsidRPr="00C40450">
              <w:rPr>
                <w:rFonts w:ascii="Arial" w:eastAsia="Times New Roman" w:hAnsi="Arial" w:cs="Arial"/>
                <w:b/>
              </w:rPr>
              <w:t>ate</w:t>
            </w:r>
          </w:p>
          <w:p w14:paraId="0BD22ECF" w14:textId="77777777" w:rsidR="001225F9" w:rsidRPr="00C40450" w:rsidRDefault="001225F9" w:rsidP="00D52D52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D505BA" w:rsidRPr="00F26311" w14:paraId="16F2F7AD" w14:textId="77777777" w:rsidTr="00E02E67">
        <w:tc>
          <w:tcPr>
            <w:tcW w:w="2147" w:type="dxa"/>
          </w:tcPr>
          <w:p w14:paraId="3D51D4A6" w14:textId="0A2D083F" w:rsidR="00B32B88" w:rsidRPr="00F26311" w:rsidRDefault="00F26311" w:rsidP="00CA1BAD">
            <w:pPr>
              <w:rPr>
                <w:rFonts w:ascii="Arial" w:eastAsia="Times New Roman" w:hAnsi="Arial" w:cs="Arial"/>
                <w:lang w:eastAsia="en-GB"/>
              </w:rPr>
            </w:pPr>
            <w:r w:rsidRPr="00F26311">
              <w:rPr>
                <w:rFonts w:ascii="Arial" w:eastAsia="Times New Roman" w:hAnsi="Arial" w:cs="Arial"/>
                <w:lang w:eastAsia="en-GB"/>
              </w:rPr>
              <w:t>31</w:t>
            </w:r>
            <w:r>
              <w:rPr>
                <w:rFonts w:ascii="Arial" w:eastAsia="Times New Roman" w:hAnsi="Arial" w:cs="Arial"/>
                <w:lang w:eastAsia="en-GB"/>
              </w:rPr>
              <w:t xml:space="preserve"> – Contaminated land verification </w:t>
            </w:r>
          </w:p>
          <w:p w14:paraId="0757C1D2" w14:textId="77777777" w:rsidR="00B32B88" w:rsidRPr="00F26311" w:rsidRDefault="00B32B88" w:rsidP="00D52D5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049" w:type="dxa"/>
          </w:tcPr>
          <w:p w14:paraId="2B459CC9" w14:textId="77777777" w:rsidR="00B32B88" w:rsidRDefault="00F26311" w:rsidP="00F26311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lang w:val="fr-FR"/>
              </w:rPr>
            </w:pPr>
            <w:r w:rsidRPr="00F26311">
              <w:rPr>
                <w:rFonts w:ascii="Arial" w:eastAsia="Times New Roman" w:hAnsi="Arial" w:cs="Arial"/>
                <w:lang w:val="fr-FR"/>
              </w:rPr>
              <w:t>Validation Report (Envirotreat, ref. E</w:t>
            </w:r>
            <w:r>
              <w:rPr>
                <w:rFonts w:ascii="Arial" w:eastAsia="Times New Roman" w:hAnsi="Arial" w:cs="Arial"/>
                <w:lang w:val="fr-FR"/>
              </w:rPr>
              <w:t>SL/DS/101 R2, April 2024)</w:t>
            </w:r>
          </w:p>
          <w:p w14:paraId="63FC78AC" w14:textId="77777777" w:rsidR="001E6461" w:rsidRDefault="001E6461" w:rsidP="001E6461">
            <w:pPr>
              <w:rPr>
                <w:rFonts w:ascii="Arial" w:eastAsia="Times New Roman" w:hAnsi="Arial" w:cs="Arial"/>
                <w:lang w:val="fr-FR"/>
              </w:rPr>
            </w:pPr>
          </w:p>
          <w:p w14:paraId="4CB33CC7" w14:textId="75FB3F8A" w:rsidR="001E6461" w:rsidRPr="001E6461" w:rsidRDefault="001E6461" w:rsidP="001E6461">
            <w:pPr>
              <w:rPr>
                <w:rFonts w:ascii="Arial" w:eastAsia="Times New Roman" w:hAnsi="Arial" w:cs="Arial"/>
              </w:rPr>
            </w:pPr>
            <w:r w:rsidRPr="001E6461">
              <w:rPr>
                <w:rFonts w:ascii="Arial" w:eastAsia="Times New Roman" w:hAnsi="Arial" w:cs="Arial"/>
              </w:rPr>
              <w:t>This report relates to U</w:t>
            </w:r>
            <w:r>
              <w:rPr>
                <w:rFonts w:ascii="Arial" w:eastAsia="Times New Roman" w:hAnsi="Arial" w:cs="Arial"/>
              </w:rPr>
              <w:t>nits 200, 205 and 210, and Plot 305.  Part discharge of the condition in relation to Plots 307 and 310 was given</w:t>
            </w:r>
            <w:r w:rsidR="00F5292A">
              <w:rPr>
                <w:rFonts w:ascii="Arial" w:eastAsia="Times New Roman" w:hAnsi="Arial" w:cs="Arial"/>
              </w:rPr>
              <w:t xml:space="preserve"> in November 2022 (</w:t>
            </w:r>
            <w:r w:rsidR="008C7766">
              <w:rPr>
                <w:rFonts w:ascii="Arial" w:eastAsia="Times New Roman" w:hAnsi="Arial" w:cs="Arial"/>
              </w:rPr>
              <w:t xml:space="preserve">app </w:t>
            </w:r>
            <w:r w:rsidR="00F5292A">
              <w:rPr>
                <w:rFonts w:ascii="Arial" w:eastAsia="Times New Roman" w:hAnsi="Arial" w:cs="Arial"/>
              </w:rPr>
              <w:t xml:space="preserve">ref. DC/22/93573).  </w:t>
            </w:r>
          </w:p>
        </w:tc>
        <w:tc>
          <w:tcPr>
            <w:tcW w:w="2106" w:type="dxa"/>
          </w:tcPr>
          <w:p w14:paraId="132F6D92" w14:textId="166FD518" w:rsidR="00B32B88" w:rsidRPr="001225F9" w:rsidRDefault="001225F9" w:rsidP="00D52D52">
            <w:pPr>
              <w:rPr>
                <w:rFonts w:ascii="Arial" w:eastAsia="Times New Roman" w:hAnsi="Arial" w:cs="Arial"/>
                <w:lang w:val="fr-FR" w:eastAsia="en-GB"/>
              </w:rPr>
            </w:pPr>
            <w:r>
              <w:rPr>
                <w:rFonts w:ascii="Arial" w:eastAsia="Times New Roman" w:hAnsi="Arial" w:cs="Arial"/>
                <w:lang w:val="fr-FR" w:eastAsia="en-GB"/>
              </w:rPr>
              <w:t xml:space="preserve">PART Discharged </w:t>
            </w:r>
          </w:p>
          <w:p w14:paraId="57BD88ED" w14:textId="5D0E7744" w:rsidR="00850DBB" w:rsidRDefault="001225F9" w:rsidP="00D52D52">
            <w:pPr>
              <w:rPr>
                <w:rFonts w:ascii="Arial" w:eastAsia="Times New Roman" w:hAnsi="Arial" w:cs="Arial"/>
                <w:lang w:val="fr-FR" w:eastAsia="en-GB"/>
              </w:rPr>
            </w:pPr>
            <w:r>
              <w:rPr>
                <w:rFonts w:ascii="Arial" w:eastAsia="Times New Roman" w:hAnsi="Arial" w:cs="Arial"/>
                <w:lang w:val="fr-FR" w:eastAsia="en-GB"/>
              </w:rPr>
              <w:t>09/05/2024</w:t>
            </w:r>
          </w:p>
          <w:p w14:paraId="5B5B848C" w14:textId="77777777" w:rsidR="00850DBB" w:rsidRPr="00850DBB" w:rsidRDefault="00850DBB" w:rsidP="00D52D52">
            <w:pPr>
              <w:rPr>
                <w:rFonts w:ascii="Arial" w:eastAsia="Times New Roman" w:hAnsi="Arial" w:cs="Arial"/>
                <w:lang w:val="fr-FR" w:eastAsia="en-GB"/>
              </w:rPr>
            </w:pPr>
          </w:p>
          <w:p w14:paraId="603E42F2" w14:textId="4A56E756" w:rsidR="00F01321" w:rsidRPr="00C24DBA" w:rsidRDefault="00C24DBA" w:rsidP="00D52D52">
            <w:pPr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C24DBA">
              <w:rPr>
                <w:rFonts w:ascii="Arial" w:eastAsia="Times New Roman" w:hAnsi="Arial" w:cs="Arial"/>
                <w:b/>
                <w:bCs/>
                <w:lang w:eastAsia="en-GB"/>
              </w:rPr>
              <w:t>For Units 200, 205, 210, and Plot 305 o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nly.  </w:t>
            </w:r>
          </w:p>
          <w:p w14:paraId="1D8B3443" w14:textId="77777777" w:rsidR="00B32B88" w:rsidRPr="00C24DBA" w:rsidRDefault="00B32B88" w:rsidP="007C017F">
            <w:pPr>
              <w:rPr>
                <w:rFonts w:ascii="Arial" w:eastAsia="Times New Roman" w:hAnsi="Arial" w:cs="Arial"/>
                <w:szCs w:val="18"/>
                <w:lang w:eastAsia="en-GB"/>
              </w:rPr>
            </w:pPr>
          </w:p>
          <w:p w14:paraId="0060A6FD" w14:textId="77777777" w:rsidR="00B32B88" w:rsidRPr="00C24DBA" w:rsidRDefault="00B32B88" w:rsidP="00D52D52">
            <w:pPr>
              <w:rPr>
                <w:rFonts w:ascii="Arial" w:eastAsia="Times New Roman" w:hAnsi="Arial" w:cs="Arial"/>
                <w:sz w:val="14"/>
                <w:szCs w:val="18"/>
                <w:lang w:eastAsia="en-GB"/>
              </w:rPr>
            </w:pPr>
          </w:p>
        </w:tc>
      </w:tr>
    </w:tbl>
    <w:p w14:paraId="0214716F" w14:textId="7AAFAAC5" w:rsidR="00B32B88" w:rsidRDefault="00034885" w:rsidP="00D52D52">
      <w:pPr>
        <w:keepNext/>
        <w:rPr>
          <w:rFonts w:ascii="Arial" w:eastAsia="Times New Roman" w:hAnsi="Arial" w:cs="Arial"/>
        </w:rPr>
      </w:pPr>
      <w:r w:rsidRPr="00034885">
        <w:rPr>
          <w:rFonts w:ascii="Arial" w:eastAsia="Times New Roman" w:hAnsi="Arial" w:cs="Times New Roman"/>
        </w:rPr>
        <w:lastRenderedPageBreak/>
        <w:t>This letter n</w:t>
      </w:r>
      <w:r>
        <w:rPr>
          <w:rFonts w:ascii="Arial" w:eastAsia="Times New Roman" w:hAnsi="Arial" w:cs="Times New Roman"/>
        </w:rPr>
        <w:t xml:space="preserve">ow closes application ref. </w:t>
      </w:r>
      <w:r w:rsidRPr="00EB4251">
        <w:rPr>
          <w:rFonts w:ascii="Arial" w:eastAsia="Times New Roman" w:hAnsi="Arial" w:cs="Arial"/>
        </w:rPr>
        <w:t>DC/24/96884</w:t>
      </w:r>
      <w:r>
        <w:rPr>
          <w:rFonts w:ascii="Arial" w:eastAsia="Times New Roman" w:hAnsi="Arial" w:cs="Arial"/>
        </w:rPr>
        <w:t xml:space="preserve">.  </w:t>
      </w:r>
    </w:p>
    <w:p w14:paraId="22B80E87" w14:textId="77777777" w:rsidR="00034885" w:rsidRDefault="00034885" w:rsidP="00D52D52">
      <w:pPr>
        <w:keepNext/>
        <w:rPr>
          <w:rFonts w:ascii="Arial" w:eastAsia="Times New Roman" w:hAnsi="Arial" w:cs="Arial"/>
        </w:rPr>
      </w:pPr>
    </w:p>
    <w:p w14:paraId="7160C72F" w14:textId="3F15E624" w:rsidR="00034885" w:rsidRDefault="00034885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Arial"/>
        </w:rPr>
        <w:t>Please note that the discharge of these conditions relate</w:t>
      </w:r>
      <w:r w:rsidR="00204EE6"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</w:rPr>
        <w:t xml:space="preserve"> to </w:t>
      </w:r>
      <w:r w:rsidR="00B83620">
        <w:rPr>
          <w:rFonts w:ascii="Arial" w:eastAsia="Times New Roman" w:hAnsi="Arial" w:cs="Arial"/>
        </w:rPr>
        <w:t xml:space="preserve">the original planning permission as well as the subsequent variation of condition applications ref. </w:t>
      </w:r>
      <w:r w:rsidR="00273B5A">
        <w:rPr>
          <w:rFonts w:ascii="Arial" w:eastAsia="Times New Roman" w:hAnsi="Arial" w:cs="Arial"/>
        </w:rPr>
        <w:t xml:space="preserve">X/23/94970, X/23/95285 and </w:t>
      </w:r>
      <w:r w:rsidR="00626E6E">
        <w:rPr>
          <w:rFonts w:ascii="Arial" w:eastAsia="Times New Roman" w:hAnsi="Arial" w:cs="Arial"/>
        </w:rPr>
        <w:t xml:space="preserve">X/23/96250. </w:t>
      </w:r>
    </w:p>
    <w:p w14:paraId="45DBB64D" w14:textId="77777777" w:rsidR="00034885" w:rsidRPr="00034885" w:rsidRDefault="00034885" w:rsidP="00D52D52">
      <w:pPr>
        <w:keepNext/>
        <w:rPr>
          <w:rFonts w:ascii="Arial" w:eastAsia="Times New Roman" w:hAnsi="Arial" w:cs="Times New Roman"/>
        </w:rPr>
      </w:pPr>
    </w:p>
    <w:p w14:paraId="6550590A" w14:textId="77777777" w:rsidR="00B32B88" w:rsidRPr="00D52D52" w:rsidRDefault="00B32B88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5674BCFE" w14:textId="77777777" w:rsidR="00B32B88" w:rsidRPr="004A7CA9" w:rsidRDefault="00B32B88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26AFF646" wp14:editId="47879CFE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32F98" w14:textId="77777777" w:rsidR="00B32B88" w:rsidRPr="004A7CA9" w:rsidRDefault="00B32B88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5EC5B375" w14:textId="77777777" w:rsidR="00B32B88" w:rsidRDefault="00B32B88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61827627" w14:textId="77777777" w:rsidR="00B32B88" w:rsidRPr="00D52D52" w:rsidRDefault="00B32B88" w:rsidP="00D52D52">
      <w:pPr>
        <w:rPr>
          <w:rFonts w:ascii="Arial" w:eastAsia="Times New Roman" w:hAnsi="Arial" w:cs="Times New Roman"/>
          <w:szCs w:val="18"/>
        </w:rPr>
      </w:pPr>
    </w:p>
    <w:p w14:paraId="64FBB086" w14:textId="77777777" w:rsidR="00B32B88" w:rsidRDefault="00B32B88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B32B88" w:rsidSect="0078164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D30F" w14:textId="77777777" w:rsidR="00781643" w:rsidRDefault="00781643">
      <w:r>
        <w:separator/>
      </w:r>
    </w:p>
  </w:endnote>
  <w:endnote w:type="continuationSeparator" w:id="0">
    <w:p w14:paraId="427756B5" w14:textId="77777777" w:rsidR="00781643" w:rsidRDefault="00781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87B10" w14:textId="77777777" w:rsidR="00B32B88" w:rsidRDefault="00B32B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62FD" w14:textId="77777777" w:rsidR="00B32B88" w:rsidRDefault="00B32B88">
    <w:pPr>
      <w:pStyle w:val="Footer"/>
    </w:pPr>
    <w:r>
      <w:rPr>
        <w:noProof/>
      </w:rPr>
      <w:drawing>
        <wp:inline distT="0" distB="0" distL="0" distR="0" wp14:anchorId="2B963DD6" wp14:editId="3DCEFDCE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12D7" w14:textId="77777777" w:rsidR="00B32B88" w:rsidRDefault="00B32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20954" w14:textId="77777777" w:rsidR="00781643" w:rsidRDefault="00781643">
      <w:r>
        <w:separator/>
      </w:r>
    </w:p>
  </w:footnote>
  <w:footnote w:type="continuationSeparator" w:id="0">
    <w:p w14:paraId="3B4B688A" w14:textId="77777777" w:rsidR="00781643" w:rsidRDefault="00781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2BE2" w14:textId="77777777" w:rsidR="00B32B88" w:rsidRDefault="00B32B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F8140" w14:textId="77777777" w:rsidR="00B32B88" w:rsidRDefault="00B32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8BA1675" wp14:editId="35FC5002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2038" w14:textId="77777777" w:rsidR="00B32B88" w:rsidRDefault="00B32B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B57DA"/>
    <w:multiLevelType w:val="hybridMultilevel"/>
    <w:tmpl w:val="3676B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3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BA"/>
    <w:rsid w:val="00034885"/>
    <w:rsid w:val="001225F9"/>
    <w:rsid w:val="00136F87"/>
    <w:rsid w:val="001E6461"/>
    <w:rsid w:val="00204EE6"/>
    <w:rsid w:val="00273B5A"/>
    <w:rsid w:val="00626E6E"/>
    <w:rsid w:val="00781643"/>
    <w:rsid w:val="00850DBB"/>
    <w:rsid w:val="008C7766"/>
    <w:rsid w:val="00B32B88"/>
    <w:rsid w:val="00B83620"/>
    <w:rsid w:val="00C24DBA"/>
    <w:rsid w:val="00D505BA"/>
    <w:rsid w:val="00F01321"/>
    <w:rsid w:val="00F26311"/>
    <w:rsid w:val="00F5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02AF81B"/>
  <w15:docId w15:val="{2ABB889A-2ECD-4E47-9D70-559A78AE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F26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3.jpg@01DA0373.29BB8B1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fb682a-dd2a-434e-b1c0-26901c6e3ea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24C4ACA4BD64F94D553868544A808" ma:contentTypeVersion="16" ma:contentTypeDescription="Create a new document." ma:contentTypeScope="" ma:versionID="2af2e0b583ffebe920c839dab023a1b0">
  <xsd:schema xmlns:xsd="http://www.w3.org/2001/XMLSchema" xmlns:xs="http://www.w3.org/2001/XMLSchema" xmlns:p="http://schemas.microsoft.com/office/2006/metadata/properties" xmlns:ns2="61fb682a-dd2a-434e-b1c0-26901c6e3ea7" xmlns:ns3="d644cbf3-b799-4cba-9f01-d9ee5dc86fe7" targetNamespace="http://schemas.microsoft.com/office/2006/metadata/properties" ma:root="true" ma:fieldsID="b955e071547b7d61beba7faf58a452bd" ns2:_="" ns3:_="">
    <xsd:import namespace="61fb682a-dd2a-434e-b1c0-26901c6e3ea7"/>
    <xsd:import namespace="d644cbf3-b799-4cba-9f01-d9ee5dc86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b682a-dd2a-434e-b1c0-26901c6e3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4cbf3-b799-4cba-9f01-d9ee5dc86fe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9FECE-BCC6-4A2D-9372-1CB56A3F64B5}">
  <ds:schemaRefs>
    <ds:schemaRef ds:uri="http://schemas.microsoft.com/office/2006/metadata/properties"/>
    <ds:schemaRef ds:uri="http://schemas.microsoft.com/office/infopath/2007/PartnerControls"/>
    <ds:schemaRef ds:uri="61fb682a-dd2a-434e-b1c0-26901c6e3ea7"/>
  </ds:schemaRefs>
</ds:datastoreItem>
</file>

<file path=customXml/itemProps2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DE8299-FB80-484F-8172-288FF9347C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BA226B-6A17-4828-B5B7-481F9FEF0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b682a-dd2a-434e-b1c0-26901c6e3ea7"/>
    <ds:schemaRef ds:uri="d644cbf3-b799-4cba-9f01-d9ee5dc86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Altman, Rebecca</cp:lastModifiedBy>
  <cp:revision>19</cp:revision>
  <cp:lastPrinted>2017-04-19T11:24:00Z</cp:lastPrinted>
  <dcterms:created xsi:type="dcterms:W3CDTF">2024-05-08T12:51:00Z</dcterms:created>
  <dcterms:modified xsi:type="dcterms:W3CDTF">2024-05-09T08:45:00Z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0x01010013A24C4ACA4BD64F94D553868544A808</vt:lpwstr>
  </property>
</Properties>
</file>