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C408E" w:rsidRDefault="004C408E" w:rsidP="004C408E">
      <w:pPr>
        <w:ind w:left="-567" w:right="-390"/>
        <w:rPr>
          <w:rFonts w:ascii="Arial" w:hAnsi="Arial"/>
          <w:b/>
          <w:sz w:val="28"/>
        </w:rPr>
      </w:pPr>
      <w:r>
        <w:rPr>
          <w:rFonts w:ascii="Arial" w:hAnsi="Arial"/>
          <w:b/>
          <w:sz w:val="28"/>
        </w:rPr>
        <w:t xml:space="preserve">X/24/97685– </w:t>
      </w:r>
      <w:proofErr w:type="spellStart"/>
      <w:r>
        <w:rPr>
          <w:rFonts w:ascii="Arial" w:hAnsi="Arial"/>
          <w:b/>
          <w:sz w:val="28"/>
        </w:rPr>
        <w:t>Mortimers</w:t>
      </w:r>
      <w:proofErr w:type="spellEnd"/>
      <w:r>
        <w:rPr>
          <w:rFonts w:ascii="Arial" w:hAnsi="Arial"/>
          <w:b/>
          <w:sz w:val="28"/>
        </w:rPr>
        <w:t xml:space="preserve"> Farm, </w:t>
      </w:r>
      <w:proofErr w:type="spellStart"/>
      <w:r>
        <w:rPr>
          <w:rFonts w:ascii="Arial" w:hAnsi="Arial"/>
          <w:b/>
          <w:sz w:val="28"/>
        </w:rPr>
        <w:t>Mortimers</w:t>
      </w:r>
      <w:proofErr w:type="spellEnd"/>
      <w:r>
        <w:rPr>
          <w:rFonts w:ascii="Arial" w:hAnsi="Arial"/>
          <w:b/>
          <w:sz w:val="28"/>
        </w:rPr>
        <w:t xml:space="preserve"> Lane, Fair Oak, </w:t>
      </w:r>
      <w:proofErr w:type="gramStart"/>
      <w:r>
        <w:rPr>
          <w:rFonts w:ascii="Arial" w:hAnsi="Arial"/>
          <w:b/>
          <w:sz w:val="28"/>
        </w:rPr>
        <w:t>SO50  7EA</w:t>
      </w:r>
      <w:proofErr w:type="gramEnd"/>
    </w:p>
    <w:p w:rsidR="004C408E" w:rsidRDefault="004C408E" w:rsidP="004C408E">
      <w:pPr>
        <w:ind w:left="-567"/>
        <w:rPr>
          <w:rFonts w:ascii="Arial" w:hAnsi="Arial"/>
          <w:b/>
          <w:sz w:val="28"/>
        </w:rPr>
      </w:pPr>
    </w:p>
    <w:p w:rsidR="004C408E" w:rsidRDefault="004C408E" w:rsidP="004C408E">
      <w:pPr>
        <w:ind w:left="-567" w:right="-631"/>
        <w:rPr>
          <w:rFonts w:ascii="Arial" w:hAnsi="Arial"/>
        </w:rPr>
      </w:pPr>
      <w:r>
        <w:rPr>
          <w:rFonts w:ascii="Arial" w:hAnsi="Arial"/>
          <w:b/>
          <w:sz w:val="28"/>
        </w:rPr>
        <w:t>Context.</w:t>
      </w:r>
      <w:r>
        <w:rPr>
          <w:rFonts w:ascii="Arial" w:hAnsi="Arial"/>
        </w:rPr>
        <w:t xml:space="preserve"> </w:t>
      </w:r>
    </w:p>
    <w:p w:rsidR="004C408E" w:rsidRDefault="004C408E" w:rsidP="004C408E">
      <w:pPr>
        <w:ind w:left="-567" w:right="-631"/>
        <w:rPr>
          <w:rFonts w:ascii="Arial" w:hAnsi="Arial"/>
        </w:rPr>
      </w:pPr>
      <w:r>
        <w:rPr>
          <w:rFonts w:ascii="Arial" w:hAnsi="Arial"/>
        </w:rPr>
        <w:t>This almost complete farmstead contains three individually listed buildings in addition</w:t>
      </w:r>
    </w:p>
    <w:p w:rsidR="004C408E" w:rsidRDefault="004C408E" w:rsidP="004C408E">
      <w:pPr>
        <w:ind w:left="-567" w:right="-631"/>
        <w:rPr>
          <w:rFonts w:ascii="Arial" w:hAnsi="Arial"/>
        </w:rPr>
      </w:pPr>
      <w:proofErr w:type="gramStart"/>
      <w:r>
        <w:rPr>
          <w:rFonts w:ascii="Arial" w:hAnsi="Arial"/>
        </w:rPr>
        <w:t>to</w:t>
      </w:r>
      <w:proofErr w:type="gramEnd"/>
      <w:r>
        <w:rPr>
          <w:rFonts w:ascii="Arial" w:hAnsi="Arial"/>
        </w:rPr>
        <w:t xml:space="preserve"> </w:t>
      </w:r>
      <w:proofErr w:type="spellStart"/>
      <w:r>
        <w:rPr>
          <w:rFonts w:ascii="Arial" w:hAnsi="Arial"/>
        </w:rPr>
        <w:t>curtilage</w:t>
      </w:r>
      <w:proofErr w:type="spellEnd"/>
      <w:r>
        <w:rPr>
          <w:rFonts w:ascii="Arial" w:hAnsi="Arial"/>
        </w:rPr>
        <w:t xml:space="preserve"> buildings and some modern additions which detract from the original therefore causing harm to their setting. Formerly all were in the same ownership but </w:t>
      </w:r>
    </w:p>
    <w:p w:rsidR="004C408E" w:rsidRDefault="00586099" w:rsidP="004C408E">
      <w:pPr>
        <w:ind w:left="-567" w:right="-631"/>
        <w:rPr>
          <w:rFonts w:ascii="Arial" w:hAnsi="Arial"/>
        </w:rPr>
      </w:pPr>
      <w:proofErr w:type="gramStart"/>
      <w:r>
        <w:rPr>
          <w:rFonts w:ascii="Arial" w:hAnsi="Arial"/>
        </w:rPr>
        <w:t>the</w:t>
      </w:r>
      <w:proofErr w:type="gramEnd"/>
      <w:r>
        <w:rPr>
          <w:rFonts w:ascii="Arial" w:hAnsi="Arial"/>
        </w:rPr>
        <w:t xml:space="preserve"> main farmhouse </w:t>
      </w:r>
      <w:r w:rsidR="004C408E">
        <w:rPr>
          <w:rFonts w:ascii="Arial" w:hAnsi="Arial"/>
        </w:rPr>
        <w:t xml:space="preserve">is </w:t>
      </w:r>
      <w:r>
        <w:rPr>
          <w:rFonts w:ascii="Arial" w:hAnsi="Arial"/>
        </w:rPr>
        <w:t xml:space="preserve">in separate </w:t>
      </w:r>
      <w:proofErr w:type="spellStart"/>
      <w:r>
        <w:rPr>
          <w:rFonts w:ascii="Arial" w:hAnsi="Arial"/>
        </w:rPr>
        <w:t>ownwership</w:t>
      </w:r>
      <w:proofErr w:type="spellEnd"/>
      <w:r>
        <w:rPr>
          <w:rFonts w:ascii="Arial" w:hAnsi="Arial"/>
        </w:rPr>
        <w:t xml:space="preserve"> and </w:t>
      </w:r>
      <w:r w:rsidR="004C408E">
        <w:rPr>
          <w:rFonts w:ascii="Arial" w:hAnsi="Arial"/>
        </w:rPr>
        <w:t>not part of this application site but does however still form part of the setting. The listed structures are The Farmhouse, the main barn and the granary.</w:t>
      </w:r>
    </w:p>
    <w:p w:rsidR="004C408E" w:rsidRDefault="004C408E" w:rsidP="004C408E">
      <w:pPr>
        <w:ind w:left="-567" w:right="-631"/>
        <w:rPr>
          <w:rFonts w:ascii="Arial" w:hAnsi="Arial"/>
        </w:rPr>
      </w:pPr>
    </w:p>
    <w:p w:rsidR="004C408E" w:rsidRDefault="004C408E" w:rsidP="004C408E">
      <w:pPr>
        <w:ind w:left="-567" w:right="-347"/>
        <w:rPr>
          <w:rFonts w:ascii="Arial" w:hAnsi="Arial"/>
          <w:b/>
          <w:sz w:val="28"/>
        </w:rPr>
      </w:pPr>
      <w:r>
        <w:rPr>
          <w:rFonts w:ascii="Arial" w:hAnsi="Arial"/>
        </w:rPr>
        <w:t xml:space="preserve">Although having suffered various changes over the centuries as agricultural fortunes have ebbed and flowed, the main bones of the </w:t>
      </w:r>
      <w:proofErr w:type="spellStart"/>
      <w:r>
        <w:rPr>
          <w:rFonts w:ascii="Arial" w:hAnsi="Arial"/>
        </w:rPr>
        <w:t>steading</w:t>
      </w:r>
      <w:proofErr w:type="spellEnd"/>
      <w:r>
        <w:rPr>
          <w:rFonts w:ascii="Arial" w:hAnsi="Arial"/>
        </w:rPr>
        <w:t xml:space="preserve"> remain in easily recognizable form and in reasonable condition. The ground is clay, so not too easy to work, and has lately just been used for cattle grazing, hence the modern farm building to the rear as the older ones were unsuitable, being small and horse friendly rather than tractor friendly. The locality has been earmarked to help satisfy the housing requirement in the future.</w:t>
      </w:r>
    </w:p>
    <w:p w:rsidR="004C408E" w:rsidRDefault="004C408E" w:rsidP="004C408E">
      <w:pPr>
        <w:ind w:left="-567" w:right="-64"/>
        <w:rPr>
          <w:rFonts w:ascii="Arial" w:hAnsi="Arial"/>
        </w:rPr>
      </w:pPr>
    </w:p>
    <w:p w:rsidR="004C408E" w:rsidRDefault="004C408E" w:rsidP="004C408E">
      <w:pPr>
        <w:ind w:left="-567" w:right="-64"/>
        <w:rPr>
          <w:rFonts w:ascii="Arial" w:hAnsi="Arial"/>
          <w:b/>
        </w:rPr>
      </w:pPr>
      <w:r>
        <w:rPr>
          <w:rFonts w:ascii="Arial" w:hAnsi="Arial"/>
          <w:b/>
        </w:rPr>
        <w:t>The Proposal.</w:t>
      </w:r>
    </w:p>
    <w:p w:rsidR="00C8551A" w:rsidRDefault="004C408E" w:rsidP="00C8551A">
      <w:pPr>
        <w:ind w:left="-567" w:right="-143"/>
        <w:rPr>
          <w:rFonts w:ascii="Arial" w:hAnsi="Arial"/>
        </w:rPr>
      </w:pPr>
      <w:r w:rsidRPr="004C408E">
        <w:rPr>
          <w:rFonts w:ascii="Arial" w:hAnsi="Arial"/>
        </w:rPr>
        <w:t xml:space="preserve">This revision </w:t>
      </w:r>
      <w:r>
        <w:rPr>
          <w:rFonts w:ascii="Arial" w:hAnsi="Arial"/>
        </w:rPr>
        <w:t xml:space="preserve">is for a slightly altered plan and elevations to barn B, involving the alteration of the first floor layout to align more closely with the existing structure of the building. This move </w:t>
      </w:r>
      <w:r w:rsidR="00C8551A">
        <w:rPr>
          <w:rFonts w:ascii="Arial" w:hAnsi="Arial"/>
        </w:rPr>
        <w:t>separates the bedrooms from the outside gable wall with windows</w:t>
      </w:r>
      <w:r w:rsidR="00193FC6">
        <w:rPr>
          <w:rFonts w:ascii="Arial" w:hAnsi="Arial"/>
        </w:rPr>
        <w:t>,</w:t>
      </w:r>
      <w:r w:rsidR="00C8551A">
        <w:rPr>
          <w:rFonts w:ascii="Arial" w:hAnsi="Arial"/>
        </w:rPr>
        <w:t xml:space="preserve"> necessitating new roof-lights to give the space direct access to the outside.</w:t>
      </w:r>
    </w:p>
    <w:p w:rsidR="00193FC6" w:rsidRDefault="00193FC6" w:rsidP="00C8551A">
      <w:pPr>
        <w:ind w:left="-567" w:right="-143"/>
        <w:rPr>
          <w:rFonts w:ascii="Arial" w:hAnsi="Arial"/>
        </w:rPr>
      </w:pPr>
    </w:p>
    <w:p w:rsidR="00193FC6" w:rsidRDefault="00193FC6" w:rsidP="00C8551A">
      <w:pPr>
        <w:ind w:left="-567" w:right="-143"/>
        <w:rPr>
          <w:rFonts w:ascii="Arial" w:hAnsi="Arial"/>
        </w:rPr>
      </w:pPr>
      <w:r>
        <w:rPr>
          <w:rFonts w:ascii="Arial" w:hAnsi="Arial"/>
        </w:rPr>
        <w:t>The revision provides two new pairs of roof-lights front and rear to give light and ventilation to the two first floor bedrooms.  These need to be black metal conservation roof-lights set with the glass level with the top surface of the tiling.</w:t>
      </w:r>
    </w:p>
    <w:p w:rsidR="00193FC6" w:rsidRDefault="00193FC6" w:rsidP="00C8551A">
      <w:pPr>
        <w:ind w:left="-567" w:right="-143"/>
        <w:rPr>
          <w:rFonts w:ascii="Arial" w:hAnsi="Arial"/>
        </w:rPr>
      </w:pPr>
      <w:r>
        <w:rPr>
          <w:rFonts w:ascii="Arial" w:hAnsi="Arial"/>
        </w:rPr>
        <w:t>Given the large area of tiling on the roof, these roof-lights will hardly notice and make for an improved internal layout more sympathetic to the original building.</w:t>
      </w:r>
    </w:p>
    <w:p w:rsidR="00193FC6" w:rsidRDefault="00193FC6" w:rsidP="00C8551A">
      <w:pPr>
        <w:ind w:left="-567" w:right="-143"/>
        <w:rPr>
          <w:rFonts w:ascii="Arial" w:hAnsi="Arial"/>
        </w:rPr>
      </w:pPr>
    </w:p>
    <w:p w:rsidR="00193FC6" w:rsidRDefault="00193FC6" w:rsidP="00C8551A">
      <w:pPr>
        <w:ind w:left="-567" w:right="-143"/>
        <w:rPr>
          <w:rFonts w:ascii="Arial" w:hAnsi="Arial"/>
        </w:rPr>
      </w:pPr>
      <w:r>
        <w:rPr>
          <w:rFonts w:ascii="Arial" w:hAnsi="Arial"/>
        </w:rPr>
        <w:t xml:space="preserve">Additionally, a ground floor bedroom window </w:t>
      </w:r>
      <w:r w:rsidR="00586099">
        <w:rPr>
          <w:rFonts w:ascii="Arial" w:hAnsi="Arial"/>
        </w:rPr>
        <w:t xml:space="preserve">at the rear </w:t>
      </w:r>
      <w:r>
        <w:rPr>
          <w:rFonts w:ascii="Arial" w:hAnsi="Arial"/>
        </w:rPr>
        <w:t>has been moved</w:t>
      </w:r>
      <w:r w:rsidR="00586099">
        <w:rPr>
          <w:rFonts w:ascii="Arial" w:hAnsi="Arial"/>
        </w:rPr>
        <w:t xml:space="preserve"> closer to the corner of the building, which is closer to the proposed bed position.</w:t>
      </w:r>
    </w:p>
    <w:p w:rsidR="004C408E" w:rsidRDefault="004C408E" w:rsidP="004C408E">
      <w:pPr>
        <w:ind w:left="-567" w:right="-64"/>
        <w:rPr>
          <w:rFonts w:ascii="Arial" w:hAnsi="Arial"/>
          <w:b/>
        </w:rPr>
      </w:pPr>
    </w:p>
    <w:p w:rsidR="004C408E" w:rsidRDefault="004C408E" w:rsidP="004C408E">
      <w:pPr>
        <w:ind w:left="-567"/>
        <w:rPr>
          <w:rFonts w:ascii="Arial" w:hAnsi="Arial"/>
          <w:b/>
        </w:rPr>
      </w:pPr>
      <w:r>
        <w:rPr>
          <w:rFonts w:ascii="Arial" w:hAnsi="Arial"/>
          <w:b/>
        </w:rPr>
        <w:t>Conclusion.</w:t>
      </w:r>
    </w:p>
    <w:p w:rsidR="00586099" w:rsidRDefault="00586099" w:rsidP="004C408E">
      <w:pPr>
        <w:ind w:left="-567"/>
        <w:rPr>
          <w:rFonts w:ascii="Arial" w:hAnsi="Arial"/>
        </w:rPr>
      </w:pPr>
      <w:r>
        <w:rPr>
          <w:rFonts w:ascii="Arial" w:hAnsi="Arial"/>
        </w:rPr>
        <w:t>These minor amendments are acceptable.</w:t>
      </w:r>
    </w:p>
    <w:p w:rsidR="004C408E" w:rsidRDefault="004C408E" w:rsidP="004C408E">
      <w:pPr>
        <w:ind w:left="-567"/>
        <w:rPr>
          <w:rFonts w:ascii="Arial" w:hAnsi="Arial"/>
        </w:rPr>
      </w:pPr>
    </w:p>
    <w:p w:rsidR="004C408E" w:rsidRDefault="00501305" w:rsidP="004C408E">
      <w:pPr>
        <w:ind w:left="-567"/>
        <w:rPr>
          <w:rFonts w:ascii="Arial" w:hAnsi="Arial"/>
        </w:rPr>
      </w:pPr>
      <w:r>
        <w:rPr>
          <w:rFonts w:ascii="Arial" w:hAnsi="Arial"/>
        </w:rPr>
        <w:t>18</w:t>
      </w:r>
      <w:r w:rsidR="004C408E">
        <w:rPr>
          <w:rFonts w:ascii="Arial" w:hAnsi="Arial"/>
        </w:rPr>
        <w:t>.0</w:t>
      </w:r>
      <w:r>
        <w:rPr>
          <w:rFonts w:ascii="Arial" w:hAnsi="Arial"/>
        </w:rPr>
        <w:t>7</w:t>
      </w:r>
      <w:r w:rsidR="004C408E">
        <w:rPr>
          <w:rFonts w:ascii="Arial" w:hAnsi="Arial"/>
        </w:rPr>
        <w:t>.202</w:t>
      </w:r>
      <w:r>
        <w:rPr>
          <w:rFonts w:ascii="Arial" w:hAnsi="Arial"/>
        </w:rPr>
        <w:t>4</w:t>
      </w:r>
      <w:r w:rsidR="004C408E">
        <w:rPr>
          <w:rFonts w:ascii="Arial" w:hAnsi="Arial"/>
        </w:rPr>
        <w:t>.</w:t>
      </w:r>
    </w:p>
    <w:p w:rsidR="004C408E" w:rsidRDefault="004C408E" w:rsidP="004C408E">
      <w:pPr>
        <w:ind w:left="-567"/>
        <w:rPr>
          <w:rFonts w:ascii="Arial" w:hAnsi="Arial"/>
        </w:rPr>
      </w:pPr>
    </w:p>
    <w:p w:rsidR="004C408E" w:rsidRDefault="004C408E" w:rsidP="004C408E">
      <w:pPr>
        <w:ind w:left="-567"/>
        <w:rPr>
          <w:rFonts w:ascii="Arial" w:hAnsi="Arial"/>
        </w:rPr>
      </w:pPr>
      <w:r w:rsidRPr="0043525C">
        <w:rPr>
          <w:rFonts w:ascii="Arial" w:hAnsi="Arial"/>
          <w:b/>
          <w:color w:val="0000FF"/>
          <w:shd w:val="clear" w:color="auto" w:fill="FFFFFF"/>
        </w:rPr>
        <w:t>Tim J S Dyer,</w:t>
      </w:r>
      <w:r w:rsidRPr="0043525C">
        <w:rPr>
          <w:rFonts w:ascii="Arial" w:hAnsi="Arial"/>
          <w:color w:val="0000FF"/>
        </w:rPr>
        <w:t> </w:t>
      </w:r>
      <w:proofErr w:type="spellStart"/>
      <w:r w:rsidRPr="0043525C">
        <w:rPr>
          <w:rFonts w:ascii="Arial" w:hAnsi="Arial"/>
          <w:color w:val="666666"/>
          <w:sz w:val="15"/>
          <w:szCs w:val="15"/>
          <w:shd w:val="clear" w:color="auto" w:fill="FFFFFF"/>
        </w:rPr>
        <w:t>B.Sc.</w:t>
      </w:r>
      <w:proofErr w:type="gramStart"/>
      <w:r w:rsidRPr="0043525C">
        <w:rPr>
          <w:rFonts w:ascii="Arial" w:hAnsi="Arial"/>
          <w:color w:val="666666"/>
          <w:sz w:val="15"/>
          <w:szCs w:val="15"/>
          <w:shd w:val="clear" w:color="auto" w:fill="FFFFFF"/>
        </w:rPr>
        <w:t>,Dip.Arch</w:t>
      </w:r>
      <w:proofErr w:type="spellEnd"/>
      <w:proofErr w:type="gramEnd"/>
      <w:r w:rsidRPr="0043525C">
        <w:rPr>
          <w:rFonts w:ascii="Arial" w:hAnsi="Arial"/>
          <w:color w:val="666666"/>
          <w:sz w:val="15"/>
          <w:szCs w:val="15"/>
          <w:shd w:val="clear" w:color="auto" w:fill="FFFFFF"/>
        </w:rPr>
        <w:t>.(</w:t>
      </w:r>
      <w:proofErr w:type="spellStart"/>
      <w:r w:rsidRPr="0043525C">
        <w:rPr>
          <w:rFonts w:ascii="Arial" w:hAnsi="Arial"/>
          <w:color w:val="666666"/>
          <w:sz w:val="15"/>
          <w:szCs w:val="15"/>
          <w:shd w:val="clear" w:color="auto" w:fill="FFFFFF"/>
        </w:rPr>
        <w:t>Birm</w:t>
      </w:r>
      <w:proofErr w:type="spellEnd"/>
      <w:r w:rsidRPr="0043525C">
        <w:rPr>
          <w:rFonts w:ascii="Arial" w:hAnsi="Arial"/>
          <w:color w:val="666666"/>
          <w:sz w:val="15"/>
          <w:szCs w:val="15"/>
          <w:shd w:val="clear" w:color="auto" w:fill="FFFFFF"/>
        </w:rPr>
        <w:t xml:space="preserve">), </w:t>
      </w:r>
      <w:proofErr w:type="spellStart"/>
      <w:r w:rsidRPr="0043525C">
        <w:rPr>
          <w:rFonts w:ascii="Arial" w:hAnsi="Arial"/>
          <w:color w:val="666666"/>
          <w:sz w:val="15"/>
          <w:szCs w:val="15"/>
          <w:shd w:val="clear" w:color="auto" w:fill="FFFFFF"/>
        </w:rPr>
        <w:t>Grad.Dip.Conservation</w:t>
      </w:r>
      <w:proofErr w:type="spellEnd"/>
      <w:r w:rsidRPr="0043525C">
        <w:rPr>
          <w:rFonts w:ascii="Arial" w:hAnsi="Arial"/>
          <w:color w:val="666666"/>
          <w:sz w:val="15"/>
          <w:szCs w:val="15"/>
          <w:shd w:val="clear" w:color="auto" w:fill="FFFFFF"/>
        </w:rPr>
        <w:t>(AA), RIBA.</w:t>
      </w:r>
    </w:p>
    <w:p w:rsidR="004C408E" w:rsidRPr="0043525C" w:rsidRDefault="004C408E" w:rsidP="004C408E">
      <w:pPr>
        <w:ind w:left="-567"/>
        <w:rPr>
          <w:rFonts w:ascii="Arial" w:hAnsi="Arial"/>
        </w:rPr>
      </w:pPr>
      <w:proofErr w:type="gramStart"/>
      <w:r w:rsidRPr="0043525C">
        <w:rPr>
          <w:rFonts w:ascii="Arial" w:hAnsi="Arial"/>
          <w:color w:val="0000FF"/>
          <w:sz w:val="15"/>
          <w:szCs w:val="15"/>
        </w:rPr>
        <w:t>Built Heritage Consultant.</w:t>
      </w:r>
      <w:proofErr w:type="gramEnd"/>
      <w:r w:rsidRPr="0043525C">
        <w:rPr>
          <w:rFonts w:ascii="Arial" w:hAnsi="Arial"/>
          <w:color w:val="222222"/>
        </w:rPr>
        <w:t> </w:t>
      </w:r>
    </w:p>
    <w:p w:rsidR="004C408E" w:rsidRPr="00FE67B1" w:rsidRDefault="004C408E" w:rsidP="004C408E">
      <w:pPr>
        <w:ind w:left="-567"/>
        <w:rPr>
          <w:rFonts w:ascii="Arial" w:hAnsi="Arial"/>
        </w:rPr>
      </w:pPr>
    </w:p>
    <w:p w:rsidR="00C8551A" w:rsidRDefault="00C8551A"/>
    <w:sectPr w:rsidR="00C8551A" w:rsidSect="00C8551A">
      <w:pgSz w:w="11900" w:h="16840"/>
      <w:pgMar w:top="1440" w:right="1695" w:bottom="1440" w:left="1843"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4C408E"/>
    <w:rsid w:val="00193FC6"/>
    <w:rsid w:val="004C408E"/>
    <w:rsid w:val="00501305"/>
    <w:rsid w:val="00586099"/>
    <w:rsid w:val="00C8551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08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2024-07-18T07:00:00Z</dcterms:created>
  <dcterms:modified xsi:type="dcterms:W3CDTF">2024-07-18T07:52:00Z</dcterms:modified>
</cp:coreProperties>
</file>