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05CC5" w14:textId="77777777" w:rsidR="00000000" w:rsidRPr="0099338D" w:rsidRDefault="00000000" w:rsidP="00065A93">
      <w:pPr>
        <w:spacing w:after="0" w:line="240" w:lineRule="auto"/>
        <w:rPr>
          <w:rFonts w:ascii="Arial" w:hAnsi="Arial" w:cs="Arial"/>
        </w:rPr>
      </w:pPr>
      <w:r w:rsidRPr="0099338D">
        <w:rPr>
          <w:rFonts w:ascii="Arial" w:hAnsi="Arial" w:cs="Arial"/>
        </w:rPr>
        <w:t>DELEGATED OFFICER REPORT</w:t>
      </w:r>
    </w:p>
    <w:p w14:paraId="05205CC6" w14:textId="77777777" w:rsidR="00000000" w:rsidRPr="0099338D" w:rsidRDefault="00000000"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375C5A" w14:paraId="05205CC9" w14:textId="77777777" w:rsidTr="001428CF">
        <w:trPr>
          <w:trHeight w:val="339"/>
        </w:trPr>
        <w:tc>
          <w:tcPr>
            <w:tcW w:w="2127" w:type="dxa"/>
            <w:shd w:val="clear" w:color="auto" w:fill="auto"/>
          </w:tcPr>
          <w:p w14:paraId="05205CC7" w14:textId="77777777" w:rsidR="00000000"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05205CC8" w14:textId="77777777" w:rsidR="00000000" w:rsidRPr="00062DC9" w:rsidRDefault="00000000" w:rsidP="001428CF">
            <w:pPr>
              <w:rPr>
                <w:rFonts w:ascii="Arial" w:hAnsi="Arial"/>
              </w:rPr>
            </w:pPr>
            <w:r w:rsidRPr="00062DC9">
              <w:rPr>
                <w:rFonts w:ascii="Arial" w:hAnsi="Arial"/>
              </w:rPr>
              <w:t>H/24/97706</w:t>
            </w:r>
          </w:p>
        </w:tc>
      </w:tr>
      <w:tr w:rsidR="00375C5A" w14:paraId="05205CCC" w14:textId="77777777" w:rsidTr="001428CF">
        <w:tc>
          <w:tcPr>
            <w:tcW w:w="2127" w:type="dxa"/>
            <w:shd w:val="clear" w:color="auto" w:fill="auto"/>
          </w:tcPr>
          <w:p w14:paraId="05205CCA" w14:textId="77777777" w:rsidR="00000000"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05205CCB" w14:textId="77777777" w:rsidR="00000000" w:rsidRPr="00062DC9" w:rsidRDefault="00000000" w:rsidP="001428CF">
            <w:pPr>
              <w:rPr>
                <w:rFonts w:ascii="Arial" w:hAnsi="Arial"/>
                <w:bCs/>
              </w:rPr>
            </w:pPr>
            <w:r w:rsidRPr="00A1438A">
              <w:rPr>
                <w:rFonts w:ascii="Arial" w:hAnsi="Arial"/>
                <w:bCs/>
              </w:rPr>
              <w:t>12 RIGBY STREET, NORTH STONEHAM PARK, EASTLEIGH, SO50 9RF</w:t>
            </w:r>
          </w:p>
        </w:tc>
      </w:tr>
      <w:tr w:rsidR="00375C5A" w14:paraId="05205CCF" w14:textId="77777777" w:rsidTr="001428CF">
        <w:tc>
          <w:tcPr>
            <w:tcW w:w="2127" w:type="dxa"/>
            <w:shd w:val="clear" w:color="auto" w:fill="auto"/>
          </w:tcPr>
          <w:p w14:paraId="05205CCD" w14:textId="77777777" w:rsidR="00000000"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05205CCE" w14:textId="77777777" w:rsidR="00000000" w:rsidRPr="00062DC9" w:rsidRDefault="00000000" w:rsidP="001428CF">
            <w:pPr>
              <w:rPr>
                <w:rFonts w:ascii="Arial" w:hAnsi="Arial"/>
              </w:rPr>
            </w:pPr>
            <w:r w:rsidRPr="00496FB7">
              <w:rPr>
                <w:rFonts w:ascii="Arial" w:hAnsi="Arial" w:cs="Arial"/>
                <w:color w:val="000000"/>
                <w:szCs w:val="18"/>
                <w:shd w:val="clear" w:color="auto" w:fill="FFFFFF"/>
              </w:rPr>
              <w:t>Alexandra Stone</w:t>
            </w:r>
          </w:p>
        </w:tc>
      </w:tr>
      <w:tr w:rsidR="00375C5A" w14:paraId="05205CD2" w14:textId="77777777" w:rsidTr="001428CF">
        <w:tc>
          <w:tcPr>
            <w:tcW w:w="2127" w:type="dxa"/>
            <w:shd w:val="clear" w:color="auto" w:fill="auto"/>
          </w:tcPr>
          <w:p w14:paraId="05205CD0" w14:textId="77777777" w:rsidR="00000000"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05205CD1" w14:textId="77777777" w:rsidR="00000000" w:rsidRPr="00062DC9" w:rsidRDefault="00000000" w:rsidP="001428CF">
            <w:pPr>
              <w:rPr>
                <w:rFonts w:ascii="Arial" w:hAnsi="Arial"/>
              </w:rPr>
            </w:pPr>
            <w:r w:rsidRPr="00062DC9">
              <w:rPr>
                <w:rFonts w:ascii="Arial" w:hAnsi="Arial"/>
              </w:rPr>
              <w:t>Conversion of garage to habitable accommodation</w:t>
            </w:r>
          </w:p>
        </w:tc>
      </w:tr>
    </w:tbl>
    <w:tbl>
      <w:tblPr>
        <w:tblStyle w:val="TableGrid"/>
        <w:tblW w:w="0" w:type="auto"/>
        <w:tblLook w:val="04A0" w:firstRow="1" w:lastRow="0" w:firstColumn="1" w:lastColumn="0" w:noHBand="0" w:noVBand="1"/>
      </w:tblPr>
      <w:tblGrid>
        <w:gridCol w:w="3170"/>
        <w:gridCol w:w="2854"/>
        <w:gridCol w:w="2992"/>
      </w:tblGrid>
      <w:tr w:rsidR="00375C5A" w14:paraId="05205CD6" w14:textId="77777777" w:rsidTr="004A0A3C">
        <w:tc>
          <w:tcPr>
            <w:tcW w:w="3227" w:type="dxa"/>
          </w:tcPr>
          <w:p w14:paraId="05205CD3" w14:textId="77777777" w:rsidR="00000000" w:rsidRPr="0099338D" w:rsidRDefault="00000000" w:rsidP="004A0A3C">
            <w:pPr>
              <w:rPr>
                <w:rFonts w:ascii="Arial" w:hAnsi="Arial" w:cs="Arial"/>
                <w:b/>
              </w:rPr>
            </w:pPr>
            <w:r w:rsidRPr="0099338D">
              <w:rPr>
                <w:rFonts w:ascii="Arial" w:hAnsi="Arial" w:cs="Arial"/>
                <w:b/>
              </w:rPr>
              <w:t>Particular Site Constraints?</w:t>
            </w:r>
          </w:p>
        </w:tc>
        <w:tc>
          <w:tcPr>
            <w:tcW w:w="2934" w:type="dxa"/>
          </w:tcPr>
          <w:p w14:paraId="05205CD4" w14:textId="6ADD3454" w:rsidR="00000000" w:rsidRPr="0099338D" w:rsidRDefault="00000000" w:rsidP="004A0A3C">
            <w:pPr>
              <w:jc w:val="center"/>
              <w:rPr>
                <w:rFonts w:ascii="Arial" w:hAnsi="Arial" w:cs="Arial"/>
              </w:rPr>
            </w:pPr>
            <w:r w:rsidRPr="0099338D">
              <w:rPr>
                <w:rFonts w:ascii="Arial" w:hAnsi="Arial" w:cs="Arial"/>
                <w:b/>
              </w:rPr>
              <w:t xml:space="preserve">Yes   </w:t>
            </w:r>
            <w:sdt>
              <w:sdtPr>
                <w:rPr>
                  <w:rFonts w:ascii="Arial" w:hAnsi="Arial" w:cs="Arial"/>
                  <w:b/>
                </w:rPr>
                <w:id w:val="1983056409"/>
                <w14:checkbox>
                  <w14:checked w14:val="1"/>
                  <w14:checkedState w14:val="2612" w14:font="MS Gothic"/>
                  <w14:uncheckedState w14:val="2610" w14:font="MS Gothic"/>
                </w14:checkbox>
              </w:sdtPr>
              <w:sdtContent>
                <w:r w:rsidR="00DF0952">
                  <w:rPr>
                    <w:rFonts w:ascii="MS Gothic" w:eastAsia="MS Gothic" w:hAnsi="MS Gothic" w:cs="Arial" w:hint="eastAsia"/>
                    <w:b/>
                  </w:rPr>
                  <w:t>☒</w:t>
                </w:r>
              </w:sdtContent>
            </w:sdt>
          </w:p>
        </w:tc>
        <w:tc>
          <w:tcPr>
            <w:tcW w:w="3081" w:type="dxa"/>
          </w:tcPr>
          <w:p w14:paraId="05205CD5" w14:textId="77777777" w:rsidR="00000000" w:rsidRPr="0099338D" w:rsidRDefault="00000000" w:rsidP="004A0A3C">
            <w:pPr>
              <w:jc w:val="center"/>
              <w:rPr>
                <w:rFonts w:ascii="Arial" w:hAnsi="Arial" w:cs="Arial"/>
              </w:rPr>
            </w:pPr>
            <w:r w:rsidRPr="0099338D">
              <w:rPr>
                <w:rFonts w:ascii="Arial" w:hAnsi="Arial" w:cs="Arial"/>
                <w:b/>
              </w:rPr>
              <w:t xml:space="preserve">No   </w:t>
            </w:r>
            <w:sdt>
              <w:sdtPr>
                <w:rPr>
                  <w:rFonts w:ascii="Arial" w:hAnsi="Arial" w:cs="Arial"/>
                  <w:b/>
                </w:rPr>
                <w:id w:val="1890705157"/>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375C5A" w14:paraId="05205CD8" w14:textId="77777777" w:rsidTr="004A0A3C">
        <w:tc>
          <w:tcPr>
            <w:tcW w:w="9242" w:type="dxa"/>
            <w:gridSpan w:val="3"/>
          </w:tcPr>
          <w:p w14:paraId="4A780698" w14:textId="77777777" w:rsidR="00000000" w:rsidRDefault="00DF0952" w:rsidP="00DF0952">
            <w:pPr>
              <w:pStyle w:val="ListParagraph"/>
              <w:numPr>
                <w:ilvl w:val="0"/>
                <w:numId w:val="2"/>
              </w:numPr>
              <w:rPr>
                <w:rFonts w:ascii="Arial" w:hAnsi="Arial" w:cs="Arial"/>
              </w:rPr>
            </w:pPr>
            <w:r>
              <w:rPr>
                <w:rFonts w:ascii="Arial" w:hAnsi="Arial" w:cs="Arial"/>
              </w:rPr>
              <w:t xml:space="preserve">Within Urban Edge </w:t>
            </w:r>
          </w:p>
          <w:p w14:paraId="05205CD7" w14:textId="3E2D15E0" w:rsidR="00DF0952" w:rsidRPr="00E02C26" w:rsidRDefault="007615CE" w:rsidP="00E02C26">
            <w:pPr>
              <w:pStyle w:val="ListParagraph"/>
              <w:numPr>
                <w:ilvl w:val="0"/>
                <w:numId w:val="2"/>
              </w:numPr>
              <w:rPr>
                <w:rFonts w:ascii="Arial" w:hAnsi="Arial" w:cs="Arial"/>
              </w:rPr>
            </w:pPr>
            <w:r>
              <w:rPr>
                <w:rFonts w:ascii="Arial" w:hAnsi="Arial" w:cs="Arial"/>
              </w:rPr>
              <w:t xml:space="preserve">Article 4 </w:t>
            </w:r>
            <w:r w:rsidR="00E02C26">
              <w:rPr>
                <w:rFonts w:ascii="Arial" w:hAnsi="Arial" w:cs="Arial"/>
              </w:rPr>
              <w:t xml:space="preserve">- </w:t>
            </w:r>
            <w:r w:rsidR="00E02C26" w:rsidRPr="00E02C26">
              <w:rPr>
                <w:rFonts w:ascii="Arial" w:hAnsi="Arial" w:cs="Arial"/>
              </w:rPr>
              <w:t>Direction under Article 4 excluding Classes IV(2) and VI(1) from permitted development</w:t>
            </w:r>
          </w:p>
        </w:tc>
      </w:tr>
    </w:tbl>
    <w:p w14:paraId="05205CD9" w14:textId="77777777" w:rsidR="00000000"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375C5A" w14:paraId="05205CDD" w14:textId="77777777" w:rsidTr="008008FC">
        <w:tc>
          <w:tcPr>
            <w:tcW w:w="2235" w:type="dxa"/>
          </w:tcPr>
          <w:p w14:paraId="05205CDA" w14:textId="77777777" w:rsidR="00000000" w:rsidRPr="0099338D" w:rsidRDefault="00000000" w:rsidP="008008FC">
            <w:pPr>
              <w:rPr>
                <w:rFonts w:ascii="Arial" w:hAnsi="Arial" w:cs="Arial"/>
                <w:b/>
              </w:rPr>
            </w:pPr>
            <w:r w:rsidRPr="0099338D">
              <w:rPr>
                <w:rFonts w:ascii="Arial" w:hAnsi="Arial" w:cs="Arial"/>
                <w:b/>
              </w:rPr>
              <w:t>Planning History?</w:t>
            </w:r>
          </w:p>
        </w:tc>
        <w:tc>
          <w:tcPr>
            <w:tcW w:w="3118" w:type="dxa"/>
          </w:tcPr>
          <w:p w14:paraId="05205CDB" w14:textId="0CAD7F31" w:rsidR="00000000" w:rsidRPr="0099338D" w:rsidRDefault="00000000" w:rsidP="008008FC">
            <w:pPr>
              <w:jc w:val="center"/>
              <w:rPr>
                <w:rFonts w:ascii="Arial" w:hAnsi="Arial" w:cs="Arial"/>
                <w:b/>
              </w:rPr>
            </w:pPr>
            <w:r w:rsidRPr="0099338D">
              <w:rPr>
                <w:rFonts w:ascii="Arial" w:hAnsi="Arial" w:cs="Arial"/>
                <w:b/>
              </w:rPr>
              <w:t xml:space="preserve">Yes   </w:t>
            </w:r>
            <w:sdt>
              <w:sdtPr>
                <w:rPr>
                  <w:rFonts w:ascii="Arial" w:hAnsi="Arial" w:cs="Arial"/>
                  <w:b/>
                </w:rPr>
                <w:id w:val="614785501"/>
                <w14:checkbox>
                  <w14:checked w14:val="1"/>
                  <w14:checkedState w14:val="2612" w14:font="MS Gothic"/>
                  <w14:uncheckedState w14:val="2610" w14:font="MS Gothic"/>
                </w14:checkbox>
              </w:sdtPr>
              <w:sdtContent>
                <w:r w:rsidR="007615CE">
                  <w:rPr>
                    <w:rFonts w:ascii="MS Gothic" w:eastAsia="MS Gothic" w:hAnsi="MS Gothic" w:cs="Arial" w:hint="eastAsia"/>
                    <w:b/>
                  </w:rPr>
                  <w:t>☒</w:t>
                </w:r>
              </w:sdtContent>
            </w:sdt>
          </w:p>
        </w:tc>
        <w:tc>
          <w:tcPr>
            <w:tcW w:w="3889" w:type="dxa"/>
          </w:tcPr>
          <w:p w14:paraId="05205CDC" w14:textId="77777777" w:rsidR="00000000" w:rsidRPr="0099338D" w:rsidRDefault="00000000" w:rsidP="008008FC">
            <w:pPr>
              <w:jc w:val="center"/>
              <w:rPr>
                <w:rFonts w:ascii="Arial" w:hAnsi="Arial" w:cs="Arial"/>
                <w:b/>
              </w:rPr>
            </w:pPr>
            <w:r w:rsidRPr="0099338D">
              <w:rPr>
                <w:rFonts w:ascii="Arial" w:hAnsi="Arial" w:cs="Arial"/>
                <w:b/>
              </w:rPr>
              <w:t xml:space="preserve">No   </w:t>
            </w:r>
            <w:sdt>
              <w:sdtPr>
                <w:rPr>
                  <w:rFonts w:ascii="Arial" w:hAnsi="Arial" w:cs="Arial"/>
                  <w:b/>
                </w:rPr>
                <w:id w:val="97891343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375C5A" w14:paraId="05205CDF" w14:textId="77777777" w:rsidTr="0070114F">
        <w:tc>
          <w:tcPr>
            <w:tcW w:w="9242" w:type="dxa"/>
            <w:gridSpan w:val="3"/>
          </w:tcPr>
          <w:p w14:paraId="18770D78" w14:textId="77777777" w:rsidR="00000000" w:rsidRDefault="008A304F" w:rsidP="00065A93">
            <w:pPr>
              <w:rPr>
                <w:rFonts w:ascii="Arial" w:hAnsi="Arial" w:cs="Arial"/>
                <w:b/>
                <w:bCs/>
              </w:rPr>
            </w:pPr>
            <w:r>
              <w:rPr>
                <w:rFonts w:ascii="Arial" w:hAnsi="Arial" w:cs="Arial"/>
                <w:b/>
                <w:bCs/>
              </w:rPr>
              <w:t>R/17/</w:t>
            </w:r>
            <w:r w:rsidR="005968D2">
              <w:rPr>
                <w:rFonts w:ascii="Arial" w:hAnsi="Arial" w:cs="Arial"/>
                <w:b/>
                <w:bCs/>
              </w:rPr>
              <w:t>79892 – Approve the Reserved Matters – 26/05/2017</w:t>
            </w:r>
          </w:p>
          <w:p w14:paraId="05205CDE" w14:textId="0FB373E1" w:rsidR="005968D2" w:rsidRPr="008A304F" w:rsidRDefault="000E1DE6" w:rsidP="000E1DE6">
            <w:pPr>
              <w:rPr>
                <w:rFonts w:ascii="Arial" w:hAnsi="Arial" w:cs="Arial"/>
                <w:b/>
                <w:bCs/>
              </w:rPr>
            </w:pPr>
            <w:r w:rsidRPr="000E1DE6">
              <w:rPr>
                <w:rFonts w:ascii="Arial" w:hAnsi="Arial" w:cs="Arial"/>
              </w:rPr>
              <w:t>Reserved matters for appearance, landscaping, layout and scale (pursuant to outline planning permission O/15/76023 which was subject to Environmental Impact Assessment) for the erection of 560 dwellings comprising parcels 2A / 2B (part) and 3B / 4A; public open space in parcels 3C (part) and 1E; access road within parcel 1D/1B (Local Centre/Primary School); a pumping station within parcel 4B on land to the east of Stoneham Lane; associated landscaping, drainage, car parking, refuse storage and boundary treatments. Proposal to include diversion of existing public right of way (footpath 54). (Stage 1</w:t>
            </w:r>
            <w:r>
              <w:rPr>
                <w:rFonts w:ascii="Arial" w:hAnsi="Arial" w:cs="Arial"/>
              </w:rPr>
              <w:t>)</w:t>
            </w:r>
          </w:p>
        </w:tc>
      </w:tr>
    </w:tbl>
    <w:p w14:paraId="05205CE0" w14:textId="77777777" w:rsidR="00000000"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375C5A" w14:paraId="05205CE5" w14:textId="77777777" w:rsidTr="008663AA">
        <w:tc>
          <w:tcPr>
            <w:tcW w:w="1951" w:type="dxa"/>
          </w:tcPr>
          <w:p w14:paraId="05205CE1" w14:textId="77777777" w:rsidR="00000000" w:rsidRPr="0099338D" w:rsidRDefault="00000000" w:rsidP="00065A93">
            <w:pPr>
              <w:rPr>
                <w:rFonts w:ascii="Arial" w:hAnsi="Arial" w:cs="Arial"/>
                <w:b/>
              </w:rPr>
            </w:pPr>
            <w:r w:rsidRPr="0099338D">
              <w:rPr>
                <w:rFonts w:ascii="Arial" w:hAnsi="Arial" w:cs="Arial"/>
                <w:b/>
              </w:rPr>
              <w:t>Publicity:</w:t>
            </w:r>
          </w:p>
        </w:tc>
        <w:tc>
          <w:tcPr>
            <w:tcW w:w="1843" w:type="dxa"/>
          </w:tcPr>
          <w:p w14:paraId="05205CE2" w14:textId="3A48B248" w:rsidR="00000000" w:rsidRPr="0099338D" w:rsidRDefault="00000000" w:rsidP="008008FC">
            <w:pPr>
              <w:jc w:val="center"/>
              <w:rPr>
                <w:rFonts w:ascii="Arial" w:hAnsi="Arial" w:cs="Arial"/>
                <w:b/>
              </w:rPr>
            </w:pPr>
            <w:r w:rsidRPr="0099338D">
              <w:rPr>
                <w:rFonts w:ascii="Arial" w:hAnsi="Arial" w:cs="Arial"/>
                <w:b/>
              </w:rPr>
              <w:t xml:space="preserve">Letters   </w:t>
            </w:r>
            <w:sdt>
              <w:sdtPr>
                <w:rPr>
                  <w:rFonts w:ascii="Arial" w:hAnsi="Arial" w:cs="Arial"/>
                  <w:b/>
                </w:rPr>
                <w:id w:val="677864747"/>
                <w14:checkbox>
                  <w14:checked w14:val="1"/>
                  <w14:checkedState w14:val="2612" w14:font="MS Gothic"/>
                  <w14:uncheckedState w14:val="2610" w14:font="MS Gothic"/>
                </w14:checkbox>
              </w:sdtPr>
              <w:sdtContent>
                <w:r w:rsidR="008D2320">
                  <w:rPr>
                    <w:rFonts w:ascii="MS Gothic" w:eastAsia="MS Gothic" w:hAnsi="MS Gothic" w:cs="Arial" w:hint="eastAsia"/>
                    <w:b/>
                  </w:rPr>
                  <w:t>☒</w:t>
                </w:r>
              </w:sdtContent>
            </w:sdt>
          </w:p>
        </w:tc>
        <w:tc>
          <w:tcPr>
            <w:tcW w:w="2410" w:type="dxa"/>
          </w:tcPr>
          <w:p w14:paraId="05205CE3" w14:textId="77777777" w:rsidR="00000000" w:rsidRPr="0099338D" w:rsidRDefault="00000000"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1216635668"/>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c>
          <w:tcPr>
            <w:tcW w:w="3038" w:type="dxa"/>
          </w:tcPr>
          <w:p w14:paraId="05205CE4" w14:textId="77777777" w:rsidR="00000000" w:rsidRPr="0099338D" w:rsidRDefault="00000000" w:rsidP="008008FC">
            <w:pPr>
              <w:jc w:val="center"/>
              <w:rPr>
                <w:rFonts w:ascii="Arial" w:hAnsi="Arial" w:cs="Arial"/>
                <w:b/>
              </w:rPr>
            </w:pPr>
            <w:r w:rsidRPr="0099338D">
              <w:rPr>
                <w:rFonts w:ascii="Arial" w:hAnsi="Arial" w:cs="Arial"/>
                <w:b/>
              </w:rPr>
              <w:t xml:space="preserve">Newspaper   </w:t>
            </w:r>
            <w:sdt>
              <w:sdtPr>
                <w:rPr>
                  <w:rFonts w:ascii="Arial" w:hAnsi="Arial" w:cs="Arial"/>
                  <w:b/>
                </w:rPr>
                <w:id w:val="1480512048"/>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375C5A" w14:paraId="05205CE8" w14:textId="77777777" w:rsidTr="004A0A3C">
        <w:tc>
          <w:tcPr>
            <w:tcW w:w="1951" w:type="dxa"/>
          </w:tcPr>
          <w:p w14:paraId="05205CE6" w14:textId="77777777" w:rsidR="00000000" w:rsidRPr="0099338D" w:rsidRDefault="00000000" w:rsidP="00065A93">
            <w:pPr>
              <w:rPr>
                <w:rFonts w:ascii="Arial" w:hAnsi="Arial" w:cs="Arial"/>
              </w:rPr>
            </w:pPr>
            <w:r w:rsidRPr="0099338D">
              <w:rPr>
                <w:rFonts w:ascii="Arial" w:hAnsi="Arial" w:cs="Arial"/>
              </w:rPr>
              <w:t>Representations</w:t>
            </w:r>
            <w:r w:rsidRPr="0099338D">
              <w:rPr>
                <w:rFonts w:ascii="Arial" w:hAnsi="Arial" w:cs="Arial"/>
              </w:rPr>
              <w:t>:</w:t>
            </w:r>
          </w:p>
        </w:tc>
        <w:tc>
          <w:tcPr>
            <w:tcW w:w="7291" w:type="dxa"/>
            <w:gridSpan w:val="3"/>
          </w:tcPr>
          <w:p w14:paraId="05205CE7" w14:textId="77777777" w:rsidR="00000000" w:rsidRPr="0099338D" w:rsidRDefault="00000000" w:rsidP="00065A93">
            <w:pPr>
              <w:rPr>
                <w:rFonts w:ascii="Arial" w:hAnsi="Arial" w:cs="Arial"/>
              </w:rPr>
            </w:pPr>
            <w:r w:rsidRPr="0099338D">
              <w:rPr>
                <w:rFonts w:ascii="Arial" w:hAnsi="Arial" w:cs="Arial"/>
              </w:rPr>
              <w:t>None</w:t>
            </w:r>
          </w:p>
        </w:tc>
      </w:tr>
      <w:tr w:rsidR="00375C5A" w14:paraId="05205CEB" w14:textId="77777777" w:rsidTr="004A0A3C">
        <w:tc>
          <w:tcPr>
            <w:tcW w:w="1951" w:type="dxa"/>
          </w:tcPr>
          <w:p w14:paraId="05205CE9" w14:textId="77777777" w:rsidR="00000000" w:rsidRPr="0099338D" w:rsidRDefault="00000000" w:rsidP="00065A93">
            <w:pPr>
              <w:rPr>
                <w:rFonts w:ascii="Arial" w:hAnsi="Arial" w:cs="Arial"/>
              </w:rPr>
            </w:pPr>
            <w:r w:rsidRPr="0099338D">
              <w:rPr>
                <w:rFonts w:ascii="Arial" w:hAnsi="Arial" w:cs="Arial"/>
              </w:rPr>
              <w:t>Parish Council</w:t>
            </w:r>
            <w:r w:rsidRPr="0099338D">
              <w:rPr>
                <w:rFonts w:ascii="Arial" w:hAnsi="Arial" w:cs="Arial"/>
              </w:rPr>
              <w:t>:</w:t>
            </w:r>
          </w:p>
        </w:tc>
        <w:tc>
          <w:tcPr>
            <w:tcW w:w="7291" w:type="dxa"/>
            <w:gridSpan w:val="3"/>
          </w:tcPr>
          <w:p w14:paraId="05205CEA" w14:textId="337C4107" w:rsidR="00000000" w:rsidRPr="0099338D" w:rsidRDefault="00000000" w:rsidP="00065A93">
            <w:pPr>
              <w:rPr>
                <w:rFonts w:ascii="Arial" w:hAnsi="Arial" w:cs="Arial"/>
              </w:rPr>
            </w:pPr>
            <w:r w:rsidRPr="0099338D">
              <w:rPr>
                <w:rFonts w:ascii="Arial" w:hAnsi="Arial" w:cs="Arial"/>
              </w:rPr>
              <w:t>No Comment</w:t>
            </w:r>
            <w:r w:rsidR="003D4989">
              <w:rPr>
                <w:rFonts w:ascii="Arial" w:hAnsi="Arial" w:cs="Arial"/>
              </w:rPr>
              <w:t xml:space="preserve">s Received </w:t>
            </w:r>
          </w:p>
        </w:tc>
      </w:tr>
      <w:tr w:rsidR="00884D08" w14:paraId="059DB9EF" w14:textId="77777777" w:rsidTr="004A0A3C">
        <w:tc>
          <w:tcPr>
            <w:tcW w:w="1951" w:type="dxa"/>
          </w:tcPr>
          <w:p w14:paraId="4B0AE17F" w14:textId="34D4B894" w:rsidR="00884D08" w:rsidRPr="0099338D" w:rsidRDefault="00884D08" w:rsidP="00065A93">
            <w:pPr>
              <w:rPr>
                <w:rFonts w:ascii="Arial" w:hAnsi="Arial" w:cs="Arial"/>
              </w:rPr>
            </w:pPr>
            <w:r>
              <w:rPr>
                <w:rFonts w:ascii="Arial" w:hAnsi="Arial" w:cs="Arial"/>
              </w:rPr>
              <w:t>Ecologist:</w:t>
            </w:r>
          </w:p>
        </w:tc>
        <w:tc>
          <w:tcPr>
            <w:tcW w:w="7291" w:type="dxa"/>
            <w:gridSpan w:val="3"/>
          </w:tcPr>
          <w:p w14:paraId="7B79AAE3" w14:textId="1DCB1AA4" w:rsidR="00884D08" w:rsidRPr="0099338D" w:rsidRDefault="00884D08" w:rsidP="00065A93">
            <w:pPr>
              <w:rPr>
                <w:rFonts w:ascii="Arial" w:hAnsi="Arial" w:cs="Arial"/>
              </w:rPr>
            </w:pPr>
            <w:r>
              <w:rPr>
                <w:rFonts w:ascii="Arial" w:hAnsi="Arial" w:cs="Arial"/>
              </w:rPr>
              <w:t xml:space="preserve">No </w:t>
            </w:r>
            <w:r w:rsidR="003D4989">
              <w:rPr>
                <w:rFonts w:ascii="Arial" w:hAnsi="Arial" w:cs="Arial"/>
              </w:rPr>
              <w:t xml:space="preserve">Objection </w:t>
            </w:r>
          </w:p>
        </w:tc>
      </w:tr>
    </w:tbl>
    <w:p w14:paraId="05205CEC" w14:textId="77777777" w:rsidR="00000000"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375C5A" w14:paraId="05205CF0" w14:textId="77777777" w:rsidTr="00126C9D">
        <w:tc>
          <w:tcPr>
            <w:tcW w:w="3005" w:type="dxa"/>
          </w:tcPr>
          <w:p w14:paraId="05205CED" w14:textId="77777777" w:rsidR="00000000" w:rsidRPr="00126C9D" w:rsidRDefault="00000000" w:rsidP="00065A93">
            <w:pPr>
              <w:rPr>
                <w:rFonts w:ascii="Arial" w:hAnsi="Arial" w:cs="Arial"/>
                <w:b/>
                <w:bCs/>
              </w:rPr>
            </w:pPr>
            <w:r w:rsidRPr="00126C9D">
              <w:rPr>
                <w:rFonts w:ascii="Arial" w:hAnsi="Arial" w:cs="Arial"/>
                <w:b/>
                <w:bCs/>
              </w:rPr>
              <w:t>Site Visit:</w:t>
            </w:r>
          </w:p>
        </w:tc>
        <w:tc>
          <w:tcPr>
            <w:tcW w:w="3005" w:type="dxa"/>
          </w:tcPr>
          <w:p w14:paraId="05205CEE" w14:textId="5CF5BEF1" w:rsidR="00000000" w:rsidRPr="00126C9D" w:rsidRDefault="00000000"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696036366"/>
                <w14:checkbox>
                  <w14:checked w14:val="1"/>
                  <w14:checkedState w14:val="2612" w14:font="MS Gothic"/>
                  <w14:uncheckedState w14:val="2610" w14:font="MS Gothic"/>
                </w14:checkbox>
              </w:sdtPr>
              <w:sdtContent>
                <w:r w:rsidR="00BC42A8">
                  <w:rPr>
                    <w:rFonts w:ascii="MS Gothic" w:eastAsia="MS Gothic" w:hAnsi="MS Gothic" w:cs="Arial" w:hint="eastAsia"/>
                    <w:b/>
                  </w:rPr>
                  <w:t>☒</w:t>
                </w:r>
              </w:sdtContent>
            </w:sdt>
          </w:p>
        </w:tc>
        <w:tc>
          <w:tcPr>
            <w:tcW w:w="3006" w:type="dxa"/>
          </w:tcPr>
          <w:p w14:paraId="05205CEF" w14:textId="77777777" w:rsidR="00000000" w:rsidRPr="00126C9D" w:rsidRDefault="00000000"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879096797"/>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375C5A" w14:paraId="05205CF2" w14:textId="77777777" w:rsidTr="0056716B">
        <w:tc>
          <w:tcPr>
            <w:tcW w:w="9016" w:type="dxa"/>
            <w:gridSpan w:val="3"/>
          </w:tcPr>
          <w:p w14:paraId="05205CF1" w14:textId="711FD6E8" w:rsidR="00000000" w:rsidRPr="00126C9D" w:rsidRDefault="00000000" w:rsidP="00065A93">
            <w:pPr>
              <w:rPr>
                <w:rFonts w:ascii="Arial" w:hAnsi="Arial" w:cs="Arial"/>
              </w:rPr>
            </w:pPr>
            <w:r w:rsidRPr="00126C9D">
              <w:rPr>
                <w:rFonts w:ascii="Arial" w:hAnsi="Arial" w:cs="Arial"/>
              </w:rPr>
              <w:t xml:space="preserve">Details: </w:t>
            </w:r>
            <w:r w:rsidR="00260371">
              <w:rPr>
                <w:rFonts w:ascii="Arial" w:hAnsi="Arial" w:cs="Arial"/>
              </w:rPr>
              <w:t>25/09/2024</w:t>
            </w:r>
          </w:p>
        </w:tc>
      </w:tr>
    </w:tbl>
    <w:p w14:paraId="05205CF3" w14:textId="77777777" w:rsidR="00000000" w:rsidRDefault="00000000" w:rsidP="00065A93">
      <w:pPr>
        <w:spacing w:after="0" w:line="240" w:lineRule="auto"/>
        <w:rPr>
          <w:rFonts w:ascii="Arial" w:hAnsi="Arial" w:cs="Arial"/>
          <w:sz w:val="16"/>
        </w:rPr>
      </w:pPr>
    </w:p>
    <w:p w14:paraId="05205CF4" w14:textId="77777777" w:rsidR="00000000"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375C5A" w14:paraId="05205CF6" w14:textId="77777777" w:rsidTr="004A0A3C">
        <w:tc>
          <w:tcPr>
            <w:tcW w:w="9242" w:type="dxa"/>
          </w:tcPr>
          <w:p w14:paraId="05205CF5" w14:textId="77777777" w:rsidR="00000000" w:rsidRPr="0099338D" w:rsidRDefault="00000000" w:rsidP="00065A93">
            <w:pPr>
              <w:rPr>
                <w:rFonts w:ascii="Arial" w:hAnsi="Arial" w:cs="Arial"/>
                <w:b/>
              </w:rPr>
            </w:pPr>
            <w:r w:rsidRPr="0099338D">
              <w:rPr>
                <w:rFonts w:ascii="Arial" w:hAnsi="Arial" w:cs="Arial"/>
                <w:b/>
              </w:rPr>
              <w:t>Policy</w:t>
            </w:r>
            <w:r w:rsidRPr="0099338D">
              <w:rPr>
                <w:rFonts w:ascii="Arial" w:hAnsi="Arial" w:cs="Arial"/>
                <w:b/>
              </w:rPr>
              <w:t>:</w:t>
            </w:r>
          </w:p>
        </w:tc>
      </w:tr>
      <w:tr w:rsidR="00375C5A" w14:paraId="05205D01" w14:textId="77777777" w:rsidTr="004A0A3C">
        <w:tc>
          <w:tcPr>
            <w:tcW w:w="9242" w:type="dxa"/>
          </w:tcPr>
          <w:p w14:paraId="05205CF7" w14:textId="77777777" w:rsidR="00000000" w:rsidRPr="0099338D" w:rsidRDefault="00000000" w:rsidP="00065A93">
            <w:pPr>
              <w:rPr>
                <w:rFonts w:ascii="Arial" w:hAnsi="Arial" w:cs="Arial"/>
                <w:b/>
                <w:sz w:val="12"/>
                <w:szCs w:val="16"/>
              </w:rPr>
            </w:pPr>
          </w:p>
          <w:p w14:paraId="05205CF8" w14:textId="77777777" w:rsidR="00000000" w:rsidRPr="0099338D" w:rsidRDefault="00000000" w:rsidP="00065A93">
            <w:pPr>
              <w:rPr>
                <w:rFonts w:ascii="Arial" w:hAnsi="Arial" w:cs="Arial"/>
                <w:b/>
              </w:rPr>
            </w:pPr>
            <w:r w:rsidRPr="0099338D">
              <w:rPr>
                <w:rFonts w:ascii="Arial" w:hAnsi="Arial" w:cs="Arial"/>
                <w:b/>
              </w:rPr>
              <w:t xml:space="preserve">National Planning Policy Framework </w:t>
            </w:r>
          </w:p>
          <w:p w14:paraId="05205CF9" w14:textId="77777777" w:rsidR="00000000" w:rsidRPr="0099338D" w:rsidRDefault="00000000" w:rsidP="00065A93">
            <w:pPr>
              <w:rPr>
                <w:rFonts w:ascii="Arial" w:hAnsi="Arial" w:cs="Arial"/>
                <w:b/>
              </w:rPr>
            </w:pPr>
            <w:r w:rsidRPr="0099338D">
              <w:rPr>
                <w:rFonts w:ascii="Arial" w:hAnsi="Arial" w:cs="Arial"/>
                <w:b/>
              </w:rPr>
              <w:t>Planning Practice Guidance</w:t>
            </w:r>
          </w:p>
          <w:p w14:paraId="05205CFA" w14:textId="77777777" w:rsidR="00000000" w:rsidRPr="0099338D" w:rsidRDefault="00000000" w:rsidP="00065A93">
            <w:pPr>
              <w:rPr>
                <w:rFonts w:ascii="Arial" w:hAnsi="Arial" w:cs="Arial"/>
                <w:b/>
              </w:rPr>
            </w:pPr>
          </w:p>
          <w:p w14:paraId="05205CFB" w14:textId="77777777" w:rsidR="00000000" w:rsidRPr="00AB041A" w:rsidRDefault="00000000" w:rsidP="00AB041A">
            <w:pPr>
              <w:rPr>
                <w:rFonts w:ascii="Arial" w:hAnsi="Arial" w:cs="Arial"/>
                <w:b/>
              </w:rPr>
            </w:pPr>
            <w:r w:rsidRPr="0099338D">
              <w:rPr>
                <w:rFonts w:ascii="Arial" w:hAnsi="Arial" w:cs="Arial"/>
                <w:b/>
              </w:rPr>
              <w:t>Development Plan:</w:t>
            </w:r>
          </w:p>
          <w:p w14:paraId="05205CFC" w14:textId="77777777" w:rsidR="00000000" w:rsidRPr="00AB041A" w:rsidRDefault="00000000"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05205CFD" w14:textId="77777777" w:rsidR="00000000" w:rsidRDefault="00000000" w:rsidP="00D45357">
            <w:pPr>
              <w:overflowPunct w:val="0"/>
              <w:autoSpaceDE w:val="0"/>
              <w:autoSpaceDN w:val="0"/>
              <w:adjustRightInd w:val="0"/>
              <w:textAlignment w:val="baseline"/>
              <w:rPr>
                <w:rFonts w:ascii="Arial" w:eastAsia="Times New Roman" w:hAnsi="Arial" w:cs="Arial"/>
                <w:lang w:eastAsia="en-GB"/>
              </w:rPr>
            </w:pPr>
          </w:p>
          <w:p w14:paraId="05205CFE" w14:textId="77777777" w:rsidR="00000000" w:rsidRPr="0099338D" w:rsidRDefault="00000000" w:rsidP="00065A93">
            <w:pPr>
              <w:rPr>
                <w:rFonts w:ascii="Arial" w:hAnsi="Arial" w:cs="Arial"/>
                <w:b/>
              </w:rPr>
            </w:pPr>
            <w:r w:rsidRPr="0099338D">
              <w:rPr>
                <w:rFonts w:ascii="Arial" w:hAnsi="Arial" w:cs="Arial"/>
                <w:b/>
              </w:rPr>
              <w:t xml:space="preserve">Supplementary </w:t>
            </w:r>
            <w:r w:rsidRPr="0099338D">
              <w:rPr>
                <w:rFonts w:ascii="Arial" w:hAnsi="Arial" w:cs="Arial"/>
                <w:b/>
              </w:rPr>
              <w:t>Planning Documents:</w:t>
            </w:r>
          </w:p>
          <w:p w14:paraId="05205CFF" w14:textId="77777777" w:rsidR="00000000" w:rsidRPr="0099338D" w:rsidRDefault="00000000" w:rsidP="00065A93">
            <w:pPr>
              <w:rPr>
                <w:rFonts w:ascii="Arial" w:hAnsi="Arial" w:cs="Arial"/>
              </w:rPr>
            </w:pPr>
            <w:r w:rsidRPr="0099338D">
              <w:rPr>
                <w:rFonts w:ascii="Arial" w:hAnsi="Arial" w:cs="Arial"/>
              </w:rPr>
              <w:t>Quality Places; Residential Parking Standards; Character Area Appraisals</w:t>
            </w:r>
            <w:r>
              <w:rPr>
                <w:rFonts w:ascii="Arial" w:hAnsi="Arial" w:cs="Arial"/>
              </w:rPr>
              <w:t>.</w:t>
            </w:r>
          </w:p>
          <w:p w14:paraId="05205D00" w14:textId="77777777" w:rsidR="00000000" w:rsidRPr="0099338D" w:rsidRDefault="00000000" w:rsidP="00065A93">
            <w:pPr>
              <w:rPr>
                <w:rFonts w:ascii="Arial" w:hAnsi="Arial" w:cs="Arial"/>
              </w:rPr>
            </w:pPr>
          </w:p>
        </w:tc>
      </w:tr>
    </w:tbl>
    <w:p w14:paraId="05205D02" w14:textId="77777777" w:rsidR="00000000"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375C5A" w14:paraId="05205D04" w14:textId="77777777" w:rsidTr="00DB4D3D">
        <w:tc>
          <w:tcPr>
            <w:tcW w:w="9242" w:type="dxa"/>
          </w:tcPr>
          <w:p w14:paraId="05205D03" w14:textId="77777777" w:rsidR="00000000" w:rsidRPr="0099338D" w:rsidRDefault="00000000" w:rsidP="00065A93">
            <w:pPr>
              <w:rPr>
                <w:rFonts w:ascii="Arial" w:hAnsi="Arial" w:cs="Arial"/>
                <w:b/>
              </w:rPr>
            </w:pPr>
            <w:r w:rsidRPr="0099338D">
              <w:rPr>
                <w:rFonts w:ascii="Arial" w:hAnsi="Arial" w:cs="Arial"/>
                <w:b/>
              </w:rPr>
              <w:t>Assessment</w:t>
            </w:r>
            <w:r w:rsidRPr="0099338D">
              <w:rPr>
                <w:rFonts w:ascii="Arial" w:hAnsi="Arial" w:cs="Arial"/>
                <w:b/>
              </w:rPr>
              <w:t>:</w:t>
            </w:r>
          </w:p>
        </w:tc>
      </w:tr>
      <w:tr w:rsidR="00375C5A" w14:paraId="05205D1F" w14:textId="77777777" w:rsidTr="00DB4D3D">
        <w:tc>
          <w:tcPr>
            <w:tcW w:w="9242" w:type="dxa"/>
          </w:tcPr>
          <w:p w14:paraId="05205D05" w14:textId="77777777" w:rsidR="00000000" w:rsidRPr="0099338D" w:rsidRDefault="00000000" w:rsidP="00065A93">
            <w:pPr>
              <w:pStyle w:val="CommentText"/>
              <w:rPr>
                <w:rFonts w:ascii="Arial" w:hAnsi="Arial" w:cs="Arial"/>
                <w:sz w:val="12"/>
                <w:szCs w:val="16"/>
              </w:rPr>
            </w:pPr>
          </w:p>
          <w:p w14:paraId="204FBAD2" w14:textId="77777777" w:rsidR="000379D4" w:rsidRDefault="000379D4" w:rsidP="00386A50">
            <w:pPr>
              <w:pStyle w:val="CommentText"/>
              <w:rPr>
                <w:rFonts w:ascii="Arial" w:hAnsi="Arial" w:cs="Arial"/>
                <w:b/>
                <w:bCs/>
                <w:sz w:val="22"/>
                <w:szCs w:val="22"/>
                <w:u w:val="single"/>
              </w:rPr>
            </w:pPr>
          </w:p>
          <w:p w14:paraId="7C31FECA" w14:textId="77777777" w:rsidR="00B56218" w:rsidRDefault="00B56218" w:rsidP="00386A50">
            <w:pPr>
              <w:pStyle w:val="CommentText"/>
              <w:rPr>
                <w:rFonts w:ascii="Arial" w:hAnsi="Arial" w:cs="Arial"/>
                <w:b/>
                <w:bCs/>
                <w:sz w:val="22"/>
                <w:szCs w:val="22"/>
                <w:u w:val="single"/>
              </w:rPr>
            </w:pPr>
          </w:p>
          <w:p w14:paraId="43326E8A" w14:textId="37957839" w:rsidR="00386A50" w:rsidRDefault="00386A50" w:rsidP="00386A50">
            <w:pPr>
              <w:pStyle w:val="CommentText"/>
              <w:rPr>
                <w:rFonts w:ascii="Arial" w:hAnsi="Arial" w:cs="Arial"/>
                <w:b/>
                <w:bCs/>
                <w:sz w:val="22"/>
                <w:szCs w:val="22"/>
                <w:u w:val="single"/>
              </w:rPr>
            </w:pPr>
            <w:r>
              <w:rPr>
                <w:rFonts w:ascii="Arial" w:hAnsi="Arial" w:cs="Arial"/>
                <w:b/>
                <w:bCs/>
                <w:sz w:val="22"/>
                <w:szCs w:val="22"/>
                <w:u w:val="single"/>
              </w:rPr>
              <w:t xml:space="preserve">Principle </w:t>
            </w:r>
          </w:p>
          <w:p w14:paraId="00C77655" w14:textId="77777777" w:rsidR="00386A50" w:rsidRDefault="00386A50" w:rsidP="00386A50">
            <w:pPr>
              <w:pStyle w:val="CommentText"/>
              <w:rPr>
                <w:rFonts w:ascii="Arial" w:hAnsi="Arial" w:cs="Arial"/>
                <w:b/>
                <w:bCs/>
                <w:sz w:val="22"/>
                <w:szCs w:val="22"/>
                <w:u w:val="single"/>
              </w:rPr>
            </w:pPr>
          </w:p>
          <w:p w14:paraId="0CF2724E" w14:textId="75E1ECF3" w:rsidR="000379D4" w:rsidRDefault="00386A50" w:rsidP="00386A50">
            <w:pPr>
              <w:pStyle w:val="CommentText"/>
              <w:rPr>
                <w:rFonts w:ascii="Arial" w:hAnsi="Arial" w:cs="Arial"/>
                <w:sz w:val="22"/>
                <w:szCs w:val="22"/>
              </w:rPr>
            </w:pPr>
            <w:r>
              <w:rPr>
                <w:rFonts w:ascii="Arial" w:hAnsi="Arial" w:cs="Arial"/>
                <w:sz w:val="22"/>
                <w:szCs w:val="22"/>
              </w:rPr>
              <w:t xml:space="preserve">The application is for the conversion of existing garage to habitable room. </w:t>
            </w:r>
          </w:p>
          <w:p w14:paraId="4D84F3AA" w14:textId="77777777" w:rsidR="007F516A" w:rsidRDefault="007F516A" w:rsidP="007F516A">
            <w:pPr>
              <w:pStyle w:val="CommentText"/>
              <w:rPr>
                <w:rFonts w:ascii="Arial" w:hAnsi="Arial" w:cs="Arial"/>
                <w:sz w:val="22"/>
                <w:szCs w:val="22"/>
              </w:rPr>
            </w:pPr>
          </w:p>
          <w:p w14:paraId="64505065" w14:textId="6524BD74" w:rsidR="00386A50" w:rsidRDefault="00386A50" w:rsidP="00386A50">
            <w:pPr>
              <w:pStyle w:val="CommentText"/>
              <w:numPr>
                <w:ilvl w:val="0"/>
                <w:numId w:val="1"/>
              </w:numPr>
              <w:rPr>
                <w:rFonts w:ascii="Arial" w:hAnsi="Arial" w:cs="Arial"/>
                <w:sz w:val="22"/>
                <w:szCs w:val="22"/>
              </w:rPr>
            </w:pPr>
            <w:r w:rsidRPr="0099338D">
              <w:rPr>
                <w:rFonts w:ascii="Arial" w:hAnsi="Arial" w:cs="Arial"/>
                <w:sz w:val="22"/>
                <w:szCs w:val="22"/>
              </w:rPr>
              <w:t>The development is within the urban edge where the principle of development is acceptable.</w:t>
            </w:r>
          </w:p>
          <w:p w14:paraId="7829124C" w14:textId="77777777" w:rsidR="00386A50" w:rsidRDefault="00386A50" w:rsidP="00386A50">
            <w:pPr>
              <w:pStyle w:val="CommentText"/>
              <w:rPr>
                <w:rFonts w:ascii="Arial" w:hAnsi="Arial" w:cs="Arial"/>
                <w:b/>
                <w:bCs/>
                <w:sz w:val="22"/>
                <w:szCs w:val="22"/>
                <w:u w:val="single"/>
              </w:rPr>
            </w:pPr>
          </w:p>
          <w:p w14:paraId="1BB7AFC8" w14:textId="77777777" w:rsidR="00B56218" w:rsidRDefault="00B56218" w:rsidP="00386A50">
            <w:pPr>
              <w:pStyle w:val="CommentText"/>
              <w:rPr>
                <w:rFonts w:ascii="Arial" w:hAnsi="Arial" w:cs="Arial"/>
                <w:b/>
                <w:bCs/>
                <w:sz w:val="22"/>
                <w:szCs w:val="22"/>
                <w:u w:val="single"/>
              </w:rPr>
            </w:pPr>
          </w:p>
          <w:p w14:paraId="5AAFE51E" w14:textId="77777777" w:rsidR="00386A50" w:rsidRDefault="00386A50" w:rsidP="00386A50">
            <w:pPr>
              <w:pStyle w:val="CommentText"/>
              <w:rPr>
                <w:rFonts w:ascii="Arial" w:hAnsi="Arial" w:cs="Arial"/>
                <w:b/>
                <w:bCs/>
                <w:sz w:val="22"/>
                <w:szCs w:val="22"/>
                <w:u w:val="single"/>
              </w:rPr>
            </w:pPr>
          </w:p>
          <w:p w14:paraId="28F5A550" w14:textId="214A3A2F" w:rsidR="00386A50" w:rsidRPr="00053C12" w:rsidRDefault="00386A50" w:rsidP="00386A50">
            <w:pPr>
              <w:pStyle w:val="CommentText"/>
              <w:rPr>
                <w:rFonts w:ascii="Arial" w:hAnsi="Arial" w:cs="Arial"/>
                <w:b/>
                <w:bCs/>
                <w:sz w:val="22"/>
                <w:szCs w:val="22"/>
              </w:rPr>
            </w:pPr>
            <w:r w:rsidRPr="00053C12">
              <w:rPr>
                <w:rFonts w:ascii="Arial" w:hAnsi="Arial" w:cs="Arial"/>
                <w:b/>
                <w:bCs/>
                <w:sz w:val="22"/>
                <w:szCs w:val="22"/>
              </w:rPr>
              <w:t xml:space="preserve">Condition </w:t>
            </w:r>
            <w:r w:rsidR="00F41444">
              <w:rPr>
                <w:rFonts w:ascii="Arial" w:hAnsi="Arial" w:cs="Arial"/>
                <w:b/>
                <w:bCs/>
                <w:sz w:val="22"/>
                <w:szCs w:val="22"/>
              </w:rPr>
              <w:t>3</w:t>
            </w:r>
            <w:r w:rsidRPr="00053C12">
              <w:rPr>
                <w:rFonts w:ascii="Arial" w:hAnsi="Arial" w:cs="Arial"/>
                <w:b/>
                <w:bCs/>
                <w:sz w:val="22"/>
                <w:szCs w:val="22"/>
              </w:rPr>
              <w:t xml:space="preserve"> of planning permission </w:t>
            </w:r>
            <w:r w:rsidR="00F41444" w:rsidRPr="00F41444">
              <w:rPr>
                <w:rFonts w:ascii="Arial" w:hAnsi="Arial" w:cs="Arial"/>
                <w:b/>
                <w:bCs/>
                <w:sz w:val="22"/>
                <w:szCs w:val="22"/>
              </w:rPr>
              <w:t>R/17/79892</w:t>
            </w:r>
            <w:r w:rsidR="00F41444" w:rsidRPr="00F41444">
              <w:rPr>
                <w:rFonts w:ascii="Arial" w:hAnsi="Arial" w:cs="Arial"/>
                <w:b/>
                <w:bCs/>
                <w:sz w:val="22"/>
                <w:szCs w:val="22"/>
              </w:rPr>
              <w:t xml:space="preserve"> </w:t>
            </w:r>
            <w:r w:rsidRPr="00053C12">
              <w:rPr>
                <w:rFonts w:ascii="Arial" w:hAnsi="Arial" w:cs="Arial"/>
                <w:b/>
                <w:bCs/>
                <w:sz w:val="22"/>
                <w:szCs w:val="22"/>
              </w:rPr>
              <w:t>reads;</w:t>
            </w:r>
          </w:p>
          <w:p w14:paraId="72D3B9BD" w14:textId="77777777" w:rsidR="00386A50" w:rsidRDefault="00386A50" w:rsidP="00386A50">
            <w:pPr>
              <w:pStyle w:val="CommentText"/>
              <w:rPr>
                <w:rFonts w:ascii="Arial" w:hAnsi="Arial" w:cs="Arial"/>
                <w:sz w:val="22"/>
                <w:szCs w:val="22"/>
              </w:rPr>
            </w:pPr>
          </w:p>
          <w:p w14:paraId="05F64620" w14:textId="74369688" w:rsidR="00906A24" w:rsidRDefault="00906A24" w:rsidP="00386A50">
            <w:pPr>
              <w:pStyle w:val="CommentText"/>
              <w:rPr>
                <w:rFonts w:ascii="Arial" w:hAnsi="Arial" w:cs="Arial"/>
                <w:sz w:val="22"/>
                <w:szCs w:val="22"/>
              </w:rPr>
            </w:pPr>
            <w:r>
              <w:rPr>
                <w:rFonts w:ascii="Arial" w:hAnsi="Arial" w:cs="Arial"/>
                <w:sz w:val="22"/>
                <w:szCs w:val="22"/>
              </w:rPr>
              <w:t>T</w:t>
            </w:r>
            <w:r w:rsidRPr="00906A24">
              <w:rPr>
                <w:rFonts w:ascii="Arial" w:hAnsi="Arial" w:cs="Arial"/>
                <w:sz w:val="22"/>
                <w:szCs w:val="22"/>
              </w:rPr>
              <w:t xml:space="preserve">he garages hereby approved shall only be used for the purpose of parking private motor vehicles in connection with the residential use of the property and shall not, at any time, be used for living accommodation, business, commercial or industrial purposes. </w:t>
            </w:r>
          </w:p>
          <w:p w14:paraId="40B02E61" w14:textId="77777777" w:rsidR="00906A24" w:rsidRDefault="00906A24" w:rsidP="00386A50">
            <w:pPr>
              <w:pStyle w:val="CommentText"/>
              <w:rPr>
                <w:rFonts w:ascii="Arial" w:hAnsi="Arial" w:cs="Arial"/>
                <w:sz w:val="22"/>
                <w:szCs w:val="22"/>
              </w:rPr>
            </w:pPr>
          </w:p>
          <w:p w14:paraId="5300309A" w14:textId="6315C679" w:rsidR="00CA4978" w:rsidRDefault="00906A24" w:rsidP="00386A50">
            <w:pPr>
              <w:pStyle w:val="CommentText"/>
              <w:rPr>
                <w:rFonts w:ascii="Arial" w:hAnsi="Arial" w:cs="Arial"/>
                <w:sz w:val="22"/>
                <w:szCs w:val="22"/>
              </w:rPr>
            </w:pPr>
            <w:r w:rsidRPr="00906A24">
              <w:rPr>
                <w:rFonts w:ascii="Arial" w:hAnsi="Arial" w:cs="Arial"/>
                <w:sz w:val="22"/>
                <w:szCs w:val="22"/>
              </w:rPr>
              <w:t>Reason: To ensure the adequate provision of on-site parking for the purpose of highway safety.</w:t>
            </w:r>
          </w:p>
          <w:p w14:paraId="47BEF1BE" w14:textId="77777777" w:rsidR="00CA4978" w:rsidRDefault="00CA4978" w:rsidP="00386A50">
            <w:pPr>
              <w:pStyle w:val="CommentText"/>
              <w:rPr>
                <w:rFonts w:ascii="Arial" w:hAnsi="Arial" w:cs="Arial"/>
                <w:sz w:val="22"/>
                <w:szCs w:val="22"/>
              </w:rPr>
            </w:pPr>
          </w:p>
          <w:p w14:paraId="5FC25D18" w14:textId="77777777" w:rsidR="00CA4978" w:rsidRDefault="00CA4978" w:rsidP="00CA4978">
            <w:pPr>
              <w:pStyle w:val="CommentText"/>
              <w:rPr>
                <w:rFonts w:ascii="Arial" w:hAnsi="Arial" w:cs="Arial"/>
                <w:b/>
                <w:bCs/>
                <w:sz w:val="22"/>
                <w:szCs w:val="22"/>
                <w:u w:val="single"/>
              </w:rPr>
            </w:pPr>
            <w:r>
              <w:rPr>
                <w:rFonts w:ascii="Arial" w:hAnsi="Arial" w:cs="Arial"/>
                <w:b/>
                <w:bCs/>
                <w:sz w:val="22"/>
                <w:szCs w:val="22"/>
                <w:u w:val="single"/>
              </w:rPr>
              <w:t xml:space="preserve">Design and layout </w:t>
            </w:r>
          </w:p>
          <w:p w14:paraId="3E7A3E2E" w14:textId="77777777" w:rsidR="00CA4978" w:rsidRPr="00A45DB6" w:rsidRDefault="00CA4978" w:rsidP="00CA4978">
            <w:pPr>
              <w:pStyle w:val="CommentText"/>
              <w:rPr>
                <w:rFonts w:ascii="Arial" w:hAnsi="Arial" w:cs="Arial"/>
                <w:b/>
                <w:bCs/>
                <w:sz w:val="22"/>
                <w:szCs w:val="22"/>
                <w:u w:val="single"/>
              </w:rPr>
            </w:pPr>
          </w:p>
          <w:p w14:paraId="72B04A18" w14:textId="77777777" w:rsidR="00CA4978" w:rsidRDefault="00CA4978" w:rsidP="00CA4978">
            <w:pPr>
              <w:pStyle w:val="CommentText"/>
              <w:numPr>
                <w:ilvl w:val="0"/>
                <w:numId w:val="3"/>
              </w:numPr>
              <w:rPr>
                <w:rFonts w:ascii="Arial" w:hAnsi="Arial" w:cs="Arial"/>
                <w:sz w:val="22"/>
                <w:szCs w:val="22"/>
              </w:rPr>
            </w:pPr>
            <w:r w:rsidRPr="009961F6">
              <w:rPr>
                <w:rFonts w:ascii="Arial" w:hAnsi="Arial" w:cs="Arial"/>
                <w:sz w:val="22"/>
                <w:szCs w:val="22"/>
              </w:rPr>
              <w:t xml:space="preserve">The design of the garage conversion is suited to the host dwelling in terms of its form, scale and appearance. </w:t>
            </w:r>
          </w:p>
          <w:p w14:paraId="70175D52" w14:textId="77777777" w:rsidR="00CA4978" w:rsidRPr="009961F6" w:rsidRDefault="00CA4978" w:rsidP="00CA4978">
            <w:pPr>
              <w:pStyle w:val="CommentText"/>
              <w:numPr>
                <w:ilvl w:val="0"/>
                <w:numId w:val="3"/>
              </w:numPr>
              <w:rPr>
                <w:rFonts w:ascii="Arial" w:hAnsi="Arial" w:cs="Arial"/>
                <w:sz w:val="22"/>
                <w:szCs w:val="22"/>
              </w:rPr>
            </w:pPr>
            <w:r w:rsidRPr="009961F6">
              <w:rPr>
                <w:rFonts w:ascii="Arial" w:hAnsi="Arial" w:cs="Arial"/>
                <w:sz w:val="22"/>
                <w:szCs w:val="22"/>
              </w:rPr>
              <w:t>The design and layout respects the character and appearance of the locality.</w:t>
            </w:r>
          </w:p>
          <w:p w14:paraId="4B64147D" w14:textId="77777777" w:rsidR="00CA4978" w:rsidRDefault="00CA4978" w:rsidP="00CA4978">
            <w:pPr>
              <w:pStyle w:val="CommentText"/>
              <w:rPr>
                <w:rFonts w:ascii="Arial" w:hAnsi="Arial" w:cs="Arial"/>
                <w:sz w:val="22"/>
                <w:szCs w:val="22"/>
              </w:rPr>
            </w:pPr>
          </w:p>
          <w:p w14:paraId="5972E96F" w14:textId="77777777" w:rsidR="00CA4978" w:rsidRPr="00A45DB6" w:rsidRDefault="00CA4978" w:rsidP="00CA4978">
            <w:pPr>
              <w:pStyle w:val="CommentText"/>
              <w:rPr>
                <w:rFonts w:ascii="Arial" w:hAnsi="Arial" w:cs="Arial"/>
                <w:b/>
                <w:bCs/>
                <w:sz w:val="22"/>
                <w:szCs w:val="22"/>
                <w:u w:val="single"/>
              </w:rPr>
            </w:pPr>
            <w:r>
              <w:rPr>
                <w:rFonts w:ascii="Arial" w:hAnsi="Arial" w:cs="Arial"/>
                <w:b/>
                <w:bCs/>
                <w:sz w:val="22"/>
                <w:szCs w:val="22"/>
                <w:u w:val="single"/>
              </w:rPr>
              <w:t xml:space="preserve">Residential amenity </w:t>
            </w:r>
          </w:p>
          <w:p w14:paraId="287221FD" w14:textId="77777777" w:rsidR="00CA4978" w:rsidRPr="0099338D" w:rsidRDefault="00CA4978" w:rsidP="00CA4978">
            <w:pPr>
              <w:pStyle w:val="CommentText"/>
              <w:rPr>
                <w:rFonts w:ascii="Arial" w:hAnsi="Arial" w:cs="Arial"/>
                <w:sz w:val="22"/>
                <w:szCs w:val="22"/>
              </w:rPr>
            </w:pPr>
          </w:p>
          <w:p w14:paraId="3D8EB882" w14:textId="77777777" w:rsidR="00CA4978" w:rsidRPr="0099338D" w:rsidRDefault="00CA4978" w:rsidP="00CA4978">
            <w:pPr>
              <w:pStyle w:val="CommentText"/>
              <w:numPr>
                <w:ilvl w:val="0"/>
                <w:numId w:val="1"/>
              </w:numPr>
              <w:rPr>
                <w:rFonts w:ascii="Arial" w:hAnsi="Arial" w:cs="Arial"/>
                <w:sz w:val="22"/>
                <w:szCs w:val="22"/>
              </w:rPr>
            </w:pPr>
            <w:r w:rsidRPr="0099338D">
              <w:rPr>
                <w:rFonts w:ascii="Arial" w:hAnsi="Arial" w:cs="Arial"/>
                <w:sz w:val="22"/>
                <w:szCs w:val="22"/>
              </w:rPr>
              <w:t xml:space="preserve">The development accords with guidance set out in the ‘Quality Places’ SPD in that there will be no unacceptable impact on the amenity of the neighbouring properties in terms of loss of privacy, light or outlook. </w:t>
            </w:r>
          </w:p>
          <w:p w14:paraId="274925A6" w14:textId="77777777" w:rsidR="00CA4978" w:rsidRDefault="00CA4978" w:rsidP="00CA4978">
            <w:pPr>
              <w:pStyle w:val="CommentText"/>
              <w:rPr>
                <w:rFonts w:ascii="Arial" w:hAnsi="Arial" w:cs="Arial"/>
                <w:sz w:val="22"/>
                <w:szCs w:val="22"/>
              </w:rPr>
            </w:pPr>
          </w:p>
          <w:p w14:paraId="3C3623A7" w14:textId="77777777" w:rsidR="00CA4978" w:rsidRDefault="00CA4978" w:rsidP="00CA4978">
            <w:pPr>
              <w:pStyle w:val="CommentText"/>
              <w:rPr>
                <w:rFonts w:ascii="Arial" w:hAnsi="Arial" w:cs="Arial"/>
                <w:b/>
                <w:bCs/>
                <w:sz w:val="22"/>
                <w:szCs w:val="22"/>
                <w:u w:val="single"/>
              </w:rPr>
            </w:pPr>
            <w:r>
              <w:rPr>
                <w:rFonts w:ascii="Arial" w:hAnsi="Arial" w:cs="Arial"/>
                <w:b/>
                <w:bCs/>
                <w:sz w:val="22"/>
                <w:szCs w:val="22"/>
                <w:u w:val="single"/>
              </w:rPr>
              <w:t xml:space="preserve">Highways Safety and Parking </w:t>
            </w:r>
          </w:p>
          <w:p w14:paraId="0402890D" w14:textId="77777777" w:rsidR="00CA4978" w:rsidRDefault="00CA4978" w:rsidP="00CA4978">
            <w:pPr>
              <w:pStyle w:val="CommentText"/>
              <w:rPr>
                <w:rFonts w:ascii="Arial" w:hAnsi="Arial" w:cs="Arial"/>
                <w:sz w:val="22"/>
                <w:szCs w:val="22"/>
              </w:rPr>
            </w:pPr>
          </w:p>
          <w:p w14:paraId="705060DB" w14:textId="77777777" w:rsidR="00CA4978" w:rsidRPr="00D335D0" w:rsidRDefault="00CA4978" w:rsidP="00CA4978">
            <w:pPr>
              <w:pStyle w:val="CommentText"/>
              <w:numPr>
                <w:ilvl w:val="0"/>
                <w:numId w:val="3"/>
              </w:numPr>
              <w:rPr>
                <w:rFonts w:ascii="Arial" w:hAnsi="Arial" w:cs="Arial"/>
                <w:sz w:val="24"/>
                <w:szCs w:val="24"/>
              </w:rPr>
            </w:pPr>
            <w:r w:rsidRPr="00D335D0">
              <w:rPr>
                <w:rFonts w:ascii="Arial" w:hAnsi="Arial" w:cs="Arial"/>
                <w:sz w:val="22"/>
                <w:szCs w:val="22"/>
              </w:rPr>
              <w:t>The application site is 4no. bedroom dwelling and currently has 2no. parking provisions (the garage and 2.no space</w:t>
            </w:r>
            <w:r>
              <w:rPr>
                <w:rFonts w:ascii="Arial" w:hAnsi="Arial" w:cs="Arial"/>
                <w:sz w:val="22"/>
                <w:szCs w:val="22"/>
              </w:rPr>
              <w:t>s</w:t>
            </w:r>
            <w:r w:rsidRPr="00D335D0">
              <w:rPr>
                <w:rFonts w:ascii="Arial" w:hAnsi="Arial" w:cs="Arial"/>
                <w:sz w:val="22"/>
                <w:szCs w:val="22"/>
              </w:rPr>
              <w:t xml:space="preserve"> on the driveway).</w:t>
            </w:r>
          </w:p>
          <w:p w14:paraId="56A0A70C" w14:textId="77777777" w:rsidR="00CA4978" w:rsidRDefault="00CA4978" w:rsidP="00CA4978">
            <w:pPr>
              <w:pStyle w:val="CommentText"/>
              <w:numPr>
                <w:ilvl w:val="0"/>
                <w:numId w:val="3"/>
              </w:numPr>
              <w:rPr>
                <w:rFonts w:ascii="Arial" w:hAnsi="Arial" w:cs="Arial"/>
                <w:sz w:val="22"/>
                <w:szCs w:val="22"/>
              </w:rPr>
            </w:pPr>
            <w:r w:rsidRPr="00172540">
              <w:rPr>
                <w:rFonts w:ascii="Arial" w:hAnsi="Arial" w:cs="Arial"/>
                <w:sz w:val="22"/>
                <w:szCs w:val="22"/>
              </w:rPr>
              <w:t xml:space="preserve">The Council’s Residential Parking Standards SPD sets out that for 4no. bedroom dwellings, 3no. parking spaces are required. </w:t>
            </w:r>
          </w:p>
          <w:p w14:paraId="6C354A01" w14:textId="77777777" w:rsidR="00CA4978" w:rsidRDefault="00CA4978" w:rsidP="00CA4978">
            <w:pPr>
              <w:pStyle w:val="CommentText"/>
              <w:numPr>
                <w:ilvl w:val="0"/>
                <w:numId w:val="3"/>
              </w:numPr>
              <w:rPr>
                <w:rFonts w:ascii="Arial" w:hAnsi="Arial" w:cs="Arial"/>
                <w:sz w:val="22"/>
                <w:szCs w:val="22"/>
              </w:rPr>
            </w:pPr>
            <w:r w:rsidRPr="005F176B">
              <w:rPr>
                <w:rFonts w:ascii="Arial" w:hAnsi="Arial" w:cs="Arial"/>
                <w:sz w:val="22"/>
                <w:szCs w:val="22"/>
              </w:rPr>
              <w:t xml:space="preserve">The dwelling currently functions with </w:t>
            </w:r>
            <w:r>
              <w:rPr>
                <w:rFonts w:ascii="Arial" w:hAnsi="Arial" w:cs="Arial"/>
                <w:sz w:val="22"/>
                <w:szCs w:val="22"/>
              </w:rPr>
              <w:t>the appropriate number of</w:t>
            </w:r>
            <w:r w:rsidRPr="005F176B">
              <w:rPr>
                <w:rFonts w:ascii="Arial" w:hAnsi="Arial" w:cs="Arial"/>
                <w:sz w:val="22"/>
                <w:szCs w:val="22"/>
              </w:rPr>
              <w:t xml:space="preserve"> parking provisions required by the SPD. The application, proposing the conversion of the existing garage, would result in the unacceptable loss of on-site parking provisions which would not meet parking standards. </w:t>
            </w:r>
          </w:p>
          <w:p w14:paraId="5364EF9D" w14:textId="77777777" w:rsidR="00CA4978" w:rsidRPr="005F176B" w:rsidRDefault="00CA4978" w:rsidP="00CA4978">
            <w:pPr>
              <w:pStyle w:val="CommentText"/>
              <w:numPr>
                <w:ilvl w:val="0"/>
                <w:numId w:val="3"/>
              </w:numPr>
              <w:rPr>
                <w:rFonts w:ascii="Arial" w:hAnsi="Arial" w:cs="Arial"/>
                <w:sz w:val="22"/>
                <w:szCs w:val="22"/>
              </w:rPr>
            </w:pPr>
            <w:r w:rsidRPr="005F176B">
              <w:rPr>
                <w:rFonts w:ascii="Arial" w:hAnsi="Arial" w:cs="Arial"/>
                <w:sz w:val="22"/>
                <w:szCs w:val="22"/>
              </w:rPr>
              <w:t>The lack of on-site parking would encourage vehicles to park on the road, which could impact the flow of traffic and access of other vehicles.</w:t>
            </w:r>
          </w:p>
          <w:p w14:paraId="62493F90" w14:textId="77777777" w:rsidR="00CA4978" w:rsidRDefault="00CA4978" w:rsidP="00CA4978">
            <w:pPr>
              <w:pStyle w:val="CommentText"/>
              <w:rPr>
                <w:rFonts w:ascii="Arial" w:hAnsi="Arial" w:cs="Arial"/>
                <w:sz w:val="22"/>
                <w:szCs w:val="22"/>
              </w:rPr>
            </w:pPr>
          </w:p>
          <w:p w14:paraId="2F1855E0" w14:textId="77777777" w:rsidR="00CA4978" w:rsidRPr="00B7739B" w:rsidRDefault="00CA4978" w:rsidP="00CA4978">
            <w:pPr>
              <w:pStyle w:val="CommentText"/>
              <w:rPr>
                <w:rFonts w:ascii="Arial" w:hAnsi="Arial" w:cs="Arial"/>
                <w:b/>
                <w:bCs/>
                <w:sz w:val="22"/>
                <w:szCs w:val="22"/>
                <w:u w:val="single"/>
              </w:rPr>
            </w:pPr>
            <w:r>
              <w:rPr>
                <w:rFonts w:ascii="Arial" w:hAnsi="Arial" w:cs="Arial"/>
                <w:b/>
                <w:bCs/>
                <w:sz w:val="22"/>
                <w:szCs w:val="22"/>
                <w:u w:val="single"/>
              </w:rPr>
              <w:t xml:space="preserve">Other material considerations </w:t>
            </w:r>
          </w:p>
          <w:p w14:paraId="53A32EB1" w14:textId="77777777" w:rsidR="00CA4978" w:rsidRPr="0099338D" w:rsidRDefault="00CA4978" w:rsidP="00CA4978">
            <w:pPr>
              <w:pStyle w:val="CommentText"/>
              <w:rPr>
                <w:rFonts w:ascii="Arial" w:hAnsi="Arial" w:cs="Arial"/>
                <w:sz w:val="22"/>
                <w:szCs w:val="22"/>
              </w:rPr>
            </w:pPr>
          </w:p>
          <w:p w14:paraId="36431E9C" w14:textId="77777777" w:rsidR="00CA4978" w:rsidRPr="0099338D" w:rsidRDefault="00CA4978" w:rsidP="00CA4978">
            <w:pPr>
              <w:pStyle w:val="CommentText"/>
              <w:numPr>
                <w:ilvl w:val="0"/>
                <w:numId w:val="1"/>
              </w:numPr>
              <w:rPr>
                <w:rFonts w:ascii="Arial" w:hAnsi="Arial" w:cs="Arial"/>
                <w:sz w:val="22"/>
                <w:szCs w:val="22"/>
              </w:rPr>
            </w:pPr>
            <w:r w:rsidRPr="0099338D">
              <w:rPr>
                <w:rFonts w:ascii="Arial" w:hAnsi="Arial" w:cs="Arial"/>
                <w:sz w:val="22"/>
                <w:szCs w:val="22"/>
              </w:rPr>
              <w:t>There will be no adverse impact upon trees or other natural features worthy of retention.</w:t>
            </w:r>
          </w:p>
          <w:p w14:paraId="0D6AF920" w14:textId="73C5226E" w:rsidR="00386A50" w:rsidRPr="000379D4" w:rsidRDefault="00CA4978" w:rsidP="007747A8">
            <w:pPr>
              <w:pStyle w:val="CommentText"/>
              <w:numPr>
                <w:ilvl w:val="0"/>
                <w:numId w:val="1"/>
              </w:numPr>
              <w:rPr>
                <w:rFonts w:ascii="Arial" w:hAnsi="Arial" w:cs="Arial"/>
                <w:sz w:val="22"/>
                <w:szCs w:val="22"/>
              </w:rPr>
            </w:pPr>
            <w:r w:rsidRPr="0099338D">
              <w:rPr>
                <w:rFonts w:ascii="Arial" w:hAnsi="Arial" w:cs="Arial"/>
                <w:sz w:val="22"/>
                <w:szCs w:val="22"/>
              </w:rPr>
              <w:t>There are no likely significant impacts on the SPA.</w:t>
            </w:r>
            <w:r>
              <w:rPr>
                <w:rFonts w:ascii="Arial" w:hAnsi="Arial" w:cs="Arial"/>
                <w:sz w:val="22"/>
                <w:szCs w:val="22"/>
              </w:rPr>
              <w:br/>
            </w:r>
          </w:p>
          <w:p w14:paraId="05205D0F" w14:textId="48375740" w:rsidR="00000000" w:rsidRPr="00737104" w:rsidRDefault="00000000" w:rsidP="007747A8">
            <w:pPr>
              <w:pStyle w:val="CommentText"/>
              <w:rPr>
                <w:rFonts w:ascii="Arial" w:hAnsi="Arial" w:cs="Arial"/>
                <w:sz w:val="22"/>
                <w:szCs w:val="22"/>
                <w:u w:val="single"/>
              </w:rPr>
            </w:pPr>
            <w:r w:rsidRPr="00737104">
              <w:rPr>
                <w:rFonts w:ascii="Arial" w:hAnsi="Arial" w:cs="Arial"/>
                <w:sz w:val="22"/>
                <w:szCs w:val="22"/>
                <w:u w:val="single"/>
              </w:rPr>
              <w:t>Climate Change:</w:t>
            </w:r>
          </w:p>
          <w:p w14:paraId="05205D10" w14:textId="77777777" w:rsidR="00000000" w:rsidRPr="00737104" w:rsidRDefault="00000000" w:rsidP="007747A8">
            <w:pPr>
              <w:rPr>
                <w:rFonts w:ascii="Arial" w:hAnsi="Arial" w:cs="Arial"/>
              </w:rPr>
            </w:pPr>
            <w:r w:rsidRPr="00737104">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5205D11" w14:textId="77777777" w:rsidR="00000000" w:rsidRPr="00737104" w:rsidRDefault="00000000" w:rsidP="007747A8">
            <w:pPr>
              <w:rPr>
                <w:rFonts w:ascii="Arial" w:hAnsi="Arial" w:cs="Arial"/>
              </w:rPr>
            </w:pPr>
          </w:p>
          <w:p w14:paraId="05205D12" w14:textId="77777777" w:rsidR="00000000" w:rsidRPr="00737104" w:rsidRDefault="00000000" w:rsidP="007747A8">
            <w:pPr>
              <w:rPr>
                <w:rFonts w:ascii="Arial" w:hAnsi="Arial" w:cs="Arial"/>
              </w:rPr>
            </w:pPr>
            <w:r w:rsidRPr="00737104">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05205D15" w14:textId="77777777" w:rsidR="00000000" w:rsidRDefault="00000000" w:rsidP="00D45357">
            <w:pPr>
              <w:pStyle w:val="CommentText"/>
              <w:rPr>
                <w:rFonts w:ascii="Arial" w:hAnsi="Arial" w:cs="Arial"/>
                <w:sz w:val="22"/>
                <w:szCs w:val="22"/>
              </w:rPr>
            </w:pPr>
          </w:p>
          <w:p w14:paraId="05205D16" w14:textId="77777777" w:rsidR="00000000" w:rsidRPr="00492222" w:rsidRDefault="00000000"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05205D17" w14:textId="77777777" w:rsidR="00000000" w:rsidRPr="00D45357" w:rsidRDefault="00000000"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05205D18" w14:textId="77777777" w:rsidR="00000000" w:rsidRPr="00D45357" w:rsidRDefault="00000000"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05205D19" w14:textId="77777777" w:rsidR="00000000"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05205D1A" w14:textId="77777777" w:rsidR="00000000"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05205D1B" w14:textId="77777777" w:rsidR="00000000"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05205D1C" w14:textId="77777777" w:rsidR="00000000" w:rsidRPr="00D45357" w:rsidRDefault="00000000" w:rsidP="00492222">
            <w:pPr>
              <w:pStyle w:val="CommentText"/>
              <w:ind w:left="731" w:hanging="567"/>
              <w:rPr>
                <w:rFonts w:ascii="Arial" w:hAnsi="Arial" w:cs="Arial"/>
                <w:sz w:val="22"/>
                <w:szCs w:val="22"/>
              </w:rPr>
            </w:pPr>
          </w:p>
          <w:p w14:paraId="05205D1D" w14:textId="77777777" w:rsidR="00000000" w:rsidRPr="0099338D" w:rsidRDefault="00000000"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05205D1E" w14:textId="77777777" w:rsidR="00000000" w:rsidRPr="0099338D" w:rsidRDefault="00000000" w:rsidP="00065A93">
            <w:pPr>
              <w:rPr>
                <w:rFonts w:ascii="Arial" w:hAnsi="Arial" w:cs="Arial"/>
              </w:rPr>
            </w:pPr>
          </w:p>
        </w:tc>
      </w:tr>
    </w:tbl>
    <w:p w14:paraId="05205D20" w14:textId="77777777" w:rsidR="00000000"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375C5A" w14:paraId="05205D22" w14:textId="77777777" w:rsidTr="001F221D">
        <w:tc>
          <w:tcPr>
            <w:tcW w:w="9242" w:type="dxa"/>
            <w:gridSpan w:val="3"/>
          </w:tcPr>
          <w:p w14:paraId="0627CF7E" w14:textId="281F5A48" w:rsidR="00DB3FA4" w:rsidRDefault="00000000" w:rsidP="00065A93">
            <w:pPr>
              <w:rPr>
                <w:rFonts w:ascii="Arial" w:hAnsi="Arial" w:cs="Arial"/>
                <w:b/>
              </w:rPr>
            </w:pPr>
            <w:r w:rsidRPr="0099338D">
              <w:rPr>
                <w:rFonts w:ascii="Arial" w:hAnsi="Arial" w:cs="Arial"/>
                <w:b/>
              </w:rPr>
              <w:t>Conclusion:</w:t>
            </w:r>
          </w:p>
          <w:p w14:paraId="05205D21" w14:textId="404FD6C9" w:rsidR="00DB3FA4" w:rsidRPr="0099338D" w:rsidRDefault="00DB3FA4" w:rsidP="00065A93">
            <w:pPr>
              <w:rPr>
                <w:rFonts w:ascii="Arial" w:hAnsi="Arial" w:cs="Arial"/>
              </w:rPr>
            </w:pPr>
            <w:r w:rsidRPr="00A8227A">
              <w:rPr>
                <w:rFonts w:ascii="Arial" w:hAnsi="Arial" w:cs="Arial"/>
                <w:color w:val="000000"/>
              </w:rPr>
              <w:t>The proposed development fails to provide adequate provision for on site car parking which would encourage the parking of vehicles on the public highway and so interrupt the free flow of traffic and cause a hazard to road users. As such the proposal is contrary to policies DM1, DM13 and DM14 from the Eastleigh Borough Local Plan 2016-2036 plan; and the Residential Parking Standards Supplementary Planning Document .</w:t>
            </w:r>
          </w:p>
        </w:tc>
      </w:tr>
      <w:tr w:rsidR="00375C5A" w14:paraId="05205D26" w14:textId="77777777" w:rsidTr="00B1702C">
        <w:tc>
          <w:tcPr>
            <w:tcW w:w="2002" w:type="dxa"/>
          </w:tcPr>
          <w:p w14:paraId="05205D23" w14:textId="77777777" w:rsidR="00000000" w:rsidRPr="0099338D" w:rsidRDefault="00000000" w:rsidP="00065A93">
            <w:pPr>
              <w:rPr>
                <w:rFonts w:ascii="Arial" w:hAnsi="Arial" w:cs="Arial"/>
              </w:rPr>
            </w:pPr>
            <w:r w:rsidRPr="0099338D">
              <w:rPr>
                <w:rFonts w:ascii="Arial" w:hAnsi="Arial" w:cs="Arial"/>
              </w:rPr>
              <w:t>Recommendation:</w:t>
            </w:r>
          </w:p>
        </w:tc>
        <w:tc>
          <w:tcPr>
            <w:tcW w:w="3618" w:type="dxa"/>
          </w:tcPr>
          <w:p w14:paraId="05205D24" w14:textId="77777777" w:rsidR="00000000" w:rsidRPr="0099338D" w:rsidRDefault="00000000"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264645805"/>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c>
          <w:tcPr>
            <w:tcW w:w="3622" w:type="dxa"/>
          </w:tcPr>
          <w:p w14:paraId="05205D25" w14:textId="7844F218" w:rsidR="00000000" w:rsidRPr="0099338D" w:rsidRDefault="00000000"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1273773231"/>
                <w14:checkbox>
                  <w14:checked w14:val="1"/>
                  <w14:checkedState w14:val="2612" w14:font="MS Gothic"/>
                  <w14:uncheckedState w14:val="2610" w14:font="MS Gothic"/>
                </w14:checkbox>
              </w:sdtPr>
              <w:sdtContent>
                <w:r w:rsidR="00737104">
                  <w:rPr>
                    <w:rFonts w:ascii="MS Gothic" w:eastAsia="MS Gothic" w:hAnsi="MS Gothic" w:cs="Arial" w:hint="eastAsia"/>
                    <w:b/>
                  </w:rPr>
                  <w:t>☒</w:t>
                </w:r>
              </w:sdtContent>
            </w:sdt>
          </w:p>
        </w:tc>
      </w:tr>
      <w:tr w:rsidR="00375C5A" w14:paraId="05205D28" w14:textId="77777777" w:rsidTr="003837E2">
        <w:tc>
          <w:tcPr>
            <w:tcW w:w="9242" w:type="dxa"/>
            <w:gridSpan w:val="3"/>
          </w:tcPr>
          <w:p w14:paraId="05205D27" w14:textId="55D73E51" w:rsidR="00000000" w:rsidRPr="0099338D" w:rsidRDefault="00000000" w:rsidP="00065A93">
            <w:pPr>
              <w:rPr>
                <w:rFonts w:ascii="Arial" w:hAnsi="Arial" w:cs="Arial"/>
              </w:rPr>
            </w:pPr>
          </w:p>
        </w:tc>
      </w:tr>
    </w:tbl>
    <w:p w14:paraId="05205D29" w14:textId="77777777" w:rsidR="00000000" w:rsidRPr="0099338D" w:rsidRDefault="00000000" w:rsidP="005B10E1">
      <w:pPr>
        <w:spacing w:after="0" w:line="240" w:lineRule="auto"/>
        <w:rPr>
          <w:rFonts w:ascii="Arial" w:hAnsi="Arial" w:cs="Arial"/>
        </w:rPr>
      </w:pPr>
    </w:p>
    <w:sectPr w:rsidR="00065A93"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6D5D74"/>
    <w:multiLevelType w:val="hybridMultilevel"/>
    <w:tmpl w:val="749265AC"/>
    <w:lvl w:ilvl="0" w:tplc="7528EB68">
      <w:start w:val="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1F0A94"/>
    <w:multiLevelType w:val="hybridMultilevel"/>
    <w:tmpl w:val="031E1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05670B"/>
    <w:multiLevelType w:val="hybridMultilevel"/>
    <w:tmpl w:val="9AB46CF2"/>
    <w:lvl w:ilvl="0" w:tplc="415CC356">
      <w:start w:val="1"/>
      <w:numFmt w:val="bullet"/>
      <w:lvlText w:val=""/>
      <w:lvlJc w:val="left"/>
      <w:pPr>
        <w:ind w:left="720" w:hanging="360"/>
      </w:pPr>
      <w:rPr>
        <w:rFonts w:ascii="Symbol" w:hAnsi="Symbol" w:hint="default"/>
      </w:rPr>
    </w:lvl>
    <w:lvl w:ilvl="1" w:tplc="2F2E3D82" w:tentative="1">
      <w:start w:val="1"/>
      <w:numFmt w:val="bullet"/>
      <w:lvlText w:val="o"/>
      <w:lvlJc w:val="left"/>
      <w:pPr>
        <w:ind w:left="1440" w:hanging="360"/>
      </w:pPr>
      <w:rPr>
        <w:rFonts w:ascii="Courier New" w:hAnsi="Courier New" w:cs="Courier New" w:hint="default"/>
      </w:rPr>
    </w:lvl>
    <w:lvl w:ilvl="2" w:tplc="FD2E8E38" w:tentative="1">
      <w:start w:val="1"/>
      <w:numFmt w:val="bullet"/>
      <w:lvlText w:val=""/>
      <w:lvlJc w:val="left"/>
      <w:pPr>
        <w:ind w:left="2160" w:hanging="360"/>
      </w:pPr>
      <w:rPr>
        <w:rFonts w:ascii="Wingdings" w:hAnsi="Wingdings" w:hint="default"/>
      </w:rPr>
    </w:lvl>
    <w:lvl w:ilvl="3" w:tplc="7A06DF6C" w:tentative="1">
      <w:start w:val="1"/>
      <w:numFmt w:val="bullet"/>
      <w:lvlText w:val=""/>
      <w:lvlJc w:val="left"/>
      <w:pPr>
        <w:ind w:left="2880" w:hanging="360"/>
      </w:pPr>
      <w:rPr>
        <w:rFonts w:ascii="Symbol" w:hAnsi="Symbol" w:hint="default"/>
      </w:rPr>
    </w:lvl>
    <w:lvl w:ilvl="4" w:tplc="D340F82E" w:tentative="1">
      <w:start w:val="1"/>
      <w:numFmt w:val="bullet"/>
      <w:lvlText w:val="o"/>
      <w:lvlJc w:val="left"/>
      <w:pPr>
        <w:ind w:left="3600" w:hanging="360"/>
      </w:pPr>
      <w:rPr>
        <w:rFonts w:ascii="Courier New" w:hAnsi="Courier New" w:cs="Courier New" w:hint="default"/>
      </w:rPr>
    </w:lvl>
    <w:lvl w:ilvl="5" w:tplc="C4B25ABE" w:tentative="1">
      <w:start w:val="1"/>
      <w:numFmt w:val="bullet"/>
      <w:lvlText w:val=""/>
      <w:lvlJc w:val="left"/>
      <w:pPr>
        <w:ind w:left="4320" w:hanging="360"/>
      </w:pPr>
      <w:rPr>
        <w:rFonts w:ascii="Wingdings" w:hAnsi="Wingdings" w:hint="default"/>
      </w:rPr>
    </w:lvl>
    <w:lvl w:ilvl="6" w:tplc="BD143748" w:tentative="1">
      <w:start w:val="1"/>
      <w:numFmt w:val="bullet"/>
      <w:lvlText w:val=""/>
      <w:lvlJc w:val="left"/>
      <w:pPr>
        <w:ind w:left="5040" w:hanging="360"/>
      </w:pPr>
      <w:rPr>
        <w:rFonts w:ascii="Symbol" w:hAnsi="Symbol" w:hint="default"/>
      </w:rPr>
    </w:lvl>
    <w:lvl w:ilvl="7" w:tplc="368ACD26" w:tentative="1">
      <w:start w:val="1"/>
      <w:numFmt w:val="bullet"/>
      <w:lvlText w:val="o"/>
      <w:lvlJc w:val="left"/>
      <w:pPr>
        <w:ind w:left="5760" w:hanging="360"/>
      </w:pPr>
      <w:rPr>
        <w:rFonts w:ascii="Courier New" w:hAnsi="Courier New" w:cs="Courier New" w:hint="default"/>
      </w:rPr>
    </w:lvl>
    <w:lvl w:ilvl="8" w:tplc="A9CA4C34" w:tentative="1">
      <w:start w:val="1"/>
      <w:numFmt w:val="bullet"/>
      <w:lvlText w:val=""/>
      <w:lvlJc w:val="left"/>
      <w:pPr>
        <w:ind w:left="6480" w:hanging="360"/>
      </w:pPr>
      <w:rPr>
        <w:rFonts w:ascii="Wingdings" w:hAnsi="Wingdings" w:hint="default"/>
      </w:rPr>
    </w:lvl>
  </w:abstractNum>
  <w:num w:numId="1" w16cid:durableId="235826930">
    <w:abstractNumId w:val="2"/>
  </w:num>
  <w:num w:numId="2" w16cid:durableId="1971863330">
    <w:abstractNumId w:val="0"/>
  </w:num>
  <w:num w:numId="3" w16cid:durableId="1325624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5A"/>
    <w:rsid w:val="000379D4"/>
    <w:rsid w:val="000E1DE6"/>
    <w:rsid w:val="00260371"/>
    <w:rsid w:val="00375C5A"/>
    <w:rsid w:val="00386A50"/>
    <w:rsid w:val="003D4989"/>
    <w:rsid w:val="005968D2"/>
    <w:rsid w:val="00737104"/>
    <w:rsid w:val="007615CE"/>
    <w:rsid w:val="007F516A"/>
    <w:rsid w:val="00884D08"/>
    <w:rsid w:val="008A304F"/>
    <w:rsid w:val="008D2320"/>
    <w:rsid w:val="00906A24"/>
    <w:rsid w:val="00B56218"/>
    <w:rsid w:val="00BC42A8"/>
    <w:rsid w:val="00CA4978"/>
    <w:rsid w:val="00D663C9"/>
    <w:rsid w:val="00DB3FA4"/>
    <w:rsid w:val="00DF0952"/>
    <w:rsid w:val="00E02C26"/>
    <w:rsid w:val="00E643DE"/>
    <w:rsid w:val="00EE1531"/>
    <w:rsid w:val="00F41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05CC5"/>
  <w15:docId w15:val="{889CDBF3-6D78-42C7-816E-86D04CCD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paragraph" w:styleId="Heading5">
    <w:name w:val="heading 5"/>
    <w:basedOn w:val="Normal"/>
    <w:next w:val="Normal"/>
    <w:link w:val="Heading5Char"/>
    <w:uiPriority w:val="9"/>
    <w:semiHidden/>
    <w:unhideWhenUsed/>
    <w:qFormat/>
    <w:rsid w:val="00E02C2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F0952"/>
    <w:pPr>
      <w:ind w:left="720"/>
      <w:contextualSpacing/>
    </w:pPr>
  </w:style>
  <w:style w:type="character" w:customStyle="1" w:styleId="Heading5Char">
    <w:name w:val="Heading 5 Char"/>
    <w:basedOn w:val="DefaultParagraphFont"/>
    <w:link w:val="Heading5"/>
    <w:uiPriority w:val="9"/>
    <w:semiHidden/>
    <w:rsid w:val="00E02C2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47528">
      <w:bodyDiv w:val="1"/>
      <w:marLeft w:val="0"/>
      <w:marRight w:val="0"/>
      <w:marTop w:val="0"/>
      <w:marBottom w:val="0"/>
      <w:divBdr>
        <w:top w:val="none" w:sz="0" w:space="0" w:color="auto"/>
        <w:left w:val="none" w:sz="0" w:space="0" w:color="auto"/>
        <w:bottom w:val="none" w:sz="0" w:space="0" w:color="auto"/>
        <w:right w:val="none" w:sz="0" w:space="0" w:color="auto"/>
      </w:divBdr>
    </w:div>
    <w:div w:id="472598134">
      <w:bodyDiv w:val="1"/>
      <w:marLeft w:val="0"/>
      <w:marRight w:val="0"/>
      <w:marTop w:val="0"/>
      <w:marBottom w:val="0"/>
      <w:divBdr>
        <w:top w:val="none" w:sz="0" w:space="0" w:color="auto"/>
        <w:left w:val="none" w:sz="0" w:space="0" w:color="auto"/>
        <w:bottom w:val="none" w:sz="0" w:space="0" w:color="auto"/>
        <w:right w:val="none" w:sz="0" w:space="0" w:color="auto"/>
      </w:divBdr>
    </w:div>
    <w:div w:id="881093396">
      <w:bodyDiv w:val="1"/>
      <w:marLeft w:val="0"/>
      <w:marRight w:val="0"/>
      <w:marTop w:val="0"/>
      <w:marBottom w:val="0"/>
      <w:divBdr>
        <w:top w:val="none" w:sz="0" w:space="0" w:color="auto"/>
        <w:left w:val="none" w:sz="0" w:space="0" w:color="auto"/>
        <w:bottom w:val="none" w:sz="0" w:space="0" w:color="auto"/>
        <w:right w:val="none" w:sz="0" w:space="0" w:color="auto"/>
      </w:divBdr>
    </w:div>
    <w:div w:id="205561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Stone, Alexandra</cp:lastModifiedBy>
  <cp:revision>24</cp:revision>
  <dcterms:created xsi:type="dcterms:W3CDTF">2022-09-12T09:03:00Z</dcterms:created>
  <dcterms:modified xsi:type="dcterms:W3CDTF">2024-09-30T11:09:00Z</dcterms:modified>
</cp:coreProperties>
</file>