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68464819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602B81">
        <w:rPr>
          <w:sz w:val="22"/>
          <w:szCs w:val="22"/>
        </w:rPr>
        <w:t>Rachael M</w:t>
      </w:r>
      <w:r w:rsidR="00FE4624">
        <w:rPr>
          <w:sz w:val="22"/>
          <w:szCs w:val="22"/>
        </w:rPr>
        <w:t>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623640D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0D3C46">
        <w:rPr>
          <w:sz w:val="22"/>
          <w:szCs w:val="22"/>
        </w:rPr>
        <w:t>5</w:t>
      </w:r>
      <w:r w:rsidR="008D14B5" w:rsidRPr="00042046">
        <w:rPr>
          <w:sz w:val="22"/>
          <w:szCs w:val="22"/>
        </w:rPr>
        <w:t xml:space="preserve"> </w:t>
      </w:r>
      <w:r w:rsidR="000D3C46">
        <w:rPr>
          <w:sz w:val="22"/>
          <w:szCs w:val="22"/>
        </w:rPr>
        <w:t>Dece</w:t>
      </w:r>
      <w:r w:rsidR="00DC79FF">
        <w:rPr>
          <w:sz w:val="22"/>
          <w:szCs w:val="22"/>
        </w:rPr>
        <w:t>mbe</w:t>
      </w:r>
      <w:r w:rsidR="008D14B5" w:rsidRPr="00042046">
        <w:rPr>
          <w:sz w:val="22"/>
          <w:szCs w:val="22"/>
        </w:rPr>
        <w:t>r 2024</w:t>
      </w:r>
    </w:p>
    <w:p w14:paraId="5F802646" w14:textId="04C38C29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FE4624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31DF3B71" w14:textId="77777777" w:rsidR="00CE34B3" w:rsidRPr="004D38D5" w:rsidRDefault="00CE34B3" w:rsidP="00CE34B3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>Application No:</w:t>
      </w:r>
      <w:r>
        <w:rPr>
          <w:rFonts w:eastAsia="Times New Roman"/>
          <w:b/>
          <w:bCs/>
        </w:rPr>
        <w:t xml:space="preserve"> </w:t>
      </w:r>
      <w:r w:rsidRPr="00837C74">
        <w:rPr>
          <w:rFonts w:eastAsia="Times New Roman"/>
        </w:rPr>
        <w:t>F/24/98495</w:t>
      </w:r>
    </w:p>
    <w:p w14:paraId="5BF82BC0" w14:textId="77777777" w:rsidR="00CE34B3" w:rsidRPr="004D38D5" w:rsidRDefault="00CE34B3" w:rsidP="00CE34B3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Address: </w:t>
      </w:r>
      <w:r w:rsidRPr="007E2BF8">
        <w:rPr>
          <w:rFonts w:eastAsia="Times New Roman"/>
        </w:rPr>
        <w:t>Pavement o/s, Swan Centre Car Park, Eastleigh, SO50 5PB</w:t>
      </w:r>
    </w:p>
    <w:p w14:paraId="5AB34C73" w14:textId="77777777" w:rsidR="00CE34B3" w:rsidRPr="00520727" w:rsidRDefault="00CE34B3" w:rsidP="00CE34B3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Description: </w:t>
      </w:r>
      <w:r w:rsidRPr="007E2BF8">
        <w:rPr>
          <w:rFonts w:eastAsia="Times New Roman"/>
        </w:rPr>
        <w:t>Installation of an Advertised Communication Hub Unit with Defibrillator and associated works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0123952C" w14:textId="77777777" w:rsidR="005239E8" w:rsidRDefault="005239E8" w:rsidP="00042046">
      <w:pPr>
        <w:rPr>
          <w:sz w:val="22"/>
          <w:szCs w:val="22"/>
        </w:rPr>
      </w:pPr>
      <w:r w:rsidRPr="005239E8">
        <w:rPr>
          <w:sz w:val="22"/>
          <w:szCs w:val="22"/>
        </w:rPr>
        <w:t>Eastleigh Town Council reviewed this application at its meeting on 4 December 2024. We wholly support the principle of the hub unit with defibrillators and find this location acceptable. Therefore, the council has no objection to the application.</w:t>
      </w:r>
    </w:p>
    <w:p w14:paraId="547B079E" w14:textId="7C2A62F7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4758E" w14:textId="77777777" w:rsidR="005C02B7" w:rsidRDefault="005C02B7" w:rsidP="008D14B5">
      <w:pPr>
        <w:spacing w:after="0" w:line="240" w:lineRule="auto"/>
      </w:pPr>
      <w:r>
        <w:separator/>
      </w:r>
    </w:p>
  </w:endnote>
  <w:endnote w:type="continuationSeparator" w:id="0">
    <w:p w14:paraId="5097A82E" w14:textId="77777777" w:rsidR="005C02B7" w:rsidRDefault="005C02B7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91E63" w14:textId="77777777" w:rsidR="005C02B7" w:rsidRDefault="005C02B7" w:rsidP="008D14B5">
      <w:pPr>
        <w:spacing w:after="0" w:line="240" w:lineRule="auto"/>
      </w:pPr>
      <w:r>
        <w:separator/>
      </w:r>
    </w:p>
  </w:footnote>
  <w:footnote w:type="continuationSeparator" w:id="0">
    <w:p w14:paraId="771BBE08" w14:textId="77777777" w:rsidR="005C02B7" w:rsidRDefault="005C02B7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91B1F"/>
    <w:rsid w:val="00194AFB"/>
    <w:rsid w:val="001B3612"/>
    <w:rsid w:val="00224DCF"/>
    <w:rsid w:val="002758BB"/>
    <w:rsid w:val="00351A37"/>
    <w:rsid w:val="0035289A"/>
    <w:rsid w:val="003B708A"/>
    <w:rsid w:val="003E2B62"/>
    <w:rsid w:val="00406104"/>
    <w:rsid w:val="004E76B3"/>
    <w:rsid w:val="005239E8"/>
    <w:rsid w:val="00556D3B"/>
    <w:rsid w:val="00564EBC"/>
    <w:rsid w:val="00565FB3"/>
    <w:rsid w:val="00580148"/>
    <w:rsid w:val="00585A1E"/>
    <w:rsid w:val="005B422E"/>
    <w:rsid w:val="005C02B7"/>
    <w:rsid w:val="00601EE9"/>
    <w:rsid w:val="00602B81"/>
    <w:rsid w:val="006923B2"/>
    <w:rsid w:val="006F440E"/>
    <w:rsid w:val="00706825"/>
    <w:rsid w:val="00760F61"/>
    <w:rsid w:val="00771A27"/>
    <w:rsid w:val="007A3CD2"/>
    <w:rsid w:val="007D7199"/>
    <w:rsid w:val="00810C3D"/>
    <w:rsid w:val="008D14B5"/>
    <w:rsid w:val="00946358"/>
    <w:rsid w:val="00973629"/>
    <w:rsid w:val="00A24A12"/>
    <w:rsid w:val="00A815C6"/>
    <w:rsid w:val="00AB4763"/>
    <w:rsid w:val="00AD6E76"/>
    <w:rsid w:val="00B140D1"/>
    <w:rsid w:val="00C07941"/>
    <w:rsid w:val="00C236F9"/>
    <w:rsid w:val="00C45537"/>
    <w:rsid w:val="00C90DC2"/>
    <w:rsid w:val="00C9406C"/>
    <w:rsid w:val="00CE34B3"/>
    <w:rsid w:val="00D0649C"/>
    <w:rsid w:val="00DC79FF"/>
    <w:rsid w:val="00E312E9"/>
    <w:rsid w:val="00E700EF"/>
    <w:rsid w:val="00E70215"/>
    <w:rsid w:val="00EF74E7"/>
    <w:rsid w:val="00F23BF3"/>
    <w:rsid w:val="00F373E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3</cp:revision>
  <dcterms:created xsi:type="dcterms:W3CDTF">2024-12-05T12:06:00Z</dcterms:created>
  <dcterms:modified xsi:type="dcterms:W3CDTF">2024-12-05T12:07:00Z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