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450695475"/>
        <w:docPartObj>
          <w:docPartGallery w:val="Cover Pages"/>
          <w:docPartUnique/>
        </w:docPartObj>
      </w:sdtPr>
      <w:sdtEndPr>
        <w:rPr>
          <w:b/>
          <w:bCs/>
        </w:rPr>
      </w:sdtEndPr>
      <w:sdtContent>
        <w:p w14:paraId="3532D601" w14:textId="250E93B6" w:rsidR="006820E5" w:rsidRPr="006820E5" w:rsidRDefault="0094634A" w:rsidP="006820E5">
          <w:r>
            <w:rPr>
              <w:noProof/>
            </w:rPr>
            <w:drawing>
              <wp:anchor distT="0" distB="0" distL="114300" distR="114300" simplePos="0" relativeHeight="251696640" behindDoc="1" locked="0" layoutInCell="1" allowOverlap="1" wp14:anchorId="1917AF3B" wp14:editId="682CDCCB">
                <wp:simplePos x="0" y="0"/>
                <wp:positionH relativeFrom="column">
                  <wp:posOffset>3409950</wp:posOffset>
                </wp:positionH>
                <wp:positionV relativeFrom="paragraph">
                  <wp:posOffset>-257175</wp:posOffset>
                </wp:positionV>
                <wp:extent cx="2981325" cy="1083945"/>
                <wp:effectExtent l="0" t="0" r="9525" b="1905"/>
                <wp:wrapNone/>
                <wp:docPr id="1872623821"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623821" name="Picture 2" descr="A close up of a logo&#10;&#10;Description automatically generated"/>
                        <pic:cNvPicPr/>
                      </pic:nvPicPr>
                      <pic:blipFill>
                        <a:blip r:embed="rId8" cstate="screen">
                          <a:extLst>
                            <a:ext uri="{28A0092B-C50C-407E-A947-70E740481C1C}">
                              <a14:useLocalDpi xmlns:a14="http://schemas.microsoft.com/office/drawing/2010/main"/>
                            </a:ext>
                          </a:extLst>
                        </a:blip>
                        <a:stretch>
                          <a:fillRect/>
                        </a:stretch>
                      </pic:blipFill>
                      <pic:spPr>
                        <a:xfrm>
                          <a:off x="0" y="0"/>
                          <a:ext cx="2981325" cy="1083945"/>
                        </a:xfrm>
                        <a:prstGeom prst="rect">
                          <a:avLst/>
                        </a:prstGeom>
                      </pic:spPr>
                    </pic:pic>
                  </a:graphicData>
                </a:graphic>
                <wp14:sizeRelH relativeFrom="margin">
                  <wp14:pctWidth>0</wp14:pctWidth>
                </wp14:sizeRelH>
                <wp14:sizeRelV relativeFrom="margin">
                  <wp14:pctHeight>0</wp14:pctHeight>
                </wp14:sizeRelV>
              </wp:anchor>
            </w:drawing>
          </w:r>
          <w:r w:rsidR="006820E5">
            <w:rPr>
              <w:b/>
              <w:noProof/>
              <w:color w:val="000000"/>
            </w:rPr>
            <w:drawing>
              <wp:anchor distT="0" distB="0" distL="114300" distR="114300" simplePos="0" relativeHeight="251677184" behindDoc="1" locked="0" layoutInCell="1" allowOverlap="1" wp14:anchorId="6F5F08D0" wp14:editId="2AB47658">
                <wp:simplePos x="0" y="0"/>
                <wp:positionH relativeFrom="column">
                  <wp:posOffset>-904875</wp:posOffset>
                </wp:positionH>
                <wp:positionV relativeFrom="paragraph">
                  <wp:posOffset>-1020445</wp:posOffset>
                </wp:positionV>
                <wp:extent cx="5731510" cy="8840470"/>
                <wp:effectExtent l="0" t="0" r="2540" b="0"/>
                <wp:wrapNone/>
                <wp:docPr id="280852132" name="Picture 2" descr="A collage of images of people in orange jacke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52132" name="Picture 2" descr="A collage of images of people in orange jackets&#10;&#10;Description automatically generated"/>
                        <pic:cNvPicPr/>
                      </pic:nvPicPr>
                      <pic:blipFill>
                        <a:blip r:embed="rId9" cstate="screen">
                          <a:extLst>
                            <a:ext uri="{28A0092B-C50C-407E-A947-70E740481C1C}">
                              <a14:useLocalDpi xmlns:a14="http://schemas.microsoft.com/office/drawing/2010/main"/>
                            </a:ext>
                          </a:extLst>
                        </a:blip>
                        <a:stretch>
                          <a:fillRect/>
                        </a:stretch>
                      </pic:blipFill>
                      <pic:spPr>
                        <a:xfrm>
                          <a:off x="0" y="0"/>
                          <a:ext cx="5731510" cy="8840470"/>
                        </a:xfrm>
                        <a:prstGeom prst="rect">
                          <a:avLst/>
                        </a:prstGeom>
                      </pic:spPr>
                    </pic:pic>
                  </a:graphicData>
                </a:graphic>
                <wp14:sizeRelV relativeFrom="margin">
                  <wp14:pctHeight>0</wp14:pctHeight>
                </wp14:sizeRelV>
              </wp:anchor>
            </w:drawing>
          </w:r>
          <w:r w:rsidR="006820E5" w:rsidRPr="00AC7C1C">
            <w:rPr>
              <w:noProof/>
              <w:color w:val="FF0000"/>
            </w:rPr>
            <mc:AlternateContent>
              <mc:Choice Requires="wps">
                <w:drawing>
                  <wp:anchor distT="45720" distB="45720" distL="114300" distR="114300" simplePos="0" relativeHeight="251687424" behindDoc="0" locked="0" layoutInCell="1" allowOverlap="1" wp14:anchorId="777A697B" wp14:editId="70D7E062">
                    <wp:simplePos x="0" y="0"/>
                    <wp:positionH relativeFrom="column">
                      <wp:posOffset>3230245</wp:posOffset>
                    </wp:positionH>
                    <wp:positionV relativeFrom="paragraph">
                      <wp:posOffset>1431925</wp:posOffset>
                    </wp:positionV>
                    <wp:extent cx="2820670" cy="4124325"/>
                    <wp:effectExtent l="0" t="0" r="0" b="9525"/>
                    <wp:wrapSquare wrapText="bothSides"/>
                    <wp:docPr id="1692296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0670" cy="4124325"/>
                            </a:xfrm>
                            <a:prstGeom prst="rect">
                              <a:avLst/>
                            </a:prstGeom>
                            <a:solidFill>
                              <a:srgbClr val="99CB38">
                                <a:alpha val="69804"/>
                              </a:srgbClr>
                            </a:solidFill>
                            <a:ln w="9525">
                              <a:noFill/>
                              <a:miter lim="800000"/>
                              <a:headEnd/>
                              <a:tailEnd/>
                            </a:ln>
                          </wps:spPr>
                          <wps:txbx>
                            <w:txbxContent>
                              <w:p w14:paraId="6DFBB9BC" w14:textId="77777777" w:rsidR="006820E5" w:rsidRDefault="006820E5" w:rsidP="006820E5">
                                <w:pPr>
                                  <w:rPr>
                                    <w:rFonts w:eastAsia="MS Gothic" w:cs="Times New Roman"/>
                                    <w:caps/>
                                    <w:color w:val="595959" w:themeColor="text1" w:themeTint="A6"/>
                                    <w:spacing w:val="10"/>
                                    <w:sz w:val="40"/>
                                    <w:szCs w:val="40"/>
                                  </w:rPr>
                                </w:pPr>
                              </w:p>
                              <w:p w14:paraId="6D1165C5" w14:textId="77777777" w:rsidR="006820E5" w:rsidRDefault="006820E5" w:rsidP="006820E5">
                                <w:pPr>
                                  <w:spacing w:line="276" w:lineRule="auto"/>
                                  <w:rPr>
                                    <w:b/>
                                    <w:color w:val="000000"/>
                                  </w:rPr>
                                </w:pPr>
                              </w:p>
                              <w:p w14:paraId="4F7A15CD" w14:textId="77777777" w:rsidR="006820E5" w:rsidRDefault="006820E5" w:rsidP="006820E5">
                                <w:pPr>
                                  <w:spacing w:line="276" w:lineRule="auto"/>
                                  <w:rPr>
                                    <w:b/>
                                    <w:color w:val="000000"/>
                                  </w:rPr>
                                </w:pPr>
                                <w:r>
                                  <w:rPr>
                                    <w:b/>
                                    <w:color w:val="000000"/>
                                  </w:rPr>
                                  <w:t xml:space="preserve">Project </w:t>
                                </w:r>
                              </w:p>
                              <w:p w14:paraId="19A32E38" w14:textId="1FAEF466" w:rsidR="006820E5" w:rsidRPr="0037655F" w:rsidRDefault="00D22848" w:rsidP="006820E5">
                                <w:pPr>
                                  <w:spacing w:line="276" w:lineRule="auto"/>
                                  <w:rPr>
                                    <w:bCs/>
                                    <w:color w:val="000000"/>
                                  </w:rPr>
                                </w:pPr>
                                <w:r>
                                  <w:rPr>
                                    <w:bCs/>
                                    <w:color w:val="000000"/>
                                  </w:rPr>
                                  <w:t>2 Western Road</w:t>
                                </w:r>
                                <w:r w:rsidR="006820E5">
                                  <w:rPr>
                                    <w:bCs/>
                                    <w:color w:val="000000"/>
                                    <w:highlight w:val="yellow"/>
                                  </w:rPr>
                                  <w:br/>
                                </w:r>
                                <w:r w:rsidR="00AB7B05" w:rsidRPr="005F1BC5">
                                  <w:t>Bat Roost Survey</w:t>
                                </w:r>
                                <w:r w:rsidR="00AB7B05" w:rsidRPr="005F1BC5">
                                  <w:rPr>
                                    <w:b/>
                                    <w:bCs/>
                                  </w:rPr>
                                  <w:t xml:space="preserve"> </w:t>
                                </w:r>
                              </w:p>
                              <w:p w14:paraId="2430DE88" w14:textId="77777777" w:rsidR="006820E5" w:rsidRDefault="006820E5" w:rsidP="006820E5">
                                <w:pPr>
                                  <w:spacing w:line="276" w:lineRule="auto"/>
                                  <w:rPr>
                                    <w:b/>
                                    <w:color w:val="000000"/>
                                  </w:rPr>
                                </w:pPr>
                                <w:r>
                                  <w:rPr>
                                    <w:b/>
                                    <w:color w:val="000000"/>
                                  </w:rPr>
                                  <w:t>Project No</w:t>
                                </w:r>
                              </w:p>
                              <w:p w14:paraId="48246EB1" w14:textId="1FBB00CF" w:rsidR="006810FA" w:rsidRDefault="006810FA" w:rsidP="006820E5">
                                <w:pPr>
                                  <w:spacing w:line="276" w:lineRule="auto"/>
                                  <w:rPr>
                                    <w:bCs/>
                                    <w:color w:val="000000"/>
                                  </w:rPr>
                                </w:pPr>
                                <w:r w:rsidRPr="006810FA">
                                  <w:rPr>
                                    <w:bCs/>
                                    <w:color w:val="000000"/>
                                  </w:rPr>
                                  <w:t>EC2</w:t>
                                </w:r>
                                <w:r w:rsidR="00D22848">
                                  <w:rPr>
                                    <w:bCs/>
                                    <w:color w:val="000000"/>
                                  </w:rPr>
                                  <w:t>174</w:t>
                                </w:r>
                              </w:p>
                              <w:p w14:paraId="011E6E61" w14:textId="7803E2E5" w:rsidR="006820E5" w:rsidRDefault="006820E5" w:rsidP="006820E5">
                                <w:pPr>
                                  <w:spacing w:line="276" w:lineRule="auto"/>
                                  <w:rPr>
                                    <w:b/>
                                    <w:color w:val="000000"/>
                                  </w:rPr>
                                </w:pPr>
                                <w:r>
                                  <w:rPr>
                                    <w:b/>
                                    <w:color w:val="000000"/>
                                  </w:rPr>
                                  <w:t>Client</w:t>
                                </w:r>
                              </w:p>
                              <w:p w14:paraId="7ACAA84F" w14:textId="388C9116" w:rsidR="00D22848" w:rsidRDefault="00D22848" w:rsidP="006820E5">
                                <w:pPr>
                                  <w:spacing w:line="276" w:lineRule="auto"/>
                                </w:pPr>
                                <w:r>
                                  <w:t>Joe Cross</w:t>
                                </w:r>
                                <w:r w:rsidR="00B61F7A">
                                  <w:t>,</w:t>
                                </w:r>
                                <w:r>
                                  <w:t xml:space="preserve"> Linkert Homes</w:t>
                                </w:r>
                              </w:p>
                              <w:p w14:paraId="6857876D" w14:textId="678F2D53" w:rsidR="006820E5" w:rsidRDefault="006820E5" w:rsidP="006820E5">
                                <w:pPr>
                                  <w:spacing w:line="276" w:lineRule="auto"/>
                                  <w:rPr>
                                    <w:b/>
                                    <w:color w:val="000000"/>
                                  </w:rPr>
                                </w:pPr>
                                <w:r>
                                  <w:rPr>
                                    <w:b/>
                                    <w:color w:val="000000"/>
                                  </w:rPr>
                                  <w:t>Date</w:t>
                                </w:r>
                              </w:p>
                              <w:p w14:paraId="0ED2ABE1" w14:textId="46F0C33B" w:rsidR="006820E5" w:rsidRDefault="00B61F7A" w:rsidP="006820E5">
                                <w:r>
                                  <w:rPr>
                                    <w:bCs/>
                                    <w:color w:val="000000"/>
                                  </w:rPr>
                                  <w:t>Sep</w:t>
                                </w:r>
                                <w:r w:rsidR="00042A32">
                                  <w:rPr>
                                    <w:bCs/>
                                    <w:color w:val="000000"/>
                                  </w:rPr>
                                  <w:t xml:space="preserve">tember </w:t>
                                </w:r>
                                <w:r w:rsidR="005F1BC5">
                                  <w:rPr>
                                    <w:bCs/>
                                    <w:color w:val="000000"/>
                                  </w:rPr>
                                  <w:t xml:space="preserve">2024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7A697B" id="_x0000_t202" coordsize="21600,21600" o:spt="202" path="m,l,21600r21600,l21600,xe">
                    <v:stroke joinstyle="miter"/>
                    <v:path gradientshapeok="t" o:connecttype="rect"/>
                  </v:shapetype>
                  <v:shape id="Text Box 2" o:spid="_x0000_s1026" type="#_x0000_t202" style="position:absolute;margin-left:254.35pt;margin-top:112.75pt;width:222.1pt;height:324.7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" fillcolor="#99cb38" stroked="f">
                    <v:fill opacity="45746f"/>
                    <v:textbox>
                      <w:txbxContent>
                        <w:p w14:paraId="6DFBB9BC" w14:textId="77777777" w:rsidR="006820E5" w:rsidRDefault="006820E5" w:rsidP="006820E5">
                          <w:pPr>
                            <w:rPr>
                              <w:rFonts w:eastAsia="MS Gothic" w:cs="Times New Roman"/>
                              <w:caps/>
                              <w:color w:val="595959" w:themeColor="text1" w:themeTint="A6"/>
                              <w:spacing w:val="10"/>
                              <w:sz w:val="40"/>
                              <w:szCs w:val="40"/>
                            </w:rPr>
                          </w:pPr>
                        </w:p>
                        <w:p w14:paraId="6D1165C5" w14:textId="77777777" w:rsidR="006820E5" w:rsidRDefault="006820E5" w:rsidP="006820E5">
                          <w:pPr>
                            <w:spacing w:line="276" w:lineRule="auto"/>
                            <w:rPr>
                              <w:b/>
                              <w:color w:val="000000"/>
                            </w:rPr>
                          </w:pPr>
                        </w:p>
                        <w:p w14:paraId="4F7A15CD" w14:textId="77777777" w:rsidR="006820E5" w:rsidRDefault="006820E5" w:rsidP="006820E5">
                          <w:pPr>
                            <w:spacing w:line="276" w:lineRule="auto"/>
                            <w:rPr>
                              <w:b/>
                              <w:color w:val="000000"/>
                            </w:rPr>
                          </w:pPr>
                          <w:r>
                            <w:rPr>
                              <w:b/>
                              <w:color w:val="000000"/>
                            </w:rPr>
                            <w:t xml:space="preserve">Project </w:t>
                          </w:r>
                        </w:p>
                        <w:p w14:paraId="19A32E38" w14:textId="1FAEF466" w:rsidR="006820E5" w:rsidRPr="0037655F" w:rsidRDefault="00D22848" w:rsidP="006820E5">
                          <w:pPr>
                            <w:spacing w:line="276" w:lineRule="auto"/>
                            <w:rPr>
                              <w:bCs/>
                              <w:color w:val="000000"/>
                            </w:rPr>
                          </w:pPr>
                          <w:r>
                            <w:rPr>
                              <w:bCs/>
                              <w:color w:val="000000"/>
                            </w:rPr>
                            <w:t>2 Western Road</w:t>
                          </w:r>
                          <w:r w:rsidR="006820E5">
                            <w:rPr>
                              <w:bCs/>
                              <w:color w:val="000000"/>
                              <w:highlight w:val="yellow"/>
                            </w:rPr>
                            <w:br/>
                          </w:r>
                          <w:r w:rsidR="00AB7B05" w:rsidRPr="005F1BC5">
                            <w:t>Bat Roost Survey</w:t>
                          </w:r>
                          <w:r w:rsidR="00AB7B05" w:rsidRPr="005F1BC5">
                            <w:rPr>
                              <w:b/>
                              <w:bCs/>
                            </w:rPr>
                            <w:t xml:space="preserve"> </w:t>
                          </w:r>
                        </w:p>
                        <w:p w14:paraId="2430DE88" w14:textId="77777777" w:rsidR="006820E5" w:rsidRDefault="006820E5" w:rsidP="006820E5">
                          <w:pPr>
                            <w:spacing w:line="276" w:lineRule="auto"/>
                            <w:rPr>
                              <w:b/>
                              <w:color w:val="000000"/>
                            </w:rPr>
                          </w:pPr>
                          <w:r>
                            <w:rPr>
                              <w:b/>
                              <w:color w:val="000000"/>
                            </w:rPr>
                            <w:t>Project No</w:t>
                          </w:r>
                        </w:p>
                        <w:p w14:paraId="48246EB1" w14:textId="1FBB00CF" w:rsidR="006810FA" w:rsidRDefault="006810FA" w:rsidP="006820E5">
                          <w:pPr>
                            <w:spacing w:line="276" w:lineRule="auto"/>
                            <w:rPr>
                              <w:bCs/>
                              <w:color w:val="000000"/>
                            </w:rPr>
                          </w:pPr>
                          <w:r w:rsidRPr="006810FA">
                            <w:rPr>
                              <w:bCs/>
                              <w:color w:val="000000"/>
                            </w:rPr>
                            <w:t>EC2</w:t>
                          </w:r>
                          <w:r w:rsidR="00D22848">
                            <w:rPr>
                              <w:bCs/>
                              <w:color w:val="000000"/>
                            </w:rPr>
                            <w:t>174</w:t>
                          </w:r>
                        </w:p>
                        <w:p w14:paraId="011E6E61" w14:textId="7803E2E5" w:rsidR="006820E5" w:rsidRDefault="006820E5" w:rsidP="006820E5">
                          <w:pPr>
                            <w:spacing w:line="276" w:lineRule="auto"/>
                            <w:rPr>
                              <w:b/>
                              <w:color w:val="000000"/>
                            </w:rPr>
                          </w:pPr>
                          <w:r>
                            <w:rPr>
                              <w:b/>
                              <w:color w:val="000000"/>
                            </w:rPr>
                            <w:t>Client</w:t>
                          </w:r>
                        </w:p>
                        <w:p w14:paraId="7ACAA84F" w14:textId="388C9116" w:rsidR="00D22848" w:rsidRDefault="00D22848" w:rsidP="006820E5">
                          <w:pPr>
                            <w:spacing w:line="276" w:lineRule="auto"/>
                          </w:pPr>
                          <w:r>
                            <w:t>Joe Cross</w:t>
                          </w:r>
                          <w:r w:rsidR="00B61F7A">
                            <w:t>,</w:t>
                          </w:r>
                          <w:r>
                            <w:t xml:space="preserve"> Linkert Homes</w:t>
                          </w:r>
                        </w:p>
                        <w:p w14:paraId="6857876D" w14:textId="678F2D53" w:rsidR="006820E5" w:rsidRDefault="006820E5" w:rsidP="006820E5">
                          <w:pPr>
                            <w:spacing w:line="276" w:lineRule="auto"/>
                            <w:rPr>
                              <w:b/>
                              <w:color w:val="000000"/>
                            </w:rPr>
                          </w:pPr>
                          <w:r>
                            <w:rPr>
                              <w:b/>
                              <w:color w:val="000000"/>
                            </w:rPr>
                            <w:t>Date</w:t>
                          </w:r>
                        </w:p>
                        <w:p w14:paraId="0ED2ABE1" w14:textId="46F0C33B" w:rsidR="006820E5" w:rsidRDefault="00B61F7A" w:rsidP="006820E5">
                          <w:r>
                            <w:rPr>
                              <w:bCs/>
                              <w:color w:val="000000"/>
                            </w:rPr>
                            <w:t>Sep</w:t>
                          </w:r>
                          <w:r w:rsidR="00042A32">
                            <w:rPr>
                              <w:bCs/>
                              <w:color w:val="000000"/>
                            </w:rPr>
                            <w:t xml:space="preserve">tember </w:t>
                          </w:r>
                          <w:r w:rsidR="005F1BC5">
                            <w:rPr>
                              <w:bCs/>
                              <w:color w:val="000000"/>
                            </w:rPr>
                            <w:t xml:space="preserve">2024 </w:t>
                          </w:r>
                        </w:p>
                      </w:txbxContent>
                    </v:textbox>
                    <w10:wrap type="square"/>
                  </v:shape>
                </w:pict>
              </mc:Fallback>
            </mc:AlternateContent>
          </w:r>
          <w:r w:rsidR="006820E5" w:rsidRPr="007A2DB0">
            <w:rPr>
              <w:noProof/>
              <w:color w:val="2B9338"/>
            </w:rPr>
            <mc:AlternateContent>
              <mc:Choice Requires="wps">
                <w:drawing>
                  <wp:anchor distT="0" distB="0" distL="114300" distR="114300" simplePos="0" relativeHeight="251686400" behindDoc="0" locked="0" layoutInCell="1" allowOverlap="1" wp14:anchorId="23A69333" wp14:editId="4869CF90">
                    <wp:simplePos x="0" y="0"/>
                    <wp:positionH relativeFrom="column">
                      <wp:posOffset>3066415</wp:posOffset>
                    </wp:positionH>
                    <wp:positionV relativeFrom="paragraph">
                      <wp:posOffset>1041400</wp:posOffset>
                    </wp:positionV>
                    <wp:extent cx="3191510" cy="6029325"/>
                    <wp:effectExtent l="0" t="0" r="27940" b="28575"/>
                    <wp:wrapNone/>
                    <wp:docPr id="944958146" name="Rectangle 944958146"/>
                    <wp:cNvGraphicFramePr/>
                    <a:graphic xmlns:a="http://schemas.openxmlformats.org/drawingml/2006/main">
                      <a:graphicData uri="http://schemas.microsoft.com/office/word/2010/wordprocessingShape">
                        <wps:wsp>
                          <wps:cNvSpPr/>
                          <wps:spPr>
                            <a:xfrm>
                              <a:off x="0" y="0"/>
                              <a:ext cx="3191510" cy="6029325"/>
                            </a:xfrm>
                            <a:prstGeom prst="rect">
                              <a:avLst/>
                            </a:prstGeom>
                            <a:solidFill>
                              <a:srgbClr val="99CB38">
                                <a:alpha val="69804"/>
                              </a:srgbClr>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CCE190E">
                  <v:rect id="Rectangle 944958146" style="position:absolute;margin-left:241.45pt;margin-top:82pt;width:251.3pt;height:474.75pt;z-index:251686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99cb38" strokecolor="gray [1629]" strokeweight="2pt" w14:anchorId="089CE8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">
                    <v:fill opacity="45746f"/>
                  </v:rect>
                </w:pict>
              </mc:Fallback>
            </mc:AlternateContent>
          </w:r>
          <w:r w:rsidR="006820E5">
            <w:rPr>
              <w:noProof/>
            </w:rPr>
            <mc:AlternateContent>
              <mc:Choice Requires="wps">
                <w:drawing>
                  <wp:anchor distT="0" distB="0" distL="114300" distR="114300" simplePos="0" relativeHeight="251695616" behindDoc="0" locked="0" layoutInCell="1" allowOverlap="1" wp14:anchorId="1E4C9E75" wp14:editId="7C67AB7E">
                    <wp:simplePos x="0" y="0"/>
                    <wp:positionH relativeFrom="column">
                      <wp:posOffset>-818515</wp:posOffset>
                    </wp:positionH>
                    <wp:positionV relativeFrom="paragraph">
                      <wp:posOffset>7656195</wp:posOffset>
                    </wp:positionV>
                    <wp:extent cx="7077075" cy="0"/>
                    <wp:effectExtent l="0" t="0" r="0" b="0"/>
                    <wp:wrapNone/>
                    <wp:docPr id="1912498021" name="Straight Connector 1"/>
                    <wp:cNvGraphicFramePr/>
                    <a:graphic xmlns:a="http://schemas.openxmlformats.org/drawingml/2006/main">
                      <a:graphicData uri="http://schemas.microsoft.com/office/word/2010/wordprocessingShape">
                        <wps:wsp>
                          <wps:cNvCnPr/>
                          <wps:spPr>
                            <a:xfrm>
                              <a:off x="0" y="0"/>
                              <a:ext cx="7077075" cy="0"/>
                            </a:xfrm>
                            <a:prstGeom prst="line">
                              <a:avLst/>
                            </a:prstGeom>
                            <a:ln w="9525">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144EB23F">
                  <v:line id="Straight Connector 1" style="position:absolute;z-index:251695616;visibility:visible;mso-wrap-style:square;mso-wrap-distance-left:9pt;mso-wrap-distance-top:0;mso-wrap-distance-right:9pt;mso-wrap-distance-bottom:0;mso-position-horizontal:absolute;mso-position-horizontal-relative:text;mso-position-vertical:absolute;mso-position-vertical-relative:text" o:spid="_x0000_s1026" strokecolor="#f79646 [3209]" from="-64.45pt,602.85pt" to="492.8pt,602.85pt" w14:anchorId="0260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"/>
                </w:pict>
              </mc:Fallback>
            </mc:AlternateContent>
          </w:r>
          <w:r w:rsidR="006820E5">
            <w:rPr>
              <w:noProof/>
            </w:rPr>
            <mc:AlternateContent>
              <mc:Choice Requires="wps">
                <w:drawing>
                  <wp:anchor distT="0" distB="0" distL="114300" distR="114300" simplePos="0" relativeHeight="251694592" behindDoc="0" locked="0" layoutInCell="1" allowOverlap="1" wp14:anchorId="302AFB6F" wp14:editId="7BFC9222">
                    <wp:simplePos x="0" y="0"/>
                    <wp:positionH relativeFrom="column">
                      <wp:posOffset>-819150</wp:posOffset>
                    </wp:positionH>
                    <wp:positionV relativeFrom="paragraph">
                      <wp:posOffset>7569200</wp:posOffset>
                    </wp:positionV>
                    <wp:extent cx="7077075" cy="0"/>
                    <wp:effectExtent l="0" t="19050" r="28575" b="19050"/>
                    <wp:wrapNone/>
                    <wp:docPr id="891572664" name="Straight Connector 1"/>
                    <wp:cNvGraphicFramePr/>
                    <a:graphic xmlns:a="http://schemas.openxmlformats.org/drawingml/2006/main">
                      <a:graphicData uri="http://schemas.microsoft.com/office/word/2010/wordprocessingShape">
                        <wps:wsp>
                          <wps:cNvCnPr/>
                          <wps:spPr>
                            <a:xfrm>
                              <a:off x="0" y="0"/>
                              <a:ext cx="7077075" cy="0"/>
                            </a:xfrm>
                            <a:prstGeom prst="line">
                              <a:avLst/>
                            </a:prstGeom>
                            <a:ln w="28575">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344B4411">
                  <v:line id="Straight Connector 1" style="position:absolute;z-index:251694592;visibility:visible;mso-wrap-style:square;mso-wrap-distance-left:9pt;mso-wrap-distance-top:0;mso-wrap-distance-right:9pt;mso-wrap-distance-bottom:0;mso-position-horizontal:absolute;mso-position-horizontal-relative:text;mso-position-vertical:absolute;mso-position-vertical-relative:text" o:spid="_x0000_s1026" strokecolor="#f79646 [3209]" strokeweight="2.25pt" from="-64.5pt,596pt" to="492.75pt,596pt" w14:anchorId="24EBCB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"/>
                </w:pict>
              </mc:Fallback>
            </mc:AlternateContent>
          </w:r>
          <w:r w:rsidR="006820E5">
            <w:rPr>
              <w:noProof/>
            </w:rPr>
            <w:drawing>
              <wp:anchor distT="0" distB="0" distL="114300" distR="114300" simplePos="0" relativeHeight="251688448" behindDoc="1" locked="0" layoutInCell="1" allowOverlap="1" wp14:anchorId="65E2BFB2" wp14:editId="3E9BF476">
                <wp:simplePos x="0" y="0"/>
                <wp:positionH relativeFrom="column">
                  <wp:posOffset>4586605</wp:posOffset>
                </wp:positionH>
                <wp:positionV relativeFrom="paragraph">
                  <wp:posOffset>5682615</wp:posOffset>
                </wp:positionV>
                <wp:extent cx="1506855" cy="1302385"/>
                <wp:effectExtent l="0" t="0" r="0" b="0"/>
                <wp:wrapTight wrapText="bothSides">
                  <wp:wrapPolygon edited="0">
                    <wp:start x="6281" y="0"/>
                    <wp:lineTo x="5461" y="1264"/>
                    <wp:lineTo x="6281" y="2843"/>
                    <wp:lineTo x="8465" y="5055"/>
                    <wp:lineTo x="0" y="6951"/>
                    <wp:lineTo x="0" y="8846"/>
                    <wp:lineTo x="10104" y="21168"/>
                    <wp:lineTo x="11469" y="21168"/>
                    <wp:lineTo x="21300" y="9162"/>
                    <wp:lineTo x="21300" y="6635"/>
                    <wp:lineTo x="12834" y="5055"/>
                    <wp:lineTo x="14746" y="4107"/>
                    <wp:lineTo x="15838" y="1264"/>
                    <wp:lineTo x="15292" y="0"/>
                    <wp:lineTo x="6281" y="0"/>
                  </wp:wrapPolygon>
                </wp:wrapTight>
                <wp:docPr id="15" name="Picture 1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pic:nvPicPr>
                      <pic:blipFill>
                        <a:blip r:embed="rId10" cstate="screen">
                          <a:extLst>
                            <a:ext uri="{28A0092B-C50C-407E-A947-70E740481C1C}">
                              <a14:useLocalDpi xmlns:a14="http://schemas.microsoft.com/office/drawing/2010/main"/>
                            </a:ext>
                          </a:extLst>
                        </a:blip>
                        <a:stretch>
                          <a:fillRect/>
                        </a:stretch>
                      </pic:blipFill>
                      <pic:spPr>
                        <a:xfrm>
                          <a:off x="0" y="0"/>
                          <a:ext cx="1506855" cy="1302385"/>
                        </a:xfrm>
                        <a:prstGeom prst="rect">
                          <a:avLst/>
                        </a:prstGeom>
                      </pic:spPr>
                    </pic:pic>
                  </a:graphicData>
                </a:graphic>
                <wp14:sizeRelH relativeFrom="margin">
                  <wp14:pctWidth>0</wp14:pctWidth>
                </wp14:sizeRelH>
                <wp14:sizeRelV relativeFrom="margin">
                  <wp14:pctHeight>0</wp14:pctHeight>
                </wp14:sizeRelV>
              </wp:anchor>
            </w:drawing>
          </w:r>
        </w:p>
      </w:sdtContent>
    </w:sdt>
    <w:p w14:paraId="20A1E9DF" w14:textId="00681D25" w:rsidR="006820E5" w:rsidRDefault="006820E5" w:rsidP="006820E5">
      <w:pPr>
        <w:spacing w:after="200" w:line="276" w:lineRule="auto"/>
      </w:pPr>
      <w:r>
        <w:tab/>
      </w:r>
    </w:p>
    <w:p w14:paraId="7E95E341" w14:textId="579BDA9F" w:rsidR="006820E5" w:rsidRPr="00BA4E0F" w:rsidRDefault="005F1BC5" w:rsidP="006820E5">
      <w:pPr>
        <w:pStyle w:val="Disclaimertext"/>
        <w:rPr>
          <w:noProof/>
          <w:lang w:eastAsia="en-GB"/>
        </w:rPr>
      </w:pPr>
      <w:r>
        <w:rPr>
          <w:noProof/>
          <w:color w:val="FF0000"/>
        </w:rPr>
        <w:drawing>
          <wp:anchor distT="0" distB="0" distL="114300" distR="114300" simplePos="0" relativeHeight="251689472" behindDoc="1" locked="0" layoutInCell="1" allowOverlap="1" wp14:anchorId="237F2720" wp14:editId="4A5C656A">
            <wp:simplePos x="0" y="0"/>
            <wp:positionH relativeFrom="column">
              <wp:posOffset>-648335</wp:posOffset>
            </wp:positionH>
            <wp:positionV relativeFrom="paragraph">
              <wp:posOffset>7504430</wp:posOffset>
            </wp:positionV>
            <wp:extent cx="2105025" cy="593725"/>
            <wp:effectExtent l="0" t="0" r="9525" b="0"/>
            <wp:wrapTight wrapText="bothSides">
              <wp:wrapPolygon edited="0">
                <wp:start x="0" y="0"/>
                <wp:lineTo x="0" y="20791"/>
                <wp:lineTo x="21502" y="20791"/>
                <wp:lineTo x="21502" y="0"/>
                <wp:lineTo x="0" y="0"/>
              </wp:wrapPolygon>
            </wp:wrapTight>
            <wp:docPr id="2117875222" name="Picture 3" descr="A blue and white circular logo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875222" name="Picture 3" descr="A blue and white circular logos&#10;&#10;Description automatically generated"/>
                    <pic:cNvPicPr/>
                  </pic:nvPicPr>
                  <pic:blipFill>
                    <a:blip r:embed="rId11" cstate="screen">
                      <a:extLst>
                        <a:ext uri="{28A0092B-C50C-407E-A947-70E740481C1C}">
                          <a14:useLocalDpi xmlns:a14="http://schemas.microsoft.com/office/drawing/2010/main"/>
                        </a:ext>
                      </a:extLst>
                    </a:blip>
                    <a:stretch>
                      <a:fillRect/>
                    </a:stretch>
                  </pic:blipFill>
                  <pic:spPr>
                    <a:xfrm>
                      <a:off x="0" y="0"/>
                      <a:ext cx="2105025" cy="5937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0496" behindDoc="1" locked="0" layoutInCell="1" allowOverlap="1" wp14:anchorId="6832C3D2" wp14:editId="16A4C669">
            <wp:simplePos x="0" y="0"/>
            <wp:positionH relativeFrom="margin">
              <wp:posOffset>1724025</wp:posOffset>
            </wp:positionH>
            <wp:positionV relativeFrom="paragraph">
              <wp:posOffset>7457440</wp:posOffset>
            </wp:positionV>
            <wp:extent cx="847725" cy="676275"/>
            <wp:effectExtent l="0" t="0" r="9525" b="0"/>
            <wp:wrapTight wrapText="bothSides">
              <wp:wrapPolygon edited="0">
                <wp:start x="0" y="1217"/>
                <wp:lineTo x="0" y="19470"/>
                <wp:lineTo x="21357" y="19470"/>
                <wp:lineTo x="21357" y="1217"/>
                <wp:lineTo x="0" y="1217"/>
              </wp:wrapPolygon>
            </wp:wrapTight>
            <wp:docPr id="77483900" name="Picture 77483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847725" cy="676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97664" behindDoc="0" locked="0" layoutInCell="1" allowOverlap="1" wp14:anchorId="682B37B0" wp14:editId="1FF50A9C">
            <wp:simplePos x="0" y="0"/>
            <wp:positionH relativeFrom="column">
              <wp:posOffset>2773680</wp:posOffset>
            </wp:positionH>
            <wp:positionV relativeFrom="paragraph">
              <wp:posOffset>7430135</wp:posOffset>
            </wp:positionV>
            <wp:extent cx="527685" cy="685800"/>
            <wp:effectExtent l="0" t="0" r="5715" b="0"/>
            <wp:wrapThrough wrapText="bothSides">
              <wp:wrapPolygon edited="0">
                <wp:start x="0" y="0"/>
                <wp:lineTo x="0" y="21000"/>
                <wp:lineTo x="21054" y="21000"/>
                <wp:lineTo x="21054" y="0"/>
                <wp:lineTo x="0" y="0"/>
              </wp:wrapPolygon>
            </wp:wrapThrough>
            <wp:docPr id="1542797804" name="Picture 1" descr="A logo with a leaf and a drop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797804" name="Picture 1" descr="A logo with a leaf and a drop of water&#10;&#10;Description automatically generated"/>
                    <pic:cNvPicPr/>
                  </pic:nvPicPr>
                  <pic:blipFill>
                    <a:blip r:embed="rId13">
                      <a:extLst>
                        <a:ext uri="{28A0092B-C50C-407E-A947-70E740481C1C}">
                          <a14:useLocalDpi xmlns:a14="http://schemas.microsoft.com/office/drawing/2010/main"/>
                        </a:ext>
                      </a:extLst>
                    </a:blip>
                    <a:stretch>
                      <a:fillRect/>
                    </a:stretch>
                  </pic:blipFill>
                  <pic:spPr>
                    <a:xfrm>
                      <a:off x="0" y="0"/>
                      <a:ext cx="527685" cy="685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2544" behindDoc="0" locked="0" layoutInCell="1" allowOverlap="1" wp14:anchorId="31A7525A" wp14:editId="53FCAFE7">
            <wp:simplePos x="0" y="0"/>
            <wp:positionH relativeFrom="column">
              <wp:posOffset>3571875</wp:posOffset>
            </wp:positionH>
            <wp:positionV relativeFrom="paragraph">
              <wp:posOffset>7566660</wp:posOffset>
            </wp:positionV>
            <wp:extent cx="723900" cy="512728"/>
            <wp:effectExtent l="0" t="0" r="0" b="1905"/>
            <wp:wrapNone/>
            <wp:docPr id="1408023282" name="Picture 140802328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pic:cNvPicPr>
                  </pic:nvPicPr>
                  <pic:blipFill rotWithShape="1">
                    <a:blip r:embed="rId14" cstate="screen">
                      <a:extLst>
                        <a:ext uri="{28A0092B-C50C-407E-A947-70E740481C1C}">
                          <a14:useLocalDpi xmlns:a14="http://schemas.microsoft.com/office/drawing/2010/main"/>
                        </a:ext>
                      </a:extLst>
                    </a:blip>
                    <a:srcRect/>
                    <a:stretch/>
                  </pic:blipFill>
                  <pic:spPr bwMode="auto">
                    <a:xfrm>
                      <a:off x="0" y="0"/>
                      <a:ext cx="723900" cy="5127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12DEC">
        <w:rPr>
          <w:rFonts w:cs="Arial"/>
          <w:noProof/>
        </w:rPr>
        <w:drawing>
          <wp:anchor distT="0" distB="0" distL="114300" distR="114300" simplePos="0" relativeHeight="251707904" behindDoc="1" locked="0" layoutInCell="1" allowOverlap="1" wp14:anchorId="41A8F3CE" wp14:editId="036B189D">
            <wp:simplePos x="0" y="0"/>
            <wp:positionH relativeFrom="column">
              <wp:posOffset>4486275</wp:posOffset>
            </wp:positionH>
            <wp:positionV relativeFrom="paragraph">
              <wp:posOffset>7458075</wp:posOffset>
            </wp:positionV>
            <wp:extent cx="1791970" cy="634365"/>
            <wp:effectExtent l="0" t="0" r="0" b="0"/>
            <wp:wrapTight wrapText="bothSides">
              <wp:wrapPolygon edited="0">
                <wp:start x="0" y="0"/>
                <wp:lineTo x="0" y="20757"/>
                <wp:lineTo x="21355" y="20757"/>
                <wp:lineTo x="21355" y="0"/>
                <wp:lineTo x="0" y="0"/>
              </wp:wrapPolygon>
            </wp:wrapTight>
            <wp:docPr id="847022850"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22850" name="Picture 1" descr="A black and white logo&#10;&#10;Description automatically generated"/>
                    <pic:cNvPicPr/>
                  </pic:nvPicPr>
                  <pic:blipFill>
                    <a:blip r:embed="rId15" cstate="screen">
                      <a:extLst>
                        <a:ext uri="{28A0092B-C50C-407E-A947-70E740481C1C}">
                          <a14:useLocalDpi xmlns:a14="http://schemas.microsoft.com/office/drawing/2010/main"/>
                        </a:ext>
                      </a:extLst>
                    </a:blip>
                    <a:stretch>
                      <a:fillRect/>
                    </a:stretch>
                  </pic:blipFill>
                  <pic:spPr>
                    <a:xfrm>
                      <a:off x="0" y="0"/>
                      <a:ext cx="1791970" cy="634365"/>
                    </a:xfrm>
                    <a:prstGeom prst="rect">
                      <a:avLst/>
                    </a:prstGeom>
                  </pic:spPr>
                </pic:pic>
              </a:graphicData>
            </a:graphic>
            <wp14:sizeRelH relativeFrom="page">
              <wp14:pctWidth>0</wp14:pctWidth>
            </wp14:sizeRelH>
            <wp14:sizeRelV relativeFrom="page">
              <wp14:pctHeight>0</wp14:pctHeight>
            </wp14:sizeRelV>
          </wp:anchor>
        </w:drawing>
      </w:r>
      <w:r w:rsidR="006820E5">
        <w:rPr>
          <w:rFonts w:cs="Arial"/>
        </w:rPr>
        <w:br w:type="page"/>
      </w:r>
    </w:p>
    <w:p w14:paraId="1F13F312" w14:textId="65BB0E5F" w:rsidR="008848DF" w:rsidRDefault="008848DF">
      <w:pPr>
        <w:spacing w:after="200" w:line="276" w:lineRule="auto"/>
        <w:rPr>
          <w:b/>
          <w:color w:val="000000"/>
        </w:rPr>
      </w:pPr>
    </w:p>
    <w:p w14:paraId="1F4B98B6" w14:textId="77777777" w:rsidR="00B61F7A" w:rsidRDefault="0041481E" w:rsidP="00B61F7A">
      <w:pPr>
        <w:spacing w:after="0" w:line="276" w:lineRule="auto"/>
        <w:ind w:hanging="1559"/>
        <w:rPr>
          <w:b/>
          <w:color w:val="000000"/>
        </w:rPr>
      </w:pPr>
      <w:r>
        <w:rPr>
          <w:b/>
          <w:color w:val="000000"/>
        </w:rPr>
        <w:t>P</w:t>
      </w:r>
      <w:r w:rsidR="008848DF">
        <w:rPr>
          <w:b/>
          <w:color w:val="000000"/>
        </w:rPr>
        <w:tab/>
      </w:r>
      <w:r w:rsidR="00B61F7A">
        <w:rPr>
          <w:b/>
          <w:color w:val="000000"/>
        </w:rPr>
        <w:t>Project</w:t>
      </w:r>
    </w:p>
    <w:p w14:paraId="6D601B99" w14:textId="77777777" w:rsidR="00B61F7A" w:rsidRDefault="00D22848" w:rsidP="00B61F7A">
      <w:pPr>
        <w:spacing w:after="0" w:line="276" w:lineRule="auto"/>
        <w:ind w:left="1559" w:hanging="1559"/>
        <w:rPr>
          <w:color w:val="000000"/>
        </w:rPr>
      </w:pPr>
      <w:r>
        <w:rPr>
          <w:color w:val="000000"/>
        </w:rPr>
        <w:t>2 Western Road</w:t>
      </w:r>
    </w:p>
    <w:p w14:paraId="073CF574" w14:textId="442C2A50" w:rsidR="0041481E" w:rsidRPr="003222A7" w:rsidRDefault="00AB7B05" w:rsidP="00B61F7A">
      <w:pPr>
        <w:spacing w:after="200" w:line="276" w:lineRule="auto"/>
        <w:ind w:left="1560" w:hanging="1560"/>
        <w:rPr>
          <w:color w:val="000000"/>
        </w:rPr>
      </w:pPr>
      <w:r>
        <w:rPr>
          <w:color w:val="000000"/>
        </w:rPr>
        <w:t xml:space="preserve">Bat Roost Survey </w:t>
      </w:r>
    </w:p>
    <w:p w14:paraId="48A1241A" w14:textId="32861A88" w:rsidR="0041481E" w:rsidRPr="003222A7" w:rsidRDefault="0041481E" w:rsidP="0041481E">
      <w:pPr>
        <w:rPr>
          <w:color w:val="000000"/>
        </w:rPr>
      </w:pPr>
      <w:r w:rsidRPr="003222A7">
        <w:rPr>
          <w:b/>
          <w:color w:val="000000"/>
        </w:rPr>
        <w:t>Project No</w:t>
      </w:r>
      <w:r w:rsidRPr="003222A7">
        <w:rPr>
          <w:b/>
          <w:color w:val="000000"/>
        </w:rPr>
        <w:br/>
      </w:r>
      <w:r w:rsidRPr="005F1BC5">
        <w:rPr>
          <w:color w:val="000000"/>
        </w:rPr>
        <w:t>E</w:t>
      </w:r>
      <w:r w:rsidR="006810FA">
        <w:rPr>
          <w:color w:val="000000"/>
        </w:rPr>
        <w:t>C</w:t>
      </w:r>
      <w:r w:rsidR="00716792">
        <w:rPr>
          <w:color w:val="000000"/>
        </w:rPr>
        <w:t>2</w:t>
      </w:r>
      <w:r w:rsidR="00D22848">
        <w:rPr>
          <w:color w:val="000000"/>
        </w:rPr>
        <w:t>174</w:t>
      </w:r>
    </w:p>
    <w:p w14:paraId="68F2E5CA" w14:textId="158CE9D3" w:rsidR="0041481E" w:rsidRPr="00B61F7A" w:rsidRDefault="0041481E" w:rsidP="00B61F7A">
      <w:pPr>
        <w:spacing w:line="276" w:lineRule="auto"/>
      </w:pPr>
      <w:r>
        <w:rPr>
          <w:b/>
          <w:color w:val="000000"/>
        </w:rPr>
        <w:t>Client</w:t>
      </w:r>
      <w:r w:rsidRPr="003222A7">
        <w:rPr>
          <w:b/>
          <w:color w:val="000000"/>
        </w:rPr>
        <w:br/>
      </w:r>
      <w:r w:rsidR="00B61F7A">
        <w:t>Joe Cross, Linkert Homes</w:t>
      </w:r>
    </w:p>
    <w:p w14:paraId="061D422E" w14:textId="77777777" w:rsidR="005F1BC5" w:rsidRDefault="005F1BC5" w:rsidP="0041481E">
      <w:pPr>
        <w:rPr>
          <w:b/>
        </w:rPr>
      </w:pPr>
    </w:p>
    <w:p w14:paraId="57C8C61C" w14:textId="5477B024" w:rsidR="0041481E" w:rsidRDefault="0041481E" w:rsidP="0041481E">
      <w:r w:rsidRPr="0047740D">
        <w:rPr>
          <w:b/>
        </w:rPr>
        <w:t>Bat survey</w:t>
      </w:r>
      <w:r w:rsidRPr="0047740D">
        <w:t xml:space="preserve">: </w:t>
      </w:r>
      <w:r>
        <w:br/>
      </w:r>
      <w:r w:rsidR="006810FA" w:rsidRPr="005F1BC5">
        <w:t>Fraser Gurney</w:t>
      </w:r>
      <w:r w:rsidR="005F1BC5">
        <w:t xml:space="preserve">, </w:t>
      </w:r>
      <w:r w:rsidR="00B61F7A">
        <w:t xml:space="preserve">Holly McIndoe, Rhys Davies, </w:t>
      </w:r>
      <w:r w:rsidR="005F1BC5">
        <w:t xml:space="preserve">Daisy Irons-Small, James Bates, Amber </w:t>
      </w:r>
      <w:proofErr w:type="spellStart"/>
      <w:r w:rsidR="005F1BC5">
        <w:t>Titchner</w:t>
      </w:r>
      <w:proofErr w:type="spellEnd"/>
      <w:r w:rsidRPr="00C411FB">
        <w:rPr>
          <w:highlight w:val="yellow"/>
        </w:rPr>
        <w:br/>
      </w:r>
    </w:p>
    <w:p w14:paraId="2822998A" w14:textId="77777777" w:rsidR="000C357F" w:rsidRPr="0047740D" w:rsidRDefault="000C357F" w:rsidP="000C357F">
      <w:pPr>
        <w:rPr>
          <w:b/>
        </w:rPr>
      </w:pPr>
      <w:r w:rsidRPr="0047740D">
        <w:rPr>
          <w:b/>
        </w:rPr>
        <w:t>Report consultants</w:t>
      </w:r>
    </w:p>
    <w:p w14:paraId="4A5555EC" w14:textId="4FB5695A" w:rsidR="0041481E" w:rsidRPr="0047740D" w:rsidRDefault="0041481E" w:rsidP="0041481E">
      <w:r w:rsidRPr="0047740D">
        <w:rPr>
          <w:b/>
        </w:rPr>
        <w:t>Final Version completed by:</w:t>
      </w:r>
      <w:r w:rsidRPr="0047740D">
        <w:rPr>
          <w:b/>
        </w:rPr>
        <w:br/>
      </w:r>
      <w:r w:rsidR="00B61F7A">
        <w:t>Fraser Gurney</w:t>
      </w:r>
    </w:p>
    <w:p w14:paraId="46CE0B29" w14:textId="4714FC7C" w:rsidR="0041481E" w:rsidRDefault="0041481E" w:rsidP="0041481E">
      <w:r w:rsidRPr="008D4AE2">
        <w:rPr>
          <w:b/>
        </w:rPr>
        <w:t>Technical check completed by:</w:t>
      </w:r>
      <w:r w:rsidRPr="008D4AE2">
        <w:rPr>
          <w:b/>
        </w:rPr>
        <w:br/>
      </w:r>
      <w:r w:rsidR="00406B19">
        <w:t>Paula Richings MCIEEM</w:t>
      </w:r>
    </w:p>
    <w:p w14:paraId="698F0839" w14:textId="77777777" w:rsidR="0041481E" w:rsidRPr="00A94EB3" w:rsidRDefault="0041481E" w:rsidP="0041481E">
      <w:pPr>
        <w:spacing w:before="100" w:beforeAutospacing="1" w:after="100" w:afterAutospacing="1" w:line="240" w:lineRule="auto"/>
        <w:rPr>
          <w:rFonts w:eastAsia="Times New Roman" w:cs="Arial"/>
          <w:szCs w:val="24"/>
          <w:lang w:eastAsia="en-GB"/>
        </w:rPr>
      </w:pPr>
      <w:r w:rsidRPr="00A94EB3">
        <w:rPr>
          <w:rFonts w:eastAsia="Times New Roman" w:cs="Arial"/>
          <w:b/>
          <w:bCs/>
          <w:szCs w:val="24"/>
          <w:lang w:eastAsia="en-GB"/>
        </w:rPr>
        <w:t>Project Manager Disclosure:</w:t>
      </w:r>
      <w:r w:rsidRPr="00A94EB3">
        <w:rPr>
          <w:rFonts w:eastAsia="Times New Roman" w:cs="Arial"/>
          <w:szCs w:val="24"/>
          <w:lang w:eastAsia="en-GB"/>
        </w:rPr>
        <w:t xml:space="preserve"> </w:t>
      </w:r>
    </w:p>
    <w:p w14:paraId="2F3B54DD" w14:textId="77777777" w:rsidR="0041481E" w:rsidRPr="00D07D61" w:rsidRDefault="0041481E" w:rsidP="0041481E">
      <w:pPr>
        <w:rPr>
          <w:rFonts w:cs="Arial"/>
          <w:i/>
          <w:iCs/>
        </w:rPr>
      </w:pPr>
      <w:r w:rsidRPr="00D07D61">
        <w:rPr>
          <w:rFonts w:cs="Arial"/>
          <w:i/>
          <w:iCs/>
        </w:rPr>
        <w:t>The advice which we have prepared and provided is true to the best of our knowledge and utilises information available at the time. The advice has been prepared and provided in accordance with the CIEEM’s Code of Professional Conduct.</w:t>
      </w:r>
    </w:p>
    <w:p w14:paraId="550983F2" w14:textId="77777777" w:rsidR="005F1BC5" w:rsidRDefault="005F1BC5" w:rsidP="0041481E">
      <w:pPr>
        <w:rPr>
          <w:b/>
        </w:rPr>
      </w:pPr>
    </w:p>
    <w:p w14:paraId="12337A2E" w14:textId="2C41F8F7" w:rsidR="0041481E" w:rsidRPr="0047740D" w:rsidRDefault="0041481E" w:rsidP="0041481E">
      <w:r w:rsidRPr="0047740D">
        <w:rPr>
          <w:b/>
        </w:rPr>
        <w:t>Quality check completed by:</w:t>
      </w:r>
      <w:r w:rsidRPr="0047740D">
        <w:rPr>
          <w:b/>
        </w:rPr>
        <w:br/>
      </w:r>
      <w:r w:rsidR="00BC378D">
        <w:t xml:space="preserve">Beth Hill </w:t>
      </w:r>
    </w:p>
    <w:p w14:paraId="5BE2ECA8" w14:textId="77777777" w:rsidR="0041481E" w:rsidRPr="0047740D" w:rsidRDefault="0041481E" w:rsidP="0041481E">
      <w:pPr>
        <w:rPr>
          <w:b/>
        </w:rPr>
      </w:pPr>
      <w:r w:rsidRPr="0047740D">
        <w:rPr>
          <w:b/>
        </w:rPr>
        <w:t>Date</w:t>
      </w:r>
    </w:p>
    <w:p w14:paraId="2B9DE0D8" w14:textId="232DB608" w:rsidR="0041481E" w:rsidRPr="0047740D" w:rsidRDefault="00042A32" w:rsidP="0041481E">
      <w:r>
        <w:t>September</w:t>
      </w:r>
      <w:r w:rsidR="005F1BC5">
        <w:t xml:space="preserve"> 2024 </w:t>
      </w:r>
    </w:p>
    <w:p w14:paraId="62C782F4" w14:textId="77777777" w:rsidR="0041481E" w:rsidRPr="0047740D" w:rsidRDefault="0041481E" w:rsidP="0041481E"/>
    <w:p w14:paraId="1AF7A53B" w14:textId="77777777" w:rsidR="0041481E" w:rsidRPr="0047740D" w:rsidRDefault="0041481E" w:rsidP="0041481E">
      <w:pPr>
        <w:pStyle w:val="Disclaimertext"/>
      </w:pPr>
      <w:r>
        <w:t xml:space="preserve">This Assessment is only valid for the named client and the project described. enims Ltd accepts no responsibility or liability for the consequences of this document being used for a purpose other than the purpose for which it was commissioned. The assessment is only valid for a period </w:t>
      </w:r>
      <w:r w:rsidRPr="00BA39C7">
        <w:rPr>
          <w:color w:val="000000" w:themeColor="text1"/>
        </w:rPr>
        <w:t>of 12 months</w:t>
      </w:r>
      <w:r>
        <w:rPr>
          <w:color w:val="000000" w:themeColor="text1"/>
        </w:rPr>
        <w:t>.</w:t>
      </w:r>
      <w:r>
        <w:t xml:space="preserve"> If the scope of works or timing of the project is altered the advice given in this report may not be valid.</w:t>
      </w:r>
    </w:p>
    <w:p w14:paraId="40816E96" w14:textId="384317FA" w:rsidR="00AE0265" w:rsidRPr="007D47A6" w:rsidRDefault="00AE0265" w:rsidP="00BA39C7">
      <w:pPr>
        <w:tabs>
          <w:tab w:val="right" w:pos="8220"/>
        </w:tabs>
        <w:rPr>
          <w:rFonts w:cs="Arial"/>
          <w:sz w:val="24"/>
        </w:rPr>
      </w:pPr>
    </w:p>
    <w:p w14:paraId="2D2C2531" w14:textId="53E1DF41" w:rsidR="00AB7B05" w:rsidRPr="00BA39C7" w:rsidRDefault="00AB7B05" w:rsidP="00AB7B05"/>
    <w:p w14:paraId="119B8D4A" w14:textId="4140D620" w:rsidR="00C411FB" w:rsidRPr="00BA39C7" w:rsidRDefault="00C411FB" w:rsidP="00C11ADD">
      <w:pPr>
        <w:rPr>
          <w:highlight w:val="yellow"/>
        </w:rPr>
      </w:pPr>
      <w:r w:rsidRPr="00BA39C7">
        <w:rPr>
          <w:highlight w:val="yellow"/>
        </w:rPr>
        <w:t xml:space="preserve"> </w:t>
      </w:r>
    </w:p>
    <w:p w14:paraId="372E08C9" w14:textId="6BB5E18B" w:rsidR="00AB7B05" w:rsidRDefault="00AB7B05" w:rsidP="00AB7B05">
      <w:pPr>
        <w:pStyle w:val="Contentsheader"/>
        <w:tabs>
          <w:tab w:val="left" w:pos="3526"/>
        </w:tabs>
      </w:pPr>
      <w:r>
        <w:lastRenderedPageBreak/>
        <w:t>Contents</w:t>
      </w:r>
      <w:r>
        <w:tab/>
      </w:r>
    </w:p>
    <w:p w14:paraId="5B44D293" w14:textId="0028E0D4" w:rsidR="004F4C0F" w:rsidRDefault="00AB7B05">
      <w:pPr>
        <w:pStyle w:val="TOC1"/>
        <w:rPr>
          <w:rFonts w:asciiTheme="minorHAnsi" w:eastAsiaTheme="minorEastAsia" w:hAnsiTheme="minorHAnsi" w:cstheme="minorBidi"/>
          <w:b w:val="0"/>
          <w:bCs w:val="0"/>
          <w:noProof/>
          <w:kern w:val="2"/>
          <w:sz w:val="24"/>
          <w:szCs w:val="24"/>
          <w:lang w:eastAsia="en-GB"/>
          <w14:ligatures w14:val="standardContextual"/>
        </w:rPr>
      </w:pPr>
      <w:r>
        <w:rPr>
          <w:b w:val="0"/>
          <w:bCs w:val="0"/>
        </w:rPr>
        <w:fldChar w:fldCharType="begin"/>
      </w:r>
      <w:r>
        <w:rPr>
          <w:b w:val="0"/>
          <w:bCs w:val="0"/>
        </w:rPr>
        <w:instrText xml:space="preserve"> TOC \o "1-2" </w:instrText>
      </w:r>
      <w:r>
        <w:rPr>
          <w:b w:val="0"/>
          <w:bCs w:val="0"/>
        </w:rPr>
        <w:fldChar w:fldCharType="separate"/>
      </w:r>
      <w:r w:rsidR="004F4C0F">
        <w:rPr>
          <w:noProof/>
        </w:rPr>
        <w:t>Summary</w:t>
      </w:r>
      <w:r w:rsidR="004F4C0F">
        <w:rPr>
          <w:noProof/>
        </w:rPr>
        <w:tab/>
      </w:r>
      <w:r w:rsidR="004F4C0F">
        <w:rPr>
          <w:noProof/>
        </w:rPr>
        <w:fldChar w:fldCharType="begin"/>
      </w:r>
      <w:r w:rsidR="004F4C0F">
        <w:rPr>
          <w:noProof/>
        </w:rPr>
        <w:instrText xml:space="preserve"> PAGEREF _Toc177483499 \h </w:instrText>
      </w:r>
      <w:r w:rsidR="004F4C0F">
        <w:rPr>
          <w:noProof/>
        </w:rPr>
      </w:r>
      <w:r w:rsidR="004F4C0F">
        <w:rPr>
          <w:noProof/>
        </w:rPr>
        <w:fldChar w:fldCharType="separate"/>
      </w:r>
      <w:r w:rsidR="008866D0">
        <w:rPr>
          <w:noProof/>
        </w:rPr>
        <w:t>4</w:t>
      </w:r>
      <w:r w:rsidR="004F4C0F">
        <w:rPr>
          <w:noProof/>
        </w:rPr>
        <w:fldChar w:fldCharType="end"/>
      </w:r>
    </w:p>
    <w:p w14:paraId="7A4F435D" w14:textId="7E5070D2" w:rsidR="004F4C0F" w:rsidRDefault="004F4C0F">
      <w:pPr>
        <w:pStyle w:val="TOC1"/>
        <w:tabs>
          <w:tab w:val="left" w:pos="400"/>
        </w:tabs>
        <w:rPr>
          <w:rFonts w:asciiTheme="minorHAnsi" w:eastAsiaTheme="minorEastAsia" w:hAnsiTheme="minorHAnsi" w:cstheme="minorBidi"/>
          <w:b w:val="0"/>
          <w:bCs w:val="0"/>
          <w:noProof/>
          <w:kern w:val="2"/>
          <w:sz w:val="24"/>
          <w:szCs w:val="24"/>
          <w:lang w:eastAsia="en-GB"/>
          <w14:ligatures w14:val="standardContextual"/>
        </w:rPr>
      </w:pPr>
      <w:r>
        <w:rPr>
          <w:noProof/>
        </w:rPr>
        <w:t>1</w:t>
      </w:r>
      <w:r>
        <w:rPr>
          <w:rFonts w:asciiTheme="minorHAnsi" w:eastAsiaTheme="minorEastAsia" w:hAnsiTheme="minorHAnsi" w:cstheme="minorBidi"/>
          <w:b w:val="0"/>
          <w:bCs w:val="0"/>
          <w:noProof/>
          <w:kern w:val="2"/>
          <w:sz w:val="24"/>
          <w:szCs w:val="24"/>
          <w:lang w:eastAsia="en-GB"/>
          <w14:ligatures w14:val="standardContextual"/>
        </w:rPr>
        <w:tab/>
      </w:r>
      <w:r>
        <w:rPr>
          <w:noProof/>
        </w:rPr>
        <w:t>Introduction</w:t>
      </w:r>
      <w:r>
        <w:rPr>
          <w:noProof/>
        </w:rPr>
        <w:tab/>
      </w:r>
      <w:r>
        <w:rPr>
          <w:noProof/>
        </w:rPr>
        <w:fldChar w:fldCharType="begin"/>
      </w:r>
      <w:r>
        <w:rPr>
          <w:noProof/>
        </w:rPr>
        <w:instrText xml:space="preserve"> PAGEREF _Toc177483500 \h </w:instrText>
      </w:r>
      <w:r>
        <w:rPr>
          <w:noProof/>
        </w:rPr>
      </w:r>
      <w:r>
        <w:rPr>
          <w:noProof/>
        </w:rPr>
        <w:fldChar w:fldCharType="separate"/>
      </w:r>
      <w:r w:rsidR="008866D0">
        <w:rPr>
          <w:noProof/>
        </w:rPr>
        <w:t>5</w:t>
      </w:r>
      <w:r>
        <w:rPr>
          <w:noProof/>
        </w:rPr>
        <w:fldChar w:fldCharType="end"/>
      </w:r>
    </w:p>
    <w:p w14:paraId="4DD8518D" w14:textId="308842A2"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1.1</w:t>
      </w:r>
      <w:r>
        <w:rPr>
          <w:rFonts w:asciiTheme="minorHAnsi" w:hAnsiTheme="minorHAnsi"/>
          <w:noProof/>
          <w:kern w:val="2"/>
          <w:sz w:val="24"/>
          <w:szCs w:val="24"/>
          <w:lang w:eastAsia="en-GB"/>
          <w14:ligatures w14:val="standardContextual"/>
        </w:rPr>
        <w:tab/>
      </w:r>
      <w:r>
        <w:rPr>
          <w:noProof/>
        </w:rPr>
        <w:t>Context and Survey Objectives</w:t>
      </w:r>
      <w:r>
        <w:rPr>
          <w:noProof/>
        </w:rPr>
        <w:tab/>
      </w:r>
      <w:r>
        <w:rPr>
          <w:noProof/>
        </w:rPr>
        <w:fldChar w:fldCharType="begin"/>
      </w:r>
      <w:r>
        <w:rPr>
          <w:noProof/>
        </w:rPr>
        <w:instrText xml:space="preserve"> PAGEREF _Toc177483501 \h </w:instrText>
      </w:r>
      <w:r>
        <w:rPr>
          <w:noProof/>
        </w:rPr>
      </w:r>
      <w:r>
        <w:rPr>
          <w:noProof/>
        </w:rPr>
        <w:fldChar w:fldCharType="separate"/>
      </w:r>
      <w:r w:rsidR="008866D0">
        <w:rPr>
          <w:noProof/>
        </w:rPr>
        <w:t>5</w:t>
      </w:r>
      <w:r>
        <w:rPr>
          <w:noProof/>
        </w:rPr>
        <w:fldChar w:fldCharType="end"/>
      </w:r>
    </w:p>
    <w:p w14:paraId="7EBD7758" w14:textId="6973687E"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1.2</w:t>
      </w:r>
      <w:r>
        <w:rPr>
          <w:rFonts w:asciiTheme="minorHAnsi" w:hAnsiTheme="minorHAnsi"/>
          <w:noProof/>
          <w:kern w:val="2"/>
          <w:sz w:val="24"/>
          <w:szCs w:val="24"/>
          <w:lang w:eastAsia="en-GB"/>
          <w14:ligatures w14:val="standardContextual"/>
        </w:rPr>
        <w:tab/>
      </w:r>
      <w:r>
        <w:rPr>
          <w:noProof/>
        </w:rPr>
        <w:t>Site Description</w:t>
      </w:r>
      <w:r>
        <w:rPr>
          <w:noProof/>
        </w:rPr>
        <w:tab/>
      </w:r>
      <w:r>
        <w:rPr>
          <w:noProof/>
        </w:rPr>
        <w:fldChar w:fldCharType="begin"/>
      </w:r>
      <w:r>
        <w:rPr>
          <w:noProof/>
        </w:rPr>
        <w:instrText xml:space="preserve"> PAGEREF _Toc177483502 \h </w:instrText>
      </w:r>
      <w:r>
        <w:rPr>
          <w:noProof/>
        </w:rPr>
      </w:r>
      <w:r>
        <w:rPr>
          <w:noProof/>
        </w:rPr>
        <w:fldChar w:fldCharType="separate"/>
      </w:r>
      <w:r w:rsidR="008866D0">
        <w:rPr>
          <w:noProof/>
        </w:rPr>
        <w:t>5</w:t>
      </w:r>
      <w:r>
        <w:rPr>
          <w:noProof/>
        </w:rPr>
        <w:fldChar w:fldCharType="end"/>
      </w:r>
    </w:p>
    <w:p w14:paraId="4598651A" w14:textId="44CBD8F2"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1.3</w:t>
      </w:r>
      <w:r>
        <w:rPr>
          <w:rFonts w:asciiTheme="minorHAnsi" w:hAnsiTheme="minorHAnsi"/>
          <w:noProof/>
          <w:kern w:val="2"/>
          <w:sz w:val="24"/>
          <w:szCs w:val="24"/>
          <w:lang w:eastAsia="en-GB"/>
          <w14:ligatures w14:val="standardContextual"/>
        </w:rPr>
        <w:tab/>
      </w:r>
      <w:r>
        <w:rPr>
          <w:noProof/>
        </w:rPr>
        <w:t>Project Overview</w:t>
      </w:r>
      <w:r>
        <w:rPr>
          <w:noProof/>
        </w:rPr>
        <w:tab/>
      </w:r>
      <w:r>
        <w:rPr>
          <w:noProof/>
        </w:rPr>
        <w:fldChar w:fldCharType="begin"/>
      </w:r>
      <w:r>
        <w:rPr>
          <w:noProof/>
        </w:rPr>
        <w:instrText xml:space="preserve"> PAGEREF _Toc177483503 \h </w:instrText>
      </w:r>
      <w:r>
        <w:rPr>
          <w:noProof/>
        </w:rPr>
      </w:r>
      <w:r>
        <w:rPr>
          <w:noProof/>
        </w:rPr>
        <w:fldChar w:fldCharType="separate"/>
      </w:r>
      <w:r w:rsidR="008866D0">
        <w:rPr>
          <w:noProof/>
        </w:rPr>
        <w:t>6</w:t>
      </w:r>
      <w:r>
        <w:rPr>
          <w:noProof/>
        </w:rPr>
        <w:fldChar w:fldCharType="end"/>
      </w:r>
    </w:p>
    <w:p w14:paraId="026B7323" w14:textId="714C995A"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1.4</w:t>
      </w:r>
      <w:r>
        <w:rPr>
          <w:rFonts w:asciiTheme="minorHAnsi" w:hAnsiTheme="minorHAnsi"/>
          <w:noProof/>
          <w:kern w:val="2"/>
          <w:sz w:val="24"/>
          <w:szCs w:val="24"/>
          <w:lang w:eastAsia="en-GB"/>
          <w14:ligatures w14:val="standardContextual"/>
        </w:rPr>
        <w:tab/>
      </w:r>
      <w:r>
        <w:rPr>
          <w:noProof/>
        </w:rPr>
        <w:t>Legislation and Planning Policy</w:t>
      </w:r>
      <w:r>
        <w:rPr>
          <w:noProof/>
        </w:rPr>
        <w:tab/>
      </w:r>
      <w:r>
        <w:rPr>
          <w:noProof/>
        </w:rPr>
        <w:fldChar w:fldCharType="begin"/>
      </w:r>
      <w:r>
        <w:rPr>
          <w:noProof/>
        </w:rPr>
        <w:instrText xml:space="preserve"> PAGEREF _Toc177483504 \h </w:instrText>
      </w:r>
      <w:r>
        <w:rPr>
          <w:noProof/>
        </w:rPr>
      </w:r>
      <w:r>
        <w:rPr>
          <w:noProof/>
        </w:rPr>
        <w:fldChar w:fldCharType="separate"/>
      </w:r>
      <w:r w:rsidR="008866D0">
        <w:rPr>
          <w:noProof/>
        </w:rPr>
        <w:t>6</w:t>
      </w:r>
      <w:r>
        <w:rPr>
          <w:noProof/>
        </w:rPr>
        <w:fldChar w:fldCharType="end"/>
      </w:r>
    </w:p>
    <w:p w14:paraId="6F2CAD46" w14:textId="084D18F7" w:rsidR="004F4C0F" w:rsidRDefault="004F4C0F">
      <w:pPr>
        <w:pStyle w:val="TOC1"/>
        <w:tabs>
          <w:tab w:val="left" w:pos="400"/>
        </w:tabs>
        <w:rPr>
          <w:rFonts w:asciiTheme="minorHAnsi" w:eastAsiaTheme="minorEastAsia" w:hAnsiTheme="minorHAnsi" w:cstheme="minorBidi"/>
          <w:b w:val="0"/>
          <w:bCs w:val="0"/>
          <w:noProof/>
          <w:kern w:val="2"/>
          <w:sz w:val="24"/>
          <w:szCs w:val="24"/>
          <w:lang w:eastAsia="en-GB"/>
          <w14:ligatures w14:val="standardContextual"/>
        </w:rPr>
      </w:pPr>
      <w:r>
        <w:rPr>
          <w:noProof/>
        </w:rPr>
        <w:t>2</w:t>
      </w:r>
      <w:r>
        <w:rPr>
          <w:rFonts w:asciiTheme="minorHAnsi" w:eastAsiaTheme="minorEastAsia" w:hAnsiTheme="minorHAnsi" w:cstheme="minorBidi"/>
          <w:b w:val="0"/>
          <w:bCs w:val="0"/>
          <w:noProof/>
          <w:kern w:val="2"/>
          <w:sz w:val="24"/>
          <w:szCs w:val="24"/>
          <w:lang w:eastAsia="en-GB"/>
          <w14:ligatures w14:val="standardContextual"/>
        </w:rPr>
        <w:tab/>
      </w:r>
      <w:r>
        <w:rPr>
          <w:noProof/>
        </w:rPr>
        <w:t>Methodology</w:t>
      </w:r>
      <w:r>
        <w:rPr>
          <w:noProof/>
        </w:rPr>
        <w:tab/>
      </w:r>
      <w:r>
        <w:rPr>
          <w:noProof/>
        </w:rPr>
        <w:fldChar w:fldCharType="begin"/>
      </w:r>
      <w:r>
        <w:rPr>
          <w:noProof/>
        </w:rPr>
        <w:instrText xml:space="preserve"> PAGEREF _Toc177483505 \h </w:instrText>
      </w:r>
      <w:r>
        <w:rPr>
          <w:noProof/>
        </w:rPr>
      </w:r>
      <w:r>
        <w:rPr>
          <w:noProof/>
        </w:rPr>
        <w:fldChar w:fldCharType="separate"/>
      </w:r>
      <w:r w:rsidR="008866D0">
        <w:rPr>
          <w:noProof/>
        </w:rPr>
        <w:t>8</w:t>
      </w:r>
      <w:r>
        <w:rPr>
          <w:noProof/>
        </w:rPr>
        <w:fldChar w:fldCharType="end"/>
      </w:r>
    </w:p>
    <w:p w14:paraId="2000530A" w14:textId="3451B8A5"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2.1</w:t>
      </w:r>
      <w:r>
        <w:rPr>
          <w:rFonts w:asciiTheme="minorHAnsi" w:hAnsiTheme="minorHAnsi"/>
          <w:noProof/>
          <w:kern w:val="2"/>
          <w:sz w:val="24"/>
          <w:szCs w:val="24"/>
          <w:lang w:eastAsia="en-GB"/>
          <w14:ligatures w14:val="standardContextual"/>
        </w:rPr>
        <w:tab/>
      </w:r>
      <w:r>
        <w:rPr>
          <w:noProof/>
        </w:rPr>
        <w:t>Emergence Survey</w:t>
      </w:r>
      <w:r>
        <w:rPr>
          <w:noProof/>
        </w:rPr>
        <w:tab/>
      </w:r>
      <w:r>
        <w:rPr>
          <w:noProof/>
        </w:rPr>
        <w:fldChar w:fldCharType="begin"/>
      </w:r>
      <w:r>
        <w:rPr>
          <w:noProof/>
        </w:rPr>
        <w:instrText xml:space="preserve"> PAGEREF _Toc177483506 \h </w:instrText>
      </w:r>
      <w:r>
        <w:rPr>
          <w:noProof/>
        </w:rPr>
      </w:r>
      <w:r>
        <w:rPr>
          <w:noProof/>
        </w:rPr>
        <w:fldChar w:fldCharType="separate"/>
      </w:r>
      <w:r w:rsidR="008866D0">
        <w:rPr>
          <w:noProof/>
        </w:rPr>
        <w:t>8</w:t>
      </w:r>
      <w:r>
        <w:rPr>
          <w:noProof/>
        </w:rPr>
        <w:fldChar w:fldCharType="end"/>
      </w:r>
    </w:p>
    <w:p w14:paraId="477E73BC" w14:textId="384C3B61"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2.2</w:t>
      </w:r>
      <w:r>
        <w:rPr>
          <w:rFonts w:asciiTheme="minorHAnsi" w:hAnsiTheme="minorHAnsi"/>
          <w:noProof/>
          <w:kern w:val="2"/>
          <w:sz w:val="24"/>
          <w:szCs w:val="24"/>
          <w:lang w:eastAsia="en-GB"/>
          <w14:ligatures w14:val="standardContextual"/>
        </w:rPr>
        <w:tab/>
      </w:r>
      <w:r>
        <w:rPr>
          <w:noProof/>
        </w:rPr>
        <w:t>Impact Assessment</w:t>
      </w:r>
      <w:r>
        <w:rPr>
          <w:noProof/>
        </w:rPr>
        <w:tab/>
      </w:r>
      <w:r>
        <w:rPr>
          <w:noProof/>
        </w:rPr>
        <w:fldChar w:fldCharType="begin"/>
      </w:r>
      <w:r>
        <w:rPr>
          <w:noProof/>
        </w:rPr>
        <w:instrText xml:space="preserve"> PAGEREF _Toc177483507 \h </w:instrText>
      </w:r>
      <w:r>
        <w:rPr>
          <w:noProof/>
        </w:rPr>
      </w:r>
      <w:r>
        <w:rPr>
          <w:noProof/>
        </w:rPr>
        <w:fldChar w:fldCharType="separate"/>
      </w:r>
      <w:r w:rsidR="008866D0">
        <w:rPr>
          <w:noProof/>
        </w:rPr>
        <w:t>10</w:t>
      </w:r>
      <w:r>
        <w:rPr>
          <w:noProof/>
        </w:rPr>
        <w:fldChar w:fldCharType="end"/>
      </w:r>
    </w:p>
    <w:p w14:paraId="592AC99D" w14:textId="0297580A"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2.3</w:t>
      </w:r>
      <w:r>
        <w:rPr>
          <w:rFonts w:asciiTheme="minorHAnsi" w:hAnsiTheme="minorHAnsi"/>
          <w:noProof/>
          <w:kern w:val="2"/>
          <w:sz w:val="24"/>
          <w:szCs w:val="24"/>
          <w:lang w:eastAsia="en-GB"/>
          <w14:ligatures w14:val="standardContextual"/>
        </w:rPr>
        <w:tab/>
      </w:r>
      <w:r>
        <w:rPr>
          <w:noProof/>
        </w:rPr>
        <w:t>Approach to Mitigation</w:t>
      </w:r>
      <w:r>
        <w:rPr>
          <w:noProof/>
        </w:rPr>
        <w:tab/>
      </w:r>
      <w:r>
        <w:rPr>
          <w:noProof/>
        </w:rPr>
        <w:fldChar w:fldCharType="begin"/>
      </w:r>
      <w:r>
        <w:rPr>
          <w:noProof/>
        </w:rPr>
        <w:instrText xml:space="preserve"> PAGEREF _Toc177483508 \h </w:instrText>
      </w:r>
      <w:r>
        <w:rPr>
          <w:noProof/>
        </w:rPr>
      </w:r>
      <w:r>
        <w:rPr>
          <w:noProof/>
        </w:rPr>
        <w:fldChar w:fldCharType="separate"/>
      </w:r>
      <w:r w:rsidR="008866D0">
        <w:rPr>
          <w:noProof/>
        </w:rPr>
        <w:t>11</w:t>
      </w:r>
      <w:r>
        <w:rPr>
          <w:noProof/>
        </w:rPr>
        <w:fldChar w:fldCharType="end"/>
      </w:r>
    </w:p>
    <w:p w14:paraId="59856F77" w14:textId="7880785E" w:rsidR="004F4C0F" w:rsidRDefault="004F4C0F">
      <w:pPr>
        <w:pStyle w:val="TOC1"/>
        <w:tabs>
          <w:tab w:val="left" w:pos="400"/>
        </w:tabs>
        <w:rPr>
          <w:rFonts w:asciiTheme="minorHAnsi" w:eastAsiaTheme="minorEastAsia" w:hAnsiTheme="minorHAnsi" w:cstheme="minorBidi"/>
          <w:b w:val="0"/>
          <w:bCs w:val="0"/>
          <w:noProof/>
          <w:kern w:val="2"/>
          <w:sz w:val="24"/>
          <w:szCs w:val="24"/>
          <w:lang w:eastAsia="en-GB"/>
          <w14:ligatures w14:val="standardContextual"/>
        </w:rPr>
      </w:pPr>
      <w:r>
        <w:rPr>
          <w:noProof/>
        </w:rPr>
        <w:t>3</w:t>
      </w:r>
      <w:r>
        <w:rPr>
          <w:rFonts w:asciiTheme="minorHAnsi" w:eastAsiaTheme="minorEastAsia" w:hAnsiTheme="minorHAnsi" w:cstheme="minorBidi"/>
          <w:b w:val="0"/>
          <w:bCs w:val="0"/>
          <w:noProof/>
          <w:kern w:val="2"/>
          <w:sz w:val="24"/>
          <w:szCs w:val="24"/>
          <w:lang w:eastAsia="en-GB"/>
          <w14:ligatures w14:val="standardContextual"/>
        </w:rPr>
        <w:tab/>
      </w:r>
      <w:r>
        <w:rPr>
          <w:noProof/>
        </w:rPr>
        <w:t>Survey Results</w:t>
      </w:r>
      <w:r>
        <w:rPr>
          <w:noProof/>
        </w:rPr>
        <w:tab/>
      </w:r>
      <w:r>
        <w:rPr>
          <w:noProof/>
        </w:rPr>
        <w:fldChar w:fldCharType="begin"/>
      </w:r>
      <w:r>
        <w:rPr>
          <w:noProof/>
        </w:rPr>
        <w:instrText xml:space="preserve"> PAGEREF _Toc177483509 \h </w:instrText>
      </w:r>
      <w:r>
        <w:rPr>
          <w:noProof/>
        </w:rPr>
      </w:r>
      <w:r>
        <w:rPr>
          <w:noProof/>
        </w:rPr>
        <w:fldChar w:fldCharType="separate"/>
      </w:r>
      <w:r w:rsidR="008866D0">
        <w:rPr>
          <w:noProof/>
        </w:rPr>
        <w:t>12</w:t>
      </w:r>
      <w:r>
        <w:rPr>
          <w:noProof/>
        </w:rPr>
        <w:fldChar w:fldCharType="end"/>
      </w:r>
    </w:p>
    <w:p w14:paraId="6F12037E" w14:textId="76049DEF"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3.1</w:t>
      </w:r>
      <w:r>
        <w:rPr>
          <w:rFonts w:asciiTheme="minorHAnsi" w:hAnsiTheme="minorHAnsi"/>
          <w:noProof/>
          <w:kern w:val="2"/>
          <w:sz w:val="24"/>
          <w:szCs w:val="24"/>
          <w:lang w:eastAsia="en-GB"/>
          <w14:ligatures w14:val="standardContextual"/>
        </w:rPr>
        <w:tab/>
      </w:r>
      <w:r>
        <w:rPr>
          <w:noProof/>
        </w:rPr>
        <w:t>Emergence/Re-entry Survey Results</w:t>
      </w:r>
      <w:r>
        <w:rPr>
          <w:noProof/>
        </w:rPr>
        <w:tab/>
      </w:r>
      <w:r>
        <w:rPr>
          <w:noProof/>
        </w:rPr>
        <w:fldChar w:fldCharType="begin"/>
      </w:r>
      <w:r>
        <w:rPr>
          <w:noProof/>
        </w:rPr>
        <w:instrText xml:space="preserve"> PAGEREF _Toc177483510 \h </w:instrText>
      </w:r>
      <w:r>
        <w:rPr>
          <w:noProof/>
        </w:rPr>
      </w:r>
      <w:r>
        <w:rPr>
          <w:noProof/>
        </w:rPr>
        <w:fldChar w:fldCharType="separate"/>
      </w:r>
      <w:r w:rsidR="008866D0">
        <w:rPr>
          <w:noProof/>
        </w:rPr>
        <w:t>12</w:t>
      </w:r>
      <w:r>
        <w:rPr>
          <w:noProof/>
        </w:rPr>
        <w:fldChar w:fldCharType="end"/>
      </w:r>
    </w:p>
    <w:p w14:paraId="211CDBC2" w14:textId="6EA01890" w:rsidR="004F4C0F" w:rsidRDefault="004F4C0F">
      <w:pPr>
        <w:pStyle w:val="TOC1"/>
        <w:tabs>
          <w:tab w:val="left" w:pos="400"/>
        </w:tabs>
        <w:rPr>
          <w:rFonts w:asciiTheme="minorHAnsi" w:eastAsiaTheme="minorEastAsia" w:hAnsiTheme="minorHAnsi" w:cstheme="minorBidi"/>
          <w:b w:val="0"/>
          <w:bCs w:val="0"/>
          <w:noProof/>
          <w:kern w:val="2"/>
          <w:sz w:val="24"/>
          <w:szCs w:val="24"/>
          <w:lang w:eastAsia="en-GB"/>
          <w14:ligatures w14:val="standardContextual"/>
        </w:rPr>
      </w:pPr>
      <w:r>
        <w:rPr>
          <w:noProof/>
        </w:rPr>
        <w:t>4</w:t>
      </w:r>
      <w:r>
        <w:rPr>
          <w:rFonts w:asciiTheme="minorHAnsi" w:eastAsiaTheme="minorEastAsia" w:hAnsiTheme="minorHAnsi" w:cstheme="minorBidi"/>
          <w:b w:val="0"/>
          <w:bCs w:val="0"/>
          <w:noProof/>
          <w:kern w:val="2"/>
          <w:sz w:val="24"/>
          <w:szCs w:val="24"/>
          <w:lang w:eastAsia="en-GB"/>
          <w14:ligatures w14:val="standardContextual"/>
        </w:rPr>
        <w:tab/>
      </w:r>
      <w:r>
        <w:rPr>
          <w:noProof/>
        </w:rPr>
        <w:t>Evaluation, Assessment and Recommendations</w:t>
      </w:r>
      <w:r>
        <w:rPr>
          <w:noProof/>
        </w:rPr>
        <w:tab/>
      </w:r>
      <w:r>
        <w:rPr>
          <w:noProof/>
        </w:rPr>
        <w:fldChar w:fldCharType="begin"/>
      </w:r>
      <w:r>
        <w:rPr>
          <w:noProof/>
        </w:rPr>
        <w:instrText xml:space="preserve"> PAGEREF _Toc177483511 \h </w:instrText>
      </w:r>
      <w:r>
        <w:rPr>
          <w:noProof/>
        </w:rPr>
      </w:r>
      <w:r>
        <w:rPr>
          <w:noProof/>
        </w:rPr>
        <w:fldChar w:fldCharType="separate"/>
      </w:r>
      <w:r w:rsidR="008866D0">
        <w:rPr>
          <w:noProof/>
        </w:rPr>
        <w:t>13</w:t>
      </w:r>
      <w:r>
        <w:rPr>
          <w:noProof/>
        </w:rPr>
        <w:fldChar w:fldCharType="end"/>
      </w:r>
    </w:p>
    <w:p w14:paraId="6B275300" w14:textId="0E5552CE"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4.1</w:t>
      </w:r>
      <w:r>
        <w:rPr>
          <w:rFonts w:asciiTheme="minorHAnsi" w:hAnsiTheme="minorHAnsi"/>
          <w:noProof/>
          <w:kern w:val="2"/>
          <w:sz w:val="24"/>
          <w:szCs w:val="24"/>
          <w:lang w:eastAsia="en-GB"/>
          <w14:ligatures w14:val="standardContextual"/>
        </w:rPr>
        <w:tab/>
      </w:r>
      <w:r>
        <w:rPr>
          <w:noProof/>
        </w:rPr>
        <w:t>Evaluation</w:t>
      </w:r>
      <w:r>
        <w:rPr>
          <w:noProof/>
        </w:rPr>
        <w:tab/>
      </w:r>
      <w:r>
        <w:rPr>
          <w:noProof/>
        </w:rPr>
        <w:fldChar w:fldCharType="begin"/>
      </w:r>
      <w:r>
        <w:rPr>
          <w:noProof/>
        </w:rPr>
        <w:instrText xml:space="preserve"> PAGEREF _Toc177483512 \h </w:instrText>
      </w:r>
      <w:r>
        <w:rPr>
          <w:noProof/>
        </w:rPr>
      </w:r>
      <w:r>
        <w:rPr>
          <w:noProof/>
        </w:rPr>
        <w:fldChar w:fldCharType="separate"/>
      </w:r>
      <w:r w:rsidR="008866D0">
        <w:rPr>
          <w:noProof/>
        </w:rPr>
        <w:t>13</w:t>
      </w:r>
      <w:r>
        <w:rPr>
          <w:noProof/>
        </w:rPr>
        <w:fldChar w:fldCharType="end"/>
      </w:r>
    </w:p>
    <w:p w14:paraId="5EA829AC" w14:textId="5D70E29F"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4.2</w:t>
      </w:r>
      <w:r>
        <w:rPr>
          <w:rFonts w:asciiTheme="minorHAnsi" w:hAnsiTheme="minorHAnsi"/>
          <w:noProof/>
          <w:kern w:val="2"/>
          <w:sz w:val="24"/>
          <w:szCs w:val="24"/>
          <w:lang w:eastAsia="en-GB"/>
          <w14:ligatures w14:val="standardContextual"/>
        </w:rPr>
        <w:tab/>
      </w:r>
      <w:r>
        <w:rPr>
          <w:noProof/>
        </w:rPr>
        <w:t>Potential Impacts of Proposed Works</w:t>
      </w:r>
      <w:r>
        <w:rPr>
          <w:noProof/>
        </w:rPr>
        <w:tab/>
      </w:r>
      <w:r>
        <w:rPr>
          <w:noProof/>
        </w:rPr>
        <w:fldChar w:fldCharType="begin"/>
      </w:r>
      <w:r>
        <w:rPr>
          <w:noProof/>
        </w:rPr>
        <w:instrText xml:space="preserve"> PAGEREF _Toc177483513 \h </w:instrText>
      </w:r>
      <w:r>
        <w:rPr>
          <w:noProof/>
        </w:rPr>
      </w:r>
      <w:r>
        <w:rPr>
          <w:noProof/>
        </w:rPr>
        <w:fldChar w:fldCharType="separate"/>
      </w:r>
      <w:r w:rsidR="008866D0">
        <w:rPr>
          <w:noProof/>
        </w:rPr>
        <w:t>13</w:t>
      </w:r>
      <w:r>
        <w:rPr>
          <w:noProof/>
        </w:rPr>
        <w:fldChar w:fldCharType="end"/>
      </w:r>
    </w:p>
    <w:p w14:paraId="7453A34B" w14:textId="3EBF4CAA"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4.3</w:t>
      </w:r>
      <w:r>
        <w:rPr>
          <w:rFonts w:asciiTheme="minorHAnsi" w:hAnsiTheme="minorHAnsi"/>
          <w:noProof/>
          <w:kern w:val="2"/>
          <w:sz w:val="24"/>
          <w:szCs w:val="24"/>
          <w:lang w:eastAsia="en-GB"/>
          <w14:ligatures w14:val="standardContextual"/>
        </w:rPr>
        <w:tab/>
      </w:r>
      <w:r>
        <w:rPr>
          <w:noProof/>
        </w:rPr>
        <w:t>Mitigation Requirements</w:t>
      </w:r>
      <w:r>
        <w:rPr>
          <w:noProof/>
        </w:rPr>
        <w:tab/>
      </w:r>
      <w:r>
        <w:rPr>
          <w:noProof/>
        </w:rPr>
        <w:fldChar w:fldCharType="begin"/>
      </w:r>
      <w:r>
        <w:rPr>
          <w:noProof/>
        </w:rPr>
        <w:instrText xml:space="preserve"> PAGEREF _Toc177483514 \h </w:instrText>
      </w:r>
      <w:r>
        <w:rPr>
          <w:noProof/>
        </w:rPr>
      </w:r>
      <w:r>
        <w:rPr>
          <w:noProof/>
        </w:rPr>
        <w:fldChar w:fldCharType="separate"/>
      </w:r>
      <w:r w:rsidR="008866D0">
        <w:rPr>
          <w:noProof/>
        </w:rPr>
        <w:t>13</w:t>
      </w:r>
      <w:r>
        <w:rPr>
          <w:noProof/>
        </w:rPr>
        <w:fldChar w:fldCharType="end"/>
      </w:r>
    </w:p>
    <w:p w14:paraId="47AC5F18" w14:textId="5C6889FA"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4.4</w:t>
      </w:r>
      <w:r>
        <w:rPr>
          <w:rFonts w:asciiTheme="minorHAnsi" w:hAnsiTheme="minorHAnsi"/>
          <w:noProof/>
          <w:kern w:val="2"/>
          <w:sz w:val="24"/>
          <w:szCs w:val="24"/>
          <w:lang w:eastAsia="en-GB"/>
          <w14:ligatures w14:val="standardContextual"/>
        </w:rPr>
        <w:tab/>
      </w:r>
      <w:r>
        <w:rPr>
          <w:noProof/>
        </w:rPr>
        <w:t>Ecological Enhancements</w:t>
      </w:r>
      <w:r>
        <w:rPr>
          <w:noProof/>
        </w:rPr>
        <w:tab/>
      </w:r>
      <w:r>
        <w:rPr>
          <w:noProof/>
        </w:rPr>
        <w:fldChar w:fldCharType="begin"/>
      </w:r>
      <w:r>
        <w:rPr>
          <w:noProof/>
        </w:rPr>
        <w:instrText xml:space="preserve"> PAGEREF _Toc177483515 \h </w:instrText>
      </w:r>
      <w:r>
        <w:rPr>
          <w:noProof/>
        </w:rPr>
      </w:r>
      <w:r>
        <w:rPr>
          <w:noProof/>
        </w:rPr>
        <w:fldChar w:fldCharType="separate"/>
      </w:r>
      <w:r w:rsidR="008866D0">
        <w:rPr>
          <w:noProof/>
        </w:rPr>
        <w:t>14</w:t>
      </w:r>
      <w:r>
        <w:rPr>
          <w:noProof/>
        </w:rPr>
        <w:fldChar w:fldCharType="end"/>
      </w:r>
    </w:p>
    <w:p w14:paraId="3AC8F64F" w14:textId="672C7E90" w:rsidR="004F4C0F" w:rsidRDefault="004F4C0F">
      <w:pPr>
        <w:pStyle w:val="TOC2"/>
        <w:tabs>
          <w:tab w:val="left" w:pos="720"/>
          <w:tab w:val="right" w:leader="dot" w:pos="9016"/>
        </w:tabs>
        <w:rPr>
          <w:rFonts w:asciiTheme="minorHAnsi" w:hAnsiTheme="minorHAnsi"/>
          <w:noProof/>
          <w:kern w:val="2"/>
          <w:sz w:val="24"/>
          <w:szCs w:val="24"/>
          <w:lang w:eastAsia="en-GB"/>
          <w14:ligatures w14:val="standardContextual"/>
        </w:rPr>
      </w:pPr>
      <w:r>
        <w:rPr>
          <w:noProof/>
        </w:rPr>
        <w:t>4.5</w:t>
      </w:r>
      <w:r>
        <w:rPr>
          <w:rFonts w:asciiTheme="minorHAnsi" w:hAnsiTheme="minorHAnsi"/>
          <w:noProof/>
          <w:kern w:val="2"/>
          <w:sz w:val="24"/>
          <w:szCs w:val="24"/>
          <w:lang w:eastAsia="en-GB"/>
          <w14:ligatures w14:val="standardContextual"/>
        </w:rPr>
        <w:tab/>
      </w:r>
      <w:r>
        <w:rPr>
          <w:noProof/>
        </w:rPr>
        <w:t>Data Constraints</w:t>
      </w:r>
      <w:r>
        <w:rPr>
          <w:noProof/>
        </w:rPr>
        <w:tab/>
      </w:r>
      <w:r>
        <w:rPr>
          <w:noProof/>
        </w:rPr>
        <w:fldChar w:fldCharType="begin"/>
      </w:r>
      <w:r>
        <w:rPr>
          <w:noProof/>
        </w:rPr>
        <w:instrText xml:space="preserve"> PAGEREF _Toc177483516 \h </w:instrText>
      </w:r>
      <w:r>
        <w:rPr>
          <w:noProof/>
        </w:rPr>
      </w:r>
      <w:r>
        <w:rPr>
          <w:noProof/>
        </w:rPr>
        <w:fldChar w:fldCharType="separate"/>
      </w:r>
      <w:r w:rsidR="008866D0">
        <w:rPr>
          <w:noProof/>
        </w:rPr>
        <w:t>14</w:t>
      </w:r>
      <w:r>
        <w:rPr>
          <w:noProof/>
        </w:rPr>
        <w:fldChar w:fldCharType="end"/>
      </w:r>
    </w:p>
    <w:p w14:paraId="4A9DFF54" w14:textId="7438DBA9" w:rsidR="004F4C0F" w:rsidRDefault="004F4C0F">
      <w:pPr>
        <w:pStyle w:val="TOC1"/>
        <w:tabs>
          <w:tab w:val="left" w:pos="400"/>
        </w:tabs>
        <w:rPr>
          <w:rFonts w:asciiTheme="minorHAnsi" w:eastAsiaTheme="minorEastAsia" w:hAnsiTheme="minorHAnsi" w:cstheme="minorBidi"/>
          <w:b w:val="0"/>
          <w:bCs w:val="0"/>
          <w:noProof/>
          <w:kern w:val="2"/>
          <w:sz w:val="24"/>
          <w:szCs w:val="24"/>
          <w:lang w:eastAsia="en-GB"/>
          <w14:ligatures w14:val="standardContextual"/>
        </w:rPr>
      </w:pPr>
      <w:r>
        <w:rPr>
          <w:noProof/>
        </w:rPr>
        <w:t>5</w:t>
      </w:r>
      <w:r>
        <w:rPr>
          <w:rFonts w:asciiTheme="minorHAnsi" w:eastAsiaTheme="minorEastAsia" w:hAnsiTheme="minorHAnsi" w:cstheme="minorBidi"/>
          <w:b w:val="0"/>
          <w:bCs w:val="0"/>
          <w:noProof/>
          <w:kern w:val="2"/>
          <w:sz w:val="24"/>
          <w:szCs w:val="24"/>
          <w:lang w:eastAsia="en-GB"/>
          <w14:ligatures w14:val="standardContextual"/>
        </w:rPr>
        <w:tab/>
      </w:r>
      <w:r>
        <w:rPr>
          <w:noProof/>
        </w:rPr>
        <w:t>Conclusion</w:t>
      </w:r>
      <w:r>
        <w:rPr>
          <w:noProof/>
        </w:rPr>
        <w:tab/>
      </w:r>
      <w:r>
        <w:rPr>
          <w:noProof/>
        </w:rPr>
        <w:fldChar w:fldCharType="begin"/>
      </w:r>
      <w:r>
        <w:rPr>
          <w:noProof/>
        </w:rPr>
        <w:instrText xml:space="preserve"> PAGEREF _Toc177483517 \h </w:instrText>
      </w:r>
      <w:r>
        <w:rPr>
          <w:noProof/>
        </w:rPr>
      </w:r>
      <w:r>
        <w:rPr>
          <w:noProof/>
        </w:rPr>
        <w:fldChar w:fldCharType="separate"/>
      </w:r>
      <w:r w:rsidR="008866D0">
        <w:rPr>
          <w:noProof/>
        </w:rPr>
        <w:t>15</w:t>
      </w:r>
      <w:r>
        <w:rPr>
          <w:noProof/>
        </w:rPr>
        <w:fldChar w:fldCharType="end"/>
      </w:r>
    </w:p>
    <w:p w14:paraId="2A59100F" w14:textId="43BB471C" w:rsidR="004F4C0F" w:rsidRDefault="004F4C0F">
      <w:pPr>
        <w:pStyle w:val="TOC1"/>
        <w:tabs>
          <w:tab w:val="left" w:pos="400"/>
        </w:tabs>
        <w:rPr>
          <w:rFonts w:asciiTheme="minorHAnsi" w:eastAsiaTheme="minorEastAsia" w:hAnsiTheme="minorHAnsi" w:cstheme="minorBidi"/>
          <w:b w:val="0"/>
          <w:bCs w:val="0"/>
          <w:noProof/>
          <w:kern w:val="2"/>
          <w:sz w:val="24"/>
          <w:szCs w:val="24"/>
          <w:lang w:eastAsia="en-GB"/>
          <w14:ligatures w14:val="standardContextual"/>
        </w:rPr>
      </w:pPr>
      <w:r>
        <w:rPr>
          <w:noProof/>
        </w:rPr>
        <w:t>6</w:t>
      </w:r>
      <w:r>
        <w:rPr>
          <w:rFonts w:asciiTheme="minorHAnsi" w:eastAsiaTheme="minorEastAsia" w:hAnsiTheme="minorHAnsi" w:cstheme="minorBidi"/>
          <w:b w:val="0"/>
          <w:bCs w:val="0"/>
          <w:noProof/>
          <w:kern w:val="2"/>
          <w:sz w:val="24"/>
          <w:szCs w:val="24"/>
          <w:lang w:eastAsia="en-GB"/>
          <w14:ligatures w14:val="standardContextual"/>
        </w:rPr>
        <w:tab/>
      </w:r>
      <w:r>
        <w:rPr>
          <w:noProof/>
        </w:rPr>
        <w:t>References</w:t>
      </w:r>
      <w:r>
        <w:rPr>
          <w:noProof/>
        </w:rPr>
        <w:tab/>
      </w:r>
      <w:r>
        <w:rPr>
          <w:noProof/>
        </w:rPr>
        <w:fldChar w:fldCharType="begin"/>
      </w:r>
      <w:r>
        <w:rPr>
          <w:noProof/>
        </w:rPr>
        <w:instrText xml:space="preserve"> PAGEREF _Toc177483518 \h </w:instrText>
      </w:r>
      <w:r>
        <w:rPr>
          <w:noProof/>
        </w:rPr>
      </w:r>
      <w:r>
        <w:rPr>
          <w:noProof/>
        </w:rPr>
        <w:fldChar w:fldCharType="separate"/>
      </w:r>
      <w:r w:rsidR="008866D0">
        <w:rPr>
          <w:noProof/>
        </w:rPr>
        <w:t>16</w:t>
      </w:r>
      <w:r>
        <w:rPr>
          <w:noProof/>
        </w:rPr>
        <w:fldChar w:fldCharType="end"/>
      </w:r>
    </w:p>
    <w:p w14:paraId="35C9E16C" w14:textId="639EB2B3" w:rsidR="004F4C0F" w:rsidRDefault="004F4C0F">
      <w:pPr>
        <w:pStyle w:val="TOC1"/>
        <w:rPr>
          <w:rFonts w:asciiTheme="minorHAnsi" w:eastAsiaTheme="minorEastAsia" w:hAnsiTheme="minorHAnsi" w:cstheme="minorBidi"/>
          <w:b w:val="0"/>
          <w:bCs w:val="0"/>
          <w:noProof/>
          <w:kern w:val="2"/>
          <w:sz w:val="24"/>
          <w:szCs w:val="24"/>
          <w:lang w:eastAsia="en-GB"/>
          <w14:ligatures w14:val="standardContextual"/>
        </w:rPr>
      </w:pPr>
      <w:r>
        <w:rPr>
          <w:noProof/>
        </w:rPr>
        <w:t>Appendix A: Bat Roost Survey Data</w:t>
      </w:r>
      <w:r>
        <w:rPr>
          <w:noProof/>
        </w:rPr>
        <w:tab/>
      </w:r>
      <w:r>
        <w:rPr>
          <w:noProof/>
        </w:rPr>
        <w:fldChar w:fldCharType="begin"/>
      </w:r>
      <w:r>
        <w:rPr>
          <w:noProof/>
        </w:rPr>
        <w:instrText xml:space="preserve"> PAGEREF _Toc177483519 \h </w:instrText>
      </w:r>
      <w:r>
        <w:rPr>
          <w:noProof/>
        </w:rPr>
      </w:r>
      <w:r>
        <w:rPr>
          <w:noProof/>
        </w:rPr>
        <w:fldChar w:fldCharType="separate"/>
      </w:r>
      <w:r w:rsidR="008866D0">
        <w:rPr>
          <w:noProof/>
        </w:rPr>
        <w:t>17</w:t>
      </w:r>
      <w:r>
        <w:rPr>
          <w:noProof/>
        </w:rPr>
        <w:fldChar w:fldCharType="end"/>
      </w:r>
    </w:p>
    <w:p w14:paraId="17D1DC99" w14:textId="1CD9BB23" w:rsidR="00AB7B05" w:rsidRPr="00C431B7" w:rsidRDefault="00AB7B05" w:rsidP="00AB7B05">
      <w:r>
        <w:rPr>
          <w:rFonts w:eastAsiaTheme="majorEastAsia" w:cstheme="majorBidi"/>
          <w:b/>
          <w:bCs/>
          <w:szCs w:val="32"/>
        </w:rPr>
        <w:fldChar w:fldCharType="end"/>
      </w:r>
    </w:p>
    <w:p w14:paraId="69089C31" w14:textId="77777777" w:rsidR="00AB7B05" w:rsidRDefault="00AB7B05" w:rsidP="00AB7B05">
      <w:pPr>
        <w:pStyle w:val="Heading1Nonindented"/>
      </w:pPr>
      <w:bookmarkStart w:id="0" w:name="_Toc177483499"/>
      <w:r>
        <w:lastRenderedPageBreak/>
        <w:t>Summary</w:t>
      </w:r>
      <w:bookmarkEnd w:id="0"/>
    </w:p>
    <w:p w14:paraId="43E553BE" w14:textId="36F64972" w:rsidR="00D06055" w:rsidRPr="00D06055" w:rsidRDefault="00AB7B05" w:rsidP="00D06055">
      <w:pPr>
        <w:rPr>
          <w:highlight w:val="yellow"/>
        </w:rPr>
      </w:pPr>
      <w:r w:rsidRPr="00EE5E9A">
        <w:t xml:space="preserve">Following the Preliminary </w:t>
      </w:r>
      <w:r w:rsidR="00EE5E9A" w:rsidRPr="00EE5E9A">
        <w:t>Roost Asses</w:t>
      </w:r>
      <w:r w:rsidR="004628F3">
        <w:t>s</w:t>
      </w:r>
      <w:r w:rsidR="00EE5E9A" w:rsidRPr="00EE5E9A">
        <w:t>ment</w:t>
      </w:r>
      <w:r w:rsidRPr="00EE5E9A">
        <w:t xml:space="preserve"> carried out by enims on </w:t>
      </w:r>
      <w:r w:rsidR="00D22848" w:rsidRPr="00EE5E9A">
        <w:t>the 20</w:t>
      </w:r>
      <w:r w:rsidR="00D22848" w:rsidRPr="00EE5E9A">
        <w:rPr>
          <w:vertAlign w:val="superscript"/>
        </w:rPr>
        <w:t>th</w:t>
      </w:r>
      <w:r w:rsidR="00D22848" w:rsidRPr="00EE5E9A">
        <w:t xml:space="preserve"> of June 2024</w:t>
      </w:r>
      <w:r w:rsidRPr="00EE5E9A">
        <w:t xml:space="preserve">, it was considered necessary that bat roost surveys be carried out </w:t>
      </w:r>
      <w:proofErr w:type="gramStart"/>
      <w:r w:rsidRPr="00EE5E9A">
        <w:t>in order to</w:t>
      </w:r>
      <w:proofErr w:type="gramEnd"/>
      <w:r w:rsidRPr="00EE5E9A">
        <w:t xml:space="preserve"> establish whether bats species were roosting on site at </w:t>
      </w:r>
      <w:r w:rsidR="00D22848" w:rsidRPr="00EE5E9A">
        <w:t>2 Western Road</w:t>
      </w:r>
      <w:r w:rsidR="00EE5E9A">
        <w:t>,</w:t>
      </w:r>
      <w:r w:rsidR="00D22848" w:rsidRPr="00EE5E9A">
        <w:t xml:space="preserve"> </w:t>
      </w:r>
      <w:r w:rsidR="00EE5E9A" w:rsidRPr="005F1BC5">
        <w:t>West End, Hampshire</w:t>
      </w:r>
      <w:r w:rsidR="00EE5E9A">
        <w:t xml:space="preserve"> </w:t>
      </w:r>
      <w:r w:rsidR="00EE5E9A" w:rsidRPr="005F1BC5">
        <w:t>SO30 3EL (UK Grid Ref</w:t>
      </w:r>
      <w:r w:rsidR="00EE5E9A">
        <w:t>erence</w:t>
      </w:r>
      <w:r w:rsidR="00EE5E9A" w:rsidRPr="005F1BC5">
        <w:t xml:space="preserve"> SU 47193 14191).</w:t>
      </w:r>
      <w:r w:rsidR="00EE5E9A">
        <w:t xml:space="preserve"> </w:t>
      </w:r>
      <w:r w:rsidR="00D06055" w:rsidRPr="00EE5E9A">
        <w:t xml:space="preserve">This is in order to support a planning application for the site. The proposed development </w:t>
      </w:r>
      <w:r w:rsidR="00EE5E9A" w:rsidRPr="00EE5E9A">
        <w:t>is to extend the existing dwelling (B1) and remove the current garage (B2)</w:t>
      </w:r>
      <w:r w:rsidR="00D06055" w:rsidRPr="00EE5E9A">
        <w:t xml:space="preserve">. </w:t>
      </w:r>
    </w:p>
    <w:p w14:paraId="269ABA7C" w14:textId="1ADC621D" w:rsidR="00D06055" w:rsidRPr="00D06055" w:rsidRDefault="00D06055" w:rsidP="00D06055">
      <w:pPr>
        <w:rPr>
          <w:highlight w:val="yellow"/>
        </w:rPr>
      </w:pPr>
      <w:r w:rsidRPr="007C25DF">
        <w:t>Three bat roost surveys were conducted, with the first on the 2</w:t>
      </w:r>
      <w:r w:rsidR="007C25DF" w:rsidRPr="007C25DF">
        <w:t>4</w:t>
      </w:r>
      <w:r w:rsidRPr="007C25DF">
        <w:rPr>
          <w:vertAlign w:val="superscript"/>
        </w:rPr>
        <w:t>th</w:t>
      </w:r>
      <w:r w:rsidR="007C25DF" w:rsidRPr="007C25DF">
        <w:t xml:space="preserve"> </w:t>
      </w:r>
      <w:r w:rsidRPr="007C25DF">
        <w:t>of Ju</w:t>
      </w:r>
      <w:r w:rsidR="007C25DF" w:rsidRPr="007C25DF">
        <w:t>ly</w:t>
      </w:r>
      <w:r w:rsidRPr="007C25DF">
        <w:t xml:space="preserve"> 2024, the second on the </w:t>
      </w:r>
      <w:r w:rsidR="007C25DF" w:rsidRPr="007C25DF">
        <w:t>14</w:t>
      </w:r>
      <w:r w:rsidR="007C25DF" w:rsidRPr="007C25DF">
        <w:rPr>
          <w:vertAlign w:val="superscript"/>
        </w:rPr>
        <w:t>th</w:t>
      </w:r>
      <w:r w:rsidRPr="007C25DF">
        <w:t xml:space="preserve"> of </w:t>
      </w:r>
      <w:r w:rsidR="007C25DF" w:rsidRPr="007C25DF">
        <w:t>August</w:t>
      </w:r>
      <w:r w:rsidRPr="007C25DF">
        <w:t xml:space="preserve"> 2024 and the third on the </w:t>
      </w:r>
      <w:r w:rsidR="007C25DF" w:rsidRPr="007C25DF">
        <w:t>12</w:t>
      </w:r>
      <w:r w:rsidR="007C25DF" w:rsidRPr="007C25DF">
        <w:rPr>
          <w:vertAlign w:val="superscript"/>
        </w:rPr>
        <w:t>th</w:t>
      </w:r>
      <w:r w:rsidR="007C25DF" w:rsidRPr="007C25DF">
        <w:t xml:space="preserve"> </w:t>
      </w:r>
      <w:r w:rsidRPr="007C25DF">
        <w:t xml:space="preserve">of </w:t>
      </w:r>
      <w:r w:rsidR="007C25DF" w:rsidRPr="007C25DF">
        <w:t>September</w:t>
      </w:r>
      <w:r w:rsidRPr="007C25DF">
        <w:t xml:space="preserve"> 2024. During the first </w:t>
      </w:r>
      <w:r w:rsidR="007C25DF" w:rsidRPr="007C25DF">
        <w:t xml:space="preserve">and third </w:t>
      </w:r>
      <w:r w:rsidRPr="007C25DF">
        <w:t>survey visits</w:t>
      </w:r>
      <w:r w:rsidR="007C25DF" w:rsidRPr="007C25DF">
        <w:t xml:space="preserve">, B1 was surveyed by four surveyors, with a surveyor at each aspect of the building. During the second survey visit, a fifth surveyor was present to the west of B2 </w:t>
      </w:r>
      <w:proofErr w:type="gramStart"/>
      <w:r w:rsidR="007C25DF" w:rsidRPr="007C25DF">
        <w:t>in order to</w:t>
      </w:r>
      <w:proofErr w:type="gramEnd"/>
      <w:r w:rsidR="007C25DF" w:rsidRPr="007C25DF">
        <w:t xml:space="preserve"> survey the additional building</w:t>
      </w:r>
      <w:r w:rsidRPr="007C25DF">
        <w:t xml:space="preserve">. Bat detectors and thermal and infra-red cameras were used to record bat activity to establish both the species of bats utilising the area, and bat behaviour presented during the survey. All surveys were carried out in strict accordance with Good Practice Guidelines published by the Bat Conservation Trust (Collins, 2023). </w:t>
      </w:r>
    </w:p>
    <w:p w14:paraId="6CA2A557" w14:textId="5E519683" w:rsidR="00D06055" w:rsidRPr="00EE5E9A" w:rsidRDefault="00D06055" w:rsidP="00D06055">
      <w:r w:rsidRPr="00EE5E9A">
        <w:t>No bats were identified as roosting within B1 or B2 over the course of the three survey</w:t>
      </w:r>
      <w:r w:rsidR="004628F3">
        <w:t xml:space="preserve"> visits</w:t>
      </w:r>
      <w:r w:rsidRPr="00EE5E9A">
        <w:t>. Common pipistrelle, soprano pipistrelle</w:t>
      </w:r>
      <w:r w:rsidR="00EE5E9A" w:rsidRPr="00EE5E9A">
        <w:t>, serotine, brown long-eared bat,</w:t>
      </w:r>
      <w:r w:rsidRPr="00EE5E9A">
        <w:t xml:space="preserve"> noctule</w:t>
      </w:r>
      <w:r w:rsidR="00EE5E9A" w:rsidRPr="00EE5E9A">
        <w:t xml:space="preserve">, </w:t>
      </w:r>
      <w:r w:rsidR="00EE5E9A" w:rsidRPr="00EE5E9A">
        <w:rPr>
          <w:i/>
          <w:iCs/>
        </w:rPr>
        <w:t xml:space="preserve">Myotis </w:t>
      </w:r>
      <w:r w:rsidR="00EE5E9A" w:rsidRPr="00EE5E9A">
        <w:t>sp. and barbastelle</w:t>
      </w:r>
      <w:r w:rsidRPr="00EE5E9A">
        <w:t xml:space="preserve"> all use the site for foraging and</w:t>
      </w:r>
      <w:r w:rsidR="00EE5E9A" w:rsidRPr="00EE5E9A">
        <w:t>/or</w:t>
      </w:r>
      <w:r w:rsidRPr="00EE5E9A">
        <w:t xml:space="preserve"> commuting purposes. </w:t>
      </w:r>
    </w:p>
    <w:p w14:paraId="1D5A717C" w14:textId="591BF3B0" w:rsidR="00AB7B05" w:rsidRPr="00EE5E9A" w:rsidRDefault="00D06055" w:rsidP="00D06055">
      <w:r w:rsidRPr="00EE5E9A">
        <w:t>A European Protected Species Mitigation Licence is not required for the proposed development to proceed. Bat sensitive lighting should be implemented during and following the development</w:t>
      </w:r>
      <w:r w:rsidR="00F935C2">
        <w:t>, and bat boxes can be installed on B1 or the trees to the south.</w:t>
      </w:r>
    </w:p>
    <w:p w14:paraId="31C05AFE" w14:textId="77777777" w:rsidR="00AB7B05" w:rsidRPr="002D2605" w:rsidRDefault="00AB7B05" w:rsidP="00AB7B05">
      <w:pPr>
        <w:rPr>
          <w:rFonts w:cs="Arial"/>
          <w:color w:val="000000"/>
        </w:rPr>
      </w:pPr>
      <w:r w:rsidRPr="00EE5E9A">
        <w:rPr>
          <w:rFonts w:cs="Arial"/>
          <w:color w:val="000000" w:themeColor="text1"/>
        </w:rPr>
        <w:t xml:space="preserve">With adherence to the mitigation steps proposed here, it is predicted that no negative impact to protected bat species, or their local conservation status, will be sustained </w:t>
      </w:r>
      <w:proofErr w:type="gramStart"/>
      <w:r w:rsidRPr="00EE5E9A">
        <w:rPr>
          <w:rFonts w:cs="Arial"/>
          <w:color w:val="000000" w:themeColor="text1"/>
        </w:rPr>
        <w:t>as a result of</w:t>
      </w:r>
      <w:proofErr w:type="gramEnd"/>
      <w:r w:rsidRPr="00EE5E9A">
        <w:rPr>
          <w:rFonts w:cs="Arial"/>
          <w:color w:val="000000" w:themeColor="text1"/>
        </w:rPr>
        <w:t xml:space="preserve"> the proposed works.</w:t>
      </w:r>
    </w:p>
    <w:p w14:paraId="08607509" w14:textId="77777777" w:rsidR="00AB7B05" w:rsidRDefault="00AB7B05" w:rsidP="00AB7B05"/>
    <w:p w14:paraId="77769E3A" w14:textId="77777777" w:rsidR="00AB7B05" w:rsidRDefault="00AB7B05" w:rsidP="00AB7B05">
      <w:pPr>
        <w:pStyle w:val="Heading1"/>
        <w:numPr>
          <w:ilvl w:val="0"/>
          <w:numId w:val="2"/>
        </w:numPr>
      </w:pPr>
      <w:bookmarkStart w:id="1" w:name="_Toc177483500"/>
      <w:r>
        <w:lastRenderedPageBreak/>
        <w:t>Introduction</w:t>
      </w:r>
      <w:bookmarkEnd w:id="1"/>
    </w:p>
    <w:p w14:paraId="1CA10D9C" w14:textId="77777777" w:rsidR="00AB7B05" w:rsidRDefault="00AB7B05" w:rsidP="00AB7B05">
      <w:pPr>
        <w:pStyle w:val="Heading2"/>
      </w:pPr>
      <w:bookmarkStart w:id="2" w:name="_Toc177483501"/>
      <w:r>
        <w:t>Context and Survey Objectives</w:t>
      </w:r>
      <w:bookmarkEnd w:id="2"/>
    </w:p>
    <w:p w14:paraId="6993DAEF" w14:textId="48301D6D" w:rsidR="00AB7B05" w:rsidRPr="005F1BC5" w:rsidRDefault="00AB7B05" w:rsidP="00AB7B05">
      <w:bookmarkStart w:id="3" w:name="_Hlk503268495"/>
      <w:r w:rsidRPr="005F1BC5">
        <w:t xml:space="preserve">Enims Ltd were commissioned in </w:t>
      </w:r>
      <w:r w:rsidR="005F1BC5" w:rsidRPr="005F1BC5">
        <w:t>July 2024</w:t>
      </w:r>
      <w:r w:rsidRPr="005F1BC5">
        <w:t xml:space="preserve"> to undertake further bat survey work following a Preliminary Roost Assessment carried out in June 202</w:t>
      </w:r>
      <w:r w:rsidR="005F1BC5" w:rsidRPr="005F1BC5">
        <w:t>4</w:t>
      </w:r>
      <w:r w:rsidRPr="005F1BC5">
        <w:t xml:space="preserve">, which had identified the building as having </w:t>
      </w:r>
      <w:r w:rsidR="005F1BC5" w:rsidRPr="005F1BC5">
        <w:t>high</w:t>
      </w:r>
      <w:r w:rsidRPr="005F1BC5">
        <w:t xml:space="preserve"> potential to support roosting bats</w:t>
      </w:r>
      <w:r w:rsidR="005F1BC5" w:rsidRPr="005F1BC5">
        <w:t xml:space="preserve">. </w:t>
      </w:r>
    </w:p>
    <w:p w14:paraId="6842E4AE" w14:textId="6F3DF941" w:rsidR="00AB7B05" w:rsidRDefault="00AB7B05" w:rsidP="00AB7B05">
      <w:pPr>
        <w:rPr>
          <w:highlight w:val="yellow"/>
        </w:rPr>
      </w:pPr>
      <w:r>
        <w:t xml:space="preserve">As all native bat species are material planning considerations, which must be accounted for before a planning decision is made, it is important to establish their presence or likely absence prior to the </w:t>
      </w:r>
      <w:r w:rsidRPr="005F1BC5">
        <w:t>removal of, or works to, any building which may potentially act as roosts</w:t>
      </w:r>
      <w:r w:rsidR="005F1BC5">
        <w:t xml:space="preserve">. </w:t>
      </w:r>
      <w:r>
        <w:t>For this reason, a bat roost survey was conducte</w:t>
      </w:r>
      <w:bookmarkEnd w:id="3"/>
      <w:r>
        <w:t xml:space="preserve">d </w:t>
      </w:r>
      <w:proofErr w:type="gramStart"/>
      <w:r>
        <w:t>in order to</w:t>
      </w:r>
      <w:proofErr w:type="gramEnd"/>
      <w:r>
        <w:t xml:space="preserve"> identify if bats were roosting and, if so, the species and type of roost present. This information is required to fully assess the potential impacts of the proposed development and to recommend appropriate mitigation measures. </w:t>
      </w:r>
    </w:p>
    <w:p w14:paraId="694BC997" w14:textId="77777777" w:rsidR="00AB7B05" w:rsidRDefault="00AB7B05" w:rsidP="00AB7B05">
      <w:pPr>
        <w:pStyle w:val="Heading2"/>
      </w:pPr>
      <w:bookmarkStart w:id="4" w:name="_Toc177483502"/>
      <w:r>
        <w:t>Site Description</w:t>
      </w:r>
      <w:bookmarkEnd w:id="4"/>
    </w:p>
    <w:p w14:paraId="452CDFF8" w14:textId="05D1E8B4" w:rsidR="00AB7B05" w:rsidRDefault="005F1BC5" w:rsidP="00AB7B05">
      <w:r w:rsidRPr="005F1BC5">
        <w:t>The site at 2 Western Road is an approximately 0.1Ha residential property located in West End, Hampshire</w:t>
      </w:r>
      <w:r w:rsidR="00EE5E9A">
        <w:t xml:space="preserve"> </w:t>
      </w:r>
      <w:r w:rsidRPr="005F1BC5">
        <w:t>SO30 3EL (UK Grid Ref</w:t>
      </w:r>
      <w:r w:rsidR="00A307E0">
        <w:t>erence</w:t>
      </w:r>
      <w:r w:rsidRPr="005F1BC5">
        <w:t xml:space="preserve"> SU 47193 14191). The property consists of a residential bungalow with associated garage, driveway and garden. The site is surrounded by residential properties, vegetated gardens and street roads to the north, east and west of site and a woodland named “Telegraph Woods” is noted to the south of site. The site falls within the administrative authority of Eastleigh Borough Council. Plans of the application site can be seen in Figures 1</w:t>
      </w:r>
      <w:r>
        <w:t xml:space="preserve"> and </w:t>
      </w:r>
      <w:r w:rsidR="00A307E0">
        <w:t xml:space="preserve">2 </w:t>
      </w:r>
      <w:r w:rsidR="00A307E0" w:rsidRPr="005F1BC5">
        <w:t>below</w:t>
      </w:r>
      <w:r>
        <w:t>.</w:t>
      </w:r>
    </w:p>
    <w:p w14:paraId="01E283E4" w14:textId="79F7EF56" w:rsidR="005F1BC5" w:rsidRDefault="005F1BC5" w:rsidP="00AB7B05">
      <w:pPr>
        <w:spacing w:after="200" w:line="276" w:lineRule="auto"/>
        <w:rPr>
          <w:i/>
          <w:iCs/>
          <w:sz w:val="16"/>
          <w:szCs w:val="16"/>
        </w:rPr>
      </w:pPr>
      <w:r w:rsidRPr="004901CF">
        <w:rPr>
          <w:noProof/>
          <w:lang w:eastAsia="en-GB"/>
        </w:rPr>
        <w:drawing>
          <wp:anchor distT="0" distB="0" distL="114300" distR="114300" simplePos="0" relativeHeight="251709952" behindDoc="0" locked="0" layoutInCell="1" allowOverlap="1" wp14:anchorId="63876EB3" wp14:editId="34788DF9">
            <wp:simplePos x="0" y="0"/>
            <wp:positionH relativeFrom="column">
              <wp:posOffset>-9525</wp:posOffset>
            </wp:positionH>
            <wp:positionV relativeFrom="paragraph">
              <wp:posOffset>193675</wp:posOffset>
            </wp:positionV>
            <wp:extent cx="5010150" cy="3543300"/>
            <wp:effectExtent l="19050" t="19050" r="19050" b="19050"/>
            <wp:wrapTopAndBottom/>
            <wp:docPr id="1"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city&#10;&#10;Description automatically generated"/>
                    <pic:cNvPicPr/>
                  </pic:nvPicPr>
                  <pic:blipFill>
                    <a:blip r:embed="rId16" cstate="screen">
                      <a:extLst>
                        <a:ext uri="{28A0092B-C50C-407E-A947-70E740481C1C}">
                          <a14:useLocalDpi xmlns:a14="http://schemas.microsoft.com/office/drawing/2010/main"/>
                        </a:ext>
                      </a:extLst>
                    </a:blip>
                    <a:stretch>
                      <a:fillRect/>
                    </a:stretch>
                  </pic:blipFill>
                  <pic:spPr>
                    <a:xfrm>
                      <a:off x="0" y="0"/>
                      <a:ext cx="5010150" cy="35433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E16AECF" w14:textId="4EFCDA57" w:rsidR="00AB7B05" w:rsidRDefault="00AB7B05" w:rsidP="00AB7B05">
      <w:pPr>
        <w:spacing w:after="200" w:line="276" w:lineRule="auto"/>
        <w:rPr>
          <w:i/>
          <w:iCs/>
          <w:sz w:val="16"/>
          <w:szCs w:val="16"/>
        </w:rPr>
      </w:pPr>
      <w:r w:rsidRPr="005F1BC5">
        <w:rPr>
          <w:i/>
          <w:iCs/>
          <w:sz w:val="16"/>
          <w:szCs w:val="16"/>
        </w:rPr>
        <w:t>Figure 1. Location of application site and surrounding landscape</w:t>
      </w:r>
      <w:r w:rsidR="005F1BC5">
        <w:rPr>
          <w:i/>
          <w:iCs/>
          <w:sz w:val="16"/>
          <w:szCs w:val="16"/>
        </w:rPr>
        <w:t>. QGIS 2024</w:t>
      </w:r>
    </w:p>
    <w:p w14:paraId="073D1903" w14:textId="77777777" w:rsidR="00AB7B05" w:rsidRDefault="00AB7B05" w:rsidP="00AB7B05">
      <w:pPr>
        <w:spacing w:after="200" w:line="276" w:lineRule="auto"/>
        <w:rPr>
          <w:i/>
          <w:iCs/>
          <w:sz w:val="16"/>
          <w:szCs w:val="16"/>
        </w:rPr>
      </w:pPr>
    </w:p>
    <w:p w14:paraId="097C75D3" w14:textId="7040E5AD" w:rsidR="005F1BC5" w:rsidRDefault="005F1BC5" w:rsidP="00AB7B05">
      <w:pPr>
        <w:spacing w:after="200" w:line="276" w:lineRule="auto"/>
        <w:rPr>
          <w:i/>
          <w:iCs/>
          <w:sz w:val="16"/>
          <w:szCs w:val="16"/>
        </w:rPr>
      </w:pPr>
      <w:r w:rsidRPr="00C7660B">
        <w:rPr>
          <w:noProof/>
          <w:lang w:eastAsia="en-GB"/>
        </w:rPr>
        <w:lastRenderedPageBreak/>
        <w:drawing>
          <wp:anchor distT="0" distB="0" distL="114300" distR="114300" simplePos="0" relativeHeight="251712000" behindDoc="0" locked="0" layoutInCell="1" allowOverlap="1" wp14:anchorId="04B80FBE" wp14:editId="46BBFA27">
            <wp:simplePos x="0" y="0"/>
            <wp:positionH relativeFrom="column">
              <wp:posOffset>0</wp:posOffset>
            </wp:positionH>
            <wp:positionV relativeFrom="paragraph">
              <wp:posOffset>276225</wp:posOffset>
            </wp:positionV>
            <wp:extent cx="5114925" cy="3615690"/>
            <wp:effectExtent l="19050" t="19050" r="28575" b="22860"/>
            <wp:wrapTopAndBottom/>
            <wp:docPr id="3" name="Picture 3" descr="A aerial view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aerial view of a neighborhood&#10;&#10;Description automatically generated"/>
                    <pic:cNvPicPr/>
                  </pic:nvPicPr>
                  <pic:blipFill>
                    <a:blip r:embed="rId17" cstate="screen">
                      <a:extLst>
                        <a:ext uri="{28A0092B-C50C-407E-A947-70E740481C1C}">
                          <a14:useLocalDpi xmlns:a14="http://schemas.microsoft.com/office/drawing/2010/main"/>
                        </a:ext>
                      </a:extLst>
                    </a:blip>
                    <a:stretch>
                      <a:fillRect/>
                    </a:stretch>
                  </pic:blipFill>
                  <pic:spPr>
                    <a:xfrm>
                      <a:off x="0" y="0"/>
                      <a:ext cx="5114925" cy="361569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8509617" w14:textId="67F19CD3" w:rsidR="005F1BC5" w:rsidRPr="00A307E0" w:rsidRDefault="005F1BC5" w:rsidP="00AB7B05">
      <w:pPr>
        <w:spacing w:after="200" w:line="276" w:lineRule="auto"/>
      </w:pPr>
      <w:r w:rsidRPr="00C7660B">
        <w:rPr>
          <w:bCs/>
          <w:i/>
          <w:iCs/>
          <w:noProof/>
          <w:sz w:val="16"/>
          <w:szCs w:val="16"/>
          <w:lang w:eastAsia="en-GB"/>
        </w:rPr>
        <w:t xml:space="preserve">Figure 2. </w:t>
      </w:r>
      <w:r w:rsidRPr="00C7660B">
        <w:rPr>
          <w:i/>
          <w:iCs/>
          <w:noProof/>
          <w:sz w:val="16"/>
          <w:szCs w:val="16"/>
          <w:lang w:eastAsia="en-GB"/>
        </w:rPr>
        <w:t>Location of application site - near view showing location of B1, B2 and trees with bat potential. QGIS 2024.</w:t>
      </w:r>
      <w:r>
        <w:rPr>
          <w:i/>
          <w:iCs/>
          <w:noProof/>
          <w:sz w:val="16"/>
          <w:szCs w:val="16"/>
          <w:lang w:eastAsia="en-GB"/>
        </w:rPr>
        <w:t xml:space="preserve"> </w:t>
      </w:r>
    </w:p>
    <w:p w14:paraId="4DF54B73" w14:textId="77777777" w:rsidR="00AB7B05" w:rsidRDefault="00AB7B05" w:rsidP="00AB7B05">
      <w:pPr>
        <w:pStyle w:val="Heading2"/>
      </w:pPr>
      <w:bookmarkStart w:id="5" w:name="_Toc177483503"/>
      <w:r>
        <w:t>Project Overview</w:t>
      </w:r>
      <w:bookmarkEnd w:id="5"/>
    </w:p>
    <w:p w14:paraId="37DBE9A2" w14:textId="77777777" w:rsidR="005F1BC5" w:rsidRDefault="005F1BC5" w:rsidP="005F1BC5">
      <w:r>
        <w:t>The proposed details of the work are currently unknown at the time of writing; however, it is understood that the assessment will be to support for a planning application for the site, and as such all structures and habitats at the site could be affected by any works.</w:t>
      </w:r>
    </w:p>
    <w:p w14:paraId="30D90F8B" w14:textId="77777777" w:rsidR="00AB7B05" w:rsidRDefault="00AB7B05" w:rsidP="00AB7B05">
      <w:pPr>
        <w:pStyle w:val="Heading2"/>
      </w:pPr>
      <w:bookmarkStart w:id="6" w:name="_Toc177483504"/>
      <w:r>
        <w:t>Legislation and Planning Policy</w:t>
      </w:r>
      <w:bookmarkEnd w:id="6"/>
    </w:p>
    <w:p w14:paraId="1236186C" w14:textId="77777777" w:rsidR="00AB7B05" w:rsidRPr="006C0675" w:rsidRDefault="00AB7B05" w:rsidP="00AB7B05">
      <w:r>
        <w:t>All native bat species are fully protected by nature conservation legislation. Protection is afforded by Section 9 of the Wildlife and Countryside Act 1981 (as amended) through the species’ inclusion under Schedule 5. All native bat species are also defined as European Protected Species (EPS) through inclusion in Schedule 2 of the Conservation of Habitats and Species Regulations 2017 (as amended), the UK implementation of the EU Directive on the Conservation of Natural Habitats and of Wild Fauna and Flora.</w:t>
      </w:r>
    </w:p>
    <w:p w14:paraId="4053A14E" w14:textId="77777777" w:rsidR="00AB7B05" w:rsidRPr="006C0675" w:rsidRDefault="00AB7B05" w:rsidP="00AB7B05">
      <w:r>
        <w:t>In England, these legislative instruments make it an offence to deliberately capture, injure, or kill any bat. Bat roosts are protected from damage or destruction, even when occurring accidentally, and from the deliberate or reckless obstruction of access for bats. Furthermore, it is an offence to deliberately or recklessly disturb a bat, whether roosting or otherwise.</w:t>
      </w:r>
    </w:p>
    <w:p w14:paraId="635FFE68" w14:textId="77777777" w:rsidR="00AB7B05" w:rsidRPr="006C0675" w:rsidRDefault="00AB7B05" w:rsidP="00AB7B05">
      <w:r>
        <w:t>The</w:t>
      </w:r>
      <w:r w:rsidRPr="006C0675">
        <w:t xml:space="preserve"> following native bats are adopted as Species of Princip</w:t>
      </w:r>
      <w:r>
        <w:t>a</w:t>
      </w:r>
      <w:r w:rsidRPr="006C0675">
        <w:t>l Importance in England under Section 41 of the Natural Environment and Rural Communities Act 2006:</w:t>
      </w:r>
    </w:p>
    <w:p w14:paraId="74AFCA26" w14:textId="77777777" w:rsidR="00AB7B05" w:rsidRPr="006C0675" w:rsidRDefault="00AB7B05" w:rsidP="00AB7B05">
      <w:pPr>
        <w:pStyle w:val="ListParagraph"/>
        <w:numPr>
          <w:ilvl w:val="0"/>
          <w:numId w:val="6"/>
        </w:numPr>
      </w:pPr>
      <w:r w:rsidRPr="006C0675">
        <w:t xml:space="preserve">Barbastelle </w:t>
      </w:r>
      <w:r>
        <w:t>b</w:t>
      </w:r>
      <w:r w:rsidRPr="006C0675">
        <w:t xml:space="preserve">at - </w:t>
      </w:r>
      <w:proofErr w:type="spellStart"/>
      <w:r w:rsidRPr="009557C7">
        <w:rPr>
          <w:rStyle w:val="Emphasis"/>
          <w:rFonts w:cs="Arial"/>
        </w:rPr>
        <w:t>Barbastella</w:t>
      </w:r>
      <w:proofErr w:type="spellEnd"/>
      <w:r w:rsidRPr="009557C7">
        <w:rPr>
          <w:rStyle w:val="Emphasis"/>
          <w:rFonts w:cs="Arial"/>
        </w:rPr>
        <w:t xml:space="preserve"> </w:t>
      </w:r>
      <w:proofErr w:type="spellStart"/>
      <w:r w:rsidRPr="009557C7">
        <w:rPr>
          <w:rStyle w:val="Emphasis"/>
          <w:rFonts w:cs="Arial"/>
        </w:rPr>
        <w:t>barbastellus</w:t>
      </w:r>
      <w:proofErr w:type="spellEnd"/>
    </w:p>
    <w:p w14:paraId="16EB0300" w14:textId="77777777" w:rsidR="00AB7B05" w:rsidRPr="006C0675" w:rsidRDefault="00AB7B05" w:rsidP="00AB7B05">
      <w:pPr>
        <w:pStyle w:val="ListParagraph"/>
        <w:numPr>
          <w:ilvl w:val="0"/>
          <w:numId w:val="6"/>
        </w:numPr>
      </w:pPr>
      <w:r w:rsidRPr="006C0675">
        <w:t xml:space="preserve">Bechstein's </w:t>
      </w:r>
      <w:r>
        <w:t>b</w:t>
      </w:r>
      <w:r w:rsidRPr="006C0675">
        <w:t xml:space="preserve">at - </w:t>
      </w:r>
      <w:r w:rsidRPr="009557C7">
        <w:rPr>
          <w:rStyle w:val="Emphasis"/>
          <w:rFonts w:cs="Arial"/>
        </w:rPr>
        <w:t xml:space="preserve">Myotis </w:t>
      </w:r>
      <w:proofErr w:type="spellStart"/>
      <w:r w:rsidRPr="009557C7">
        <w:rPr>
          <w:rStyle w:val="Emphasis"/>
          <w:rFonts w:cs="Arial"/>
        </w:rPr>
        <w:t>bechsteinii</w:t>
      </w:r>
      <w:proofErr w:type="spellEnd"/>
    </w:p>
    <w:p w14:paraId="50DEDFC1" w14:textId="77777777" w:rsidR="00AB7B05" w:rsidRPr="006C0675" w:rsidRDefault="00AB7B05" w:rsidP="00AB7B05">
      <w:pPr>
        <w:pStyle w:val="ListParagraph"/>
        <w:numPr>
          <w:ilvl w:val="0"/>
          <w:numId w:val="6"/>
        </w:numPr>
      </w:pPr>
      <w:r w:rsidRPr="006C0675">
        <w:t xml:space="preserve">Noctule - </w:t>
      </w:r>
      <w:proofErr w:type="spellStart"/>
      <w:r w:rsidRPr="009557C7">
        <w:rPr>
          <w:rStyle w:val="Emphasis"/>
          <w:rFonts w:cs="Arial"/>
        </w:rPr>
        <w:t>Nyctalus</w:t>
      </w:r>
      <w:proofErr w:type="spellEnd"/>
      <w:r w:rsidRPr="009557C7">
        <w:rPr>
          <w:rStyle w:val="Emphasis"/>
          <w:rFonts w:cs="Arial"/>
        </w:rPr>
        <w:t xml:space="preserve"> </w:t>
      </w:r>
      <w:proofErr w:type="spellStart"/>
      <w:r w:rsidRPr="009557C7">
        <w:rPr>
          <w:rStyle w:val="Emphasis"/>
          <w:rFonts w:cs="Arial"/>
        </w:rPr>
        <w:t>noctula</w:t>
      </w:r>
      <w:proofErr w:type="spellEnd"/>
    </w:p>
    <w:p w14:paraId="113AD744" w14:textId="77777777" w:rsidR="00AB7B05" w:rsidRPr="006C0675" w:rsidRDefault="00AB7B05" w:rsidP="00AB7B05">
      <w:pPr>
        <w:pStyle w:val="ListParagraph"/>
        <w:numPr>
          <w:ilvl w:val="0"/>
          <w:numId w:val="6"/>
        </w:numPr>
      </w:pPr>
      <w:r w:rsidRPr="006C0675">
        <w:t xml:space="preserve">Soprano </w:t>
      </w:r>
      <w:r>
        <w:t>p</w:t>
      </w:r>
      <w:r w:rsidRPr="006C0675">
        <w:t xml:space="preserve">ipistrelle - </w:t>
      </w:r>
      <w:r w:rsidRPr="009557C7">
        <w:rPr>
          <w:rStyle w:val="Emphasis"/>
          <w:rFonts w:cs="Arial"/>
        </w:rPr>
        <w:t>Pipistrellus pygmaeus</w:t>
      </w:r>
    </w:p>
    <w:p w14:paraId="1961119D" w14:textId="77777777" w:rsidR="00AB7B05" w:rsidRPr="009557C7" w:rsidRDefault="00AB7B05" w:rsidP="00AB7B05">
      <w:pPr>
        <w:pStyle w:val="ListParagraph"/>
        <w:numPr>
          <w:ilvl w:val="0"/>
          <w:numId w:val="6"/>
        </w:numPr>
        <w:rPr>
          <w:rStyle w:val="Emphasis"/>
          <w:rFonts w:cs="Arial"/>
        </w:rPr>
      </w:pPr>
      <w:r w:rsidRPr="006C0675">
        <w:t xml:space="preserve">Brown </w:t>
      </w:r>
      <w:r>
        <w:t>l</w:t>
      </w:r>
      <w:r w:rsidRPr="006C0675">
        <w:t xml:space="preserve">ong-eared </w:t>
      </w:r>
      <w:r>
        <w:t>b</w:t>
      </w:r>
      <w:r w:rsidRPr="006C0675">
        <w:t xml:space="preserve">at - </w:t>
      </w:r>
      <w:proofErr w:type="spellStart"/>
      <w:r w:rsidRPr="009557C7">
        <w:rPr>
          <w:rStyle w:val="Emphasis"/>
          <w:rFonts w:cs="Arial"/>
        </w:rPr>
        <w:t>Plecotus</w:t>
      </w:r>
      <w:proofErr w:type="spellEnd"/>
      <w:r w:rsidRPr="009557C7">
        <w:rPr>
          <w:rStyle w:val="Emphasis"/>
          <w:rFonts w:cs="Arial"/>
        </w:rPr>
        <w:t xml:space="preserve"> </w:t>
      </w:r>
      <w:proofErr w:type="spellStart"/>
      <w:r w:rsidRPr="009557C7">
        <w:rPr>
          <w:rStyle w:val="Emphasis"/>
          <w:rFonts w:cs="Arial"/>
        </w:rPr>
        <w:t>auritus</w:t>
      </w:r>
      <w:proofErr w:type="spellEnd"/>
    </w:p>
    <w:p w14:paraId="3BED7992" w14:textId="77777777" w:rsidR="00AB7B05" w:rsidRPr="006C0675" w:rsidRDefault="00AB7B05" w:rsidP="00AB7B05">
      <w:pPr>
        <w:pStyle w:val="ListParagraph"/>
        <w:numPr>
          <w:ilvl w:val="0"/>
          <w:numId w:val="6"/>
        </w:numPr>
      </w:pPr>
      <w:r w:rsidRPr="006C0675">
        <w:t xml:space="preserve">Greater </w:t>
      </w:r>
      <w:r>
        <w:t>h</w:t>
      </w:r>
      <w:r w:rsidRPr="006C0675">
        <w:t xml:space="preserve">orseshoe </w:t>
      </w:r>
      <w:r>
        <w:t>b</w:t>
      </w:r>
      <w:r w:rsidRPr="006C0675">
        <w:t xml:space="preserve">at - </w:t>
      </w:r>
      <w:r w:rsidRPr="009557C7">
        <w:rPr>
          <w:rStyle w:val="Emphasis"/>
          <w:rFonts w:cs="Arial"/>
        </w:rPr>
        <w:t xml:space="preserve">Rhinolophus </w:t>
      </w:r>
      <w:proofErr w:type="spellStart"/>
      <w:r w:rsidRPr="009557C7">
        <w:rPr>
          <w:rStyle w:val="Emphasis"/>
          <w:rFonts w:cs="Arial"/>
        </w:rPr>
        <w:t>ferrumequinum</w:t>
      </w:r>
      <w:proofErr w:type="spellEnd"/>
    </w:p>
    <w:p w14:paraId="205D9F19" w14:textId="77777777" w:rsidR="00AB7B05" w:rsidRPr="00D02760" w:rsidRDefault="00AB7B05" w:rsidP="00AB7B05">
      <w:pPr>
        <w:pStyle w:val="ListParagraph"/>
        <w:numPr>
          <w:ilvl w:val="0"/>
          <w:numId w:val="6"/>
        </w:numPr>
        <w:rPr>
          <w:rFonts w:cs="Arial"/>
          <w:i/>
          <w:iCs/>
        </w:rPr>
      </w:pPr>
      <w:r w:rsidRPr="006C0675">
        <w:lastRenderedPageBreak/>
        <w:t xml:space="preserve">Lesser </w:t>
      </w:r>
      <w:r>
        <w:t>h</w:t>
      </w:r>
      <w:r w:rsidRPr="006C0675">
        <w:t xml:space="preserve">orseshoe </w:t>
      </w:r>
      <w:r>
        <w:t>b</w:t>
      </w:r>
      <w:r w:rsidRPr="006C0675">
        <w:t xml:space="preserve">at - </w:t>
      </w:r>
      <w:r w:rsidRPr="009557C7">
        <w:rPr>
          <w:rStyle w:val="Emphasis"/>
          <w:rFonts w:cs="Arial"/>
        </w:rPr>
        <w:t xml:space="preserve">Rhinolophus </w:t>
      </w:r>
      <w:proofErr w:type="spellStart"/>
      <w:r w:rsidRPr="009557C7">
        <w:rPr>
          <w:rStyle w:val="Emphasis"/>
          <w:rFonts w:cs="Arial"/>
        </w:rPr>
        <w:t>hipposideros</w:t>
      </w:r>
      <w:proofErr w:type="spellEnd"/>
    </w:p>
    <w:p w14:paraId="05D8D820" w14:textId="77777777" w:rsidR="005F1BC5" w:rsidRDefault="00AB7B05" w:rsidP="00AB7B05">
      <w:r>
        <w:t>The National Planning Policy Framework (</w:t>
      </w:r>
      <w:proofErr w:type="spellStart"/>
      <w:r>
        <w:t>DfCLG</w:t>
      </w:r>
      <w:proofErr w:type="spellEnd"/>
      <w:r>
        <w:t xml:space="preserve"> 2023) requires local authorities to avoid and minimise impacts on biodiversity and, where possible, to provide net gains in biodiversity when making planning decisions. Paragraph 174 states that: </w:t>
      </w:r>
    </w:p>
    <w:p w14:paraId="5DD2EA03" w14:textId="77777777" w:rsidR="005F1BC5" w:rsidRDefault="00AB7B05" w:rsidP="00AB7B05">
      <w:r>
        <w:t>“</w:t>
      </w:r>
      <w:r w:rsidRPr="00DC667D">
        <w:rPr>
          <w:i/>
          <w:iCs/>
        </w:rPr>
        <w:t>Planning policies and decisions should contribute to and enhance the natural and local environment by protecting and enhancing valued landscapes, sites of biodiversity or geographical value and soils</w:t>
      </w:r>
      <w:r>
        <w:t xml:space="preserve">”. </w:t>
      </w:r>
    </w:p>
    <w:p w14:paraId="6008A0B5" w14:textId="77777777" w:rsidR="005F1BC5" w:rsidRDefault="00AB7B05" w:rsidP="00AB7B05">
      <w:r>
        <w:t xml:space="preserve">Paragraph 180 sets out the principles that local planning authorities should apply when determining planning application and states that: </w:t>
      </w:r>
    </w:p>
    <w:p w14:paraId="42AD3961" w14:textId="6242EB86" w:rsidR="00AB7B05" w:rsidRPr="00D02760" w:rsidRDefault="00AB7B05" w:rsidP="00AB7B05">
      <w:r>
        <w:t>“</w:t>
      </w:r>
      <w:r w:rsidR="005F1BC5" w:rsidRPr="00DC667D">
        <w:rPr>
          <w:i/>
          <w:iCs/>
        </w:rPr>
        <w:t>Development</w:t>
      </w:r>
      <w:r w:rsidRPr="00DC667D">
        <w:rPr>
          <w:i/>
          <w:iCs/>
        </w:rPr>
        <w:t xml:space="preserve"> whose primary objective is to conserve or enhance biodiversity should be supported; while opportunities to improve biodiversity in and around development should be integrated as part of their design, especially where this can secure measurable net gains for biodiversity</w:t>
      </w:r>
      <w:r>
        <w:t>”.</w:t>
      </w:r>
    </w:p>
    <w:p w14:paraId="49164593" w14:textId="6F6AC7D8" w:rsidR="00AB7B05" w:rsidRDefault="00AB7B05" w:rsidP="00AB7B05"/>
    <w:p w14:paraId="7677F9BB" w14:textId="77777777" w:rsidR="00AB7B05" w:rsidRDefault="00AB7B05" w:rsidP="00AB7B05">
      <w:pPr>
        <w:spacing w:after="200" w:line="276" w:lineRule="auto"/>
      </w:pPr>
      <w:r>
        <w:br w:type="page"/>
      </w:r>
    </w:p>
    <w:p w14:paraId="73B47943" w14:textId="77777777" w:rsidR="00AB7B05" w:rsidRDefault="00AB7B05" w:rsidP="00AB7B05">
      <w:pPr>
        <w:pStyle w:val="Heading1"/>
      </w:pPr>
      <w:bookmarkStart w:id="7" w:name="_Toc177483505"/>
      <w:r>
        <w:lastRenderedPageBreak/>
        <w:t>Methodology</w:t>
      </w:r>
      <w:bookmarkEnd w:id="7"/>
    </w:p>
    <w:p w14:paraId="0F616831" w14:textId="77777777" w:rsidR="00AB7B05" w:rsidRDefault="00AB7B05" w:rsidP="00AB7B05">
      <w:pPr>
        <w:pStyle w:val="Heading2"/>
      </w:pPr>
      <w:bookmarkStart w:id="8" w:name="_Toc177483506"/>
      <w:r>
        <w:t>Emergence Survey</w:t>
      </w:r>
      <w:bookmarkEnd w:id="8"/>
      <w:r>
        <w:t xml:space="preserve"> </w:t>
      </w:r>
    </w:p>
    <w:p w14:paraId="26E6CBC9" w14:textId="69F93FDB" w:rsidR="00AB7B05" w:rsidRDefault="00AB7B05" w:rsidP="00AB7B05">
      <w:r>
        <w:t xml:space="preserve">An emergence survey comprising </w:t>
      </w:r>
      <w:r w:rsidR="00434616">
        <w:t xml:space="preserve">of three visits </w:t>
      </w:r>
      <w:r>
        <w:t>was undertaken in accordance with the Good</w:t>
      </w:r>
      <w:r w:rsidRPr="002D2605">
        <w:t xml:space="preserve"> Practi</w:t>
      </w:r>
      <w:r>
        <w:t>c</w:t>
      </w:r>
      <w:r w:rsidRPr="002D2605">
        <w:t>e Guidelines published by the Bat Conservation Trust</w:t>
      </w:r>
      <w:r>
        <w:t xml:space="preserve"> (Collins, 2023)</w:t>
      </w:r>
      <w:r w:rsidRPr="002D2605">
        <w:t>.</w:t>
      </w:r>
      <w:r>
        <w:t xml:space="preserve"> </w:t>
      </w:r>
      <w:r w:rsidR="009F371F">
        <w:t>B1 was the focus of the survey as per PEA/PRA report concluding it had high potential compared to B2 that had low potential.</w:t>
      </w:r>
      <w:r w:rsidR="00F25CDA">
        <w:t xml:space="preserve"> As per the best practice guidelines for a high and low potential structure, B1 was surveyed on all three survey visits, while B</w:t>
      </w:r>
      <w:r w:rsidR="00406B19">
        <w:t>2</w:t>
      </w:r>
      <w:r w:rsidR="00F25CDA">
        <w:t xml:space="preserve"> was surveyed once (included in survey visit two). </w:t>
      </w:r>
      <w:r>
        <w:t xml:space="preserve">Details of the survey timings and weather conditions are given in Table 1 below. </w:t>
      </w:r>
      <w:r w:rsidR="00662C2C">
        <w:t>The trees with bat potential were not included as it was not anticipated they would be impacted by the development proposals.</w:t>
      </w:r>
    </w:p>
    <w:p w14:paraId="7F24A965" w14:textId="77777777" w:rsidR="00AB7B05" w:rsidRPr="00616627" w:rsidRDefault="00AB7B05" w:rsidP="00AB7B05">
      <w:pPr>
        <w:rPr>
          <w:sz w:val="16"/>
          <w:szCs w:val="16"/>
        </w:rPr>
      </w:pPr>
      <w:r w:rsidRPr="00616627">
        <w:rPr>
          <w:sz w:val="16"/>
          <w:szCs w:val="16"/>
        </w:rPr>
        <w:t>Table 1. Details of survey</w:t>
      </w:r>
      <w:r>
        <w:rPr>
          <w:sz w:val="16"/>
          <w:szCs w:val="16"/>
        </w:rPr>
        <w:t xml:space="preserve"> </w:t>
      </w:r>
      <w:r w:rsidRPr="00616627">
        <w:rPr>
          <w:sz w:val="16"/>
          <w:szCs w:val="16"/>
        </w:rPr>
        <w:t xml:space="preserve"> </w:t>
      </w:r>
    </w:p>
    <w:tbl>
      <w:tblPr>
        <w:tblStyle w:val="TableGrid"/>
        <w:tblW w:w="920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219"/>
        <w:gridCol w:w="1116"/>
        <w:gridCol w:w="1636"/>
        <w:gridCol w:w="1428"/>
        <w:gridCol w:w="3810"/>
      </w:tblGrid>
      <w:tr w:rsidR="009F371F" w14:paraId="78450B32" w14:textId="77777777" w:rsidTr="009F371F">
        <w:tc>
          <w:tcPr>
            <w:tcW w:w="1219" w:type="dxa"/>
            <w:shd w:val="clear" w:color="auto" w:fill="D6E3BC" w:themeFill="accent3" w:themeFillTint="66"/>
          </w:tcPr>
          <w:p w14:paraId="1B747FCA" w14:textId="77777777" w:rsidR="009F371F" w:rsidRPr="006864A5" w:rsidRDefault="009F371F" w:rsidP="00EA3DCB">
            <w:pPr>
              <w:rPr>
                <w:b/>
                <w:bCs/>
              </w:rPr>
            </w:pPr>
            <w:r w:rsidRPr="006864A5">
              <w:rPr>
                <w:b/>
                <w:bCs/>
              </w:rPr>
              <w:t>Date</w:t>
            </w:r>
          </w:p>
        </w:tc>
        <w:tc>
          <w:tcPr>
            <w:tcW w:w="1116" w:type="dxa"/>
            <w:shd w:val="clear" w:color="auto" w:fill="D6E3BC" w:themeFill="accent3" w:themeFillTint="66"/>
          </w:tcPr>
          <w:p w14:paraId="5F571BA2" w14:textId="77777777" w:rsidR="009F371F" w:rsidRPr="006864A5" w:rsidRDefault="009F371F" w:rsidP="00EA3DCB">
            <w:pPr>
              <w:rPr>
                <w:b/>
                <w:bCs/>
              </w:rPr>
            </w:pPr>
            <w:r w:rsidRPr="006864A5">
              <w:rPr>
                <w:b/>
                <w:bCs/>
              </w:rPr>
              <w:t>Sunset time</w:t>
            </w:r>
          </w:p>
        </w:tc>
        <w:tc>
          <w:tcPr>
            <w:tcW w:w="1636" w:type="dxa"/>
            <w:shd w:val="clear" w:color="auto" w:fill="D6E3BC" w:themeFill="accent3" w:themeFillTint="66"/>
          </w:tcPr>
          <w:p w14:paraId="2BCBF8FC" w14:textId="77777777" w:rsidR="009F371F" w:rsidRPr="006864A5" w:rsidRDefault="009F371F" w:rsidP="00EA3DCB">
            <w:pPr>
              <w:rPr>
                <w:b/>
                <w:bCs/>
              </w:rPr>
            </w:pPr>
            <w:r w:rsidRPr="006864A5">
              <w:rPr>
                <w:b/>
                <w:bCs/>
              </w:rPr>
              <w:t>Start and end times</w:t>
            </w:r>
          </w:p>
        </w:tc>
        <w:tc>
          <w:tcPr>
            <w:tcW w:w="1428" w:type="dxa"/>
            <w:shd w:val="clear" w:color="auto" w:fill="D6E3BC" w:themeFill="accent3" w:themeFillTint="66"/>
          </w:tcPr>
          <w:p w14:paraId="4B1B9AF0" w14:textId="77777777" w:rsidR="009F371F" w:rsidRPr="006864A5" w:rsidRDefault="009F371F" w:rsidP="00EA3DCB">
            <w:pPr>
              <w:rPr>
                <w:b/>
                <w:bCs/>
              </w:rPr>
            </w:pPr>
            <w:r w:rsidRPr="006864A5">
              <w:rPr>
                <w:b/>
                <w:bCs/>
              </w:rPr>
              <w:t>Temperature at sunset</w:t>
            </w:r>
          </w:p>
        </w:tc>
        <w:tc>
          <w:tcPr>
            <w:tcW w:w="3810" w:type="dxa"/>
            <w:shd w:val="clear" w:color="auto" w:fill="D6E3BC" w:themeFill="accent3" w:themeFillTint="66"/>
          </w:tcPr>
          <w:p w14:paraId="7D13B649" w14:textId="77777777" w:rsidR="009F371F" w:rsidRPr="006864A5" w:rsidRDefault="009F371F" w:rsidP="00EA3DCB">
            <w:pPr>
              <w:rPr>
                <w:b/>
                <w:bCs/>
              </w:rPr>
            </w:pPr>
            <w:r w:rsidRPr="006864A5">
              <w:rPr>
                <w:b/>
                <w:bCs/>
              </w:rPr>
              <w:t>Weather conditions</w:t>
            </w:r>
          </w:p>
        </w:tc>
      </w:tr>
      <w:tr w:rsidR="009F371F" w14:paraId="5D3CAE6D" w14:textId="77777777" w:rsidTr="009F371F">
        <w:tc>
          <w:tcPr>
            <w:tcW w:w="1219" w:type="dxa"/>
          </w:tcPr>
          <w:p w14:paraId="5682338E" w14:textId="3E05E8A3" w:rsidR="009F371F" w:rsidRPr="009F371F" w:rsidRDefault="009F371F" w:rsidP="00EA3DCB">
            <w:r w:rsidRPr="009F371F">
              <w:t>24.07.2024</w:t>
            </w:r>
          </w:p>
        </w:tc>
        <w:tc>
          <w:tcPr>
            <w:tcW w:w="1116" w:type="dxa"/>
          </w:tcPr>
          <w:p w14:paraId="5C00A248" w14:textId="1888C4B0" w:rsidR="009F371F" w:rsidRPr="009F371F" w:rsidRDefault="009F371F" w:rsidP="00EA3DCB">
            <w:r w:rsidRPr="009F371F">
              <w:t>21:03</w:t>
            </w:r>
          </w:p>
        </w:tc>
        <w:tc>
          <w:tcPr>
            <w:tcW w:w="1636" w:type="dxa"/>
          </w:tcPr>
          <w:p w14:paraId="1F5E79E0" w14:textId="52A53DA7" w:rsidR="009F371F" w:rsidRPr="009F371F" w:rsidRDefault="009F371F" w:rsidP="00EA3DCB">
            <w:r w:rsidRPr="009F371F">
              <w:t>20:48 – 22:32</w:t>
            </w:r>
          </w:p>
        </w:tc>
        <w:tc>
          <w:tcPr>
            <w:tcW w:w="1428" w:type="dxa"/>
          </w:tcPr>
          <w:p w14:paraId="0676586D" w14:textId="51088160" w:rsidR="009F371F" w:rsidRPr="009F371F" w:rsidRDefault="009F371F" w:rsidP="00EA3DCB">
            <w:r w:rsidRPr="009F371F">
              <w:t>16</w:t>
            </w:r>
            <w:r w:rsidRPr="009F371F">
              <w:rPr>
                <w:vertAlign w:val="superscript"/>
              </w:rPr>
              <w:t>o</w:t>
            </w:r>
            <w:r w:rsidRPr="009F371F">
              <w:t>C</w:t>
            </w:r>
          </w:p>
        </w:tc>
        <w:tc>
          <w:tcPr>
            <w:tcW w:w="3810" w:type="dxa"/>
          </w:tcPr>
          <w:p w14:paraId="052AFD1B" w14:textId="73EAF6E7" w:rsidR="009F371F" w:rsidRPr="009F371F" w:rsidRDefault="009F371F" w:rsidP="00EA3DCB">
            <w:r w:rsidRPr="009F371F">
              <w:t>100% cloud cover, wind using Beaufort scale was 1, no</w:t>
            </w:r>
            <w:r w:rsidRPr="009F371F">
              <w:rPr>
                <w:rFonts w:cstheme="minorBidi"/>
                <w:lang w:eastAsia="en-US"/>
              </w:rPr>
              <w:t xml:space="preserve"> precipitation. </w:t>
            </w:r>
          </w:p>
        </w:tc>
      </w:tr>
      <w:tr w:rsidR="009F371F" w14:paraId="1EFEBD76" w14:textId="77777777" w:rsidTr="009F371F">
        <w:tc>
          <w:tcPr>
            <w:tcW w:w="1219" w:type="dxa"/>
          </w:tcPr>
          <w:p w14:paraId="20B77E3A" w14:textId="3A0DFFB5" w:rsidR="009F371F" w:rsidRPr="00662C2C" w:rsidRDefault="00662C2C" w:rsidP="00EA3DCB">
            <w:r w:rsidRPr="00662C2C">
              <w:t>14.08.2024</w:t>
            </w:r>
          </w:p>
        </w:tc>
        <w:tc>
          <w:tcPr>
            <w:tcW w:w="1116" w:type="dxa"/>
          </w:tcPr>
          <w:p w14:paraId="3A723DBA" w14:textId="064FEC4A" w:rsidR="009F371F" w:rsidRPr="00662C2C" w:rsidRDefault="00662C2C" w:rsidP="00EA3DCB">
            <w:r w:rsidRPr="00662C2C">
              <w:t>20:27</w:t>
            </w:r>
          </w:p>
        </w:tc>
        <w:tc>
          <w:tcPr>
            <w:tcW w:w="1636" w:type="dxa"/>
          </w:tcPr>
          <w:p w14:paraId="4BB6ED6C" w14:textId="7BC6AAA1" w:rsidR="009F371F" w:rsidRPr="00662C2C" w:rsidRDefault="00662C2C" w:rsidP="00EA3DCB">
            <w:r w:rsidRPr="00662C2C">
              <w:t>20:12 – 21:57</w:t>
            </w:r>
          </w:p>
        </w:tc>
        <w:tc>
          <w:tcPr>
            <w:tcW w:w="1428" w:type="dxa"/>
          </w:tcPr>
          <w:p w14:paraId="43BF34CE" w14:textId="6989AE10" w:rsidR="009F371F" w:rsidRPr="00662C2C" w:rsidRDefault="00662C2C" w:rsidP="00EA3DCB">
            <w:r w:rsidRPr="00662C2C">
              <w:t>17</w:t>
            </w:r>
            <w:r w:rsidRPr="00662C2C">
              <w:rPr>
                <w:vertAlign w:val="superscript"/>
              </w:rPr>
              <w:t>o</w:t>
            </w:r>
            <w:r w:rsidRPr="00662C2C">
              <w:t>C</w:t>
            </w:r>
          </w:p>
        </w:tc>
        <w:tc>
          <w:tcPr>
            <w:tcW w:w="3810" w:type="dxa"/>
          </w:tcPr>
          <w:p w14:paraId="1959A43F" w14:textId="678E022B" w:rsidR="009F371F" w:rsidRPr="00447E8A" w:rsidRDefault="00662C2C" w:rsidP="00EA3DCB">
            <w:pPr>
              <w:rPr>
                <w:highlight w:val="yellow"/>
              </w:rPr>
            </w:pPr>
            <w:r w:rsidRPr="009F371F">
              <w:t xml:space="preserve">100% cloud cover, wind using Beaufort scale was </w:t>
            </w:r>
            <w:r>
              <w:t>0</w:t>
            </w:r>
            <w:r w:rsidRPr="009F371F">
              <w:t xml:space="preserve">, </w:t>
            </w:r>
            <w:r>
              <w:t>very brief and light drizzle</w:t>
            </w:r>
            <w:r w:rsidRPr="009F371F">
              <w:rPr>
                <w:rFonts w:cstheme="minorBidi"/>
                <w:lang w:eastAsia="en-US"/>
              </w:rPr>
              <w:t>.</w:t>
            </w:r>
          </w:p>
        </w:tc>
      </w:tr>
      <w:tr w:rsidR="009F371F" w14:paraId="0363EECF" w14:textId="77777777" w:rsidTr="009F371F">
        <w:tc>
          <w:tcPr>
            <w:tcW w:w="1219" w:type="dxa"/>
          </w:tcPr>
          <w:p w14:paraId="63071775" w14:textId="451F8849" w:rsidR="009F371F" w:rsidRPr="00662C2C" w:rsidRDefault="00662C2C" w:rsidP="00EA3DCB">
            <w:r w:rsidRPr="00662C2C">
              <w:t>12.09.2024</w:t>
            </w:r>
          </w:p>
        </w:tc>
        <w:tc>
          <w:tcPr>
            <w:tcW w:w="1116" w:type="dxa"/>
          </w:tcPr>
          <w:p w14:paraId="221BCB35" w14:textId="331D348F" w:rsidR="009F371F" w:rsidRPr="00662C2C" w:rsidRDefault="00662C2C" w:rsidP="00EA3DCB">
            <w:r w:rsidRPr="00662C2C">
              <w:t>19:25</w:t>
            </w:r>
          </w:p>
        </w:tc>
        <w:tc>
          <w:tcPr>
            <w:tcW w:w="1636" w:type="dxa"/>
          </w:tcPr>
          <w:p w14:paraId="1F4F72B8" w14:textId="6FFE3F14" w:rsidR="009F371F" w:rsidRPr="00662C2C" w:rsidRDefault="00662C2C" w:rsidP="00EA3DCB">
            <w:r w:rsidRPr="00662C2C">
              <w:t>19:10 – 20:55</w:t>
            </w:r>
          </w:p>
        </w:tc>
        <w:tc>
          <w:tcPr>
            <w:tcW w:w="1428" w:type="dxa"/>
          </w:tcPr>
          <w:p w14:paraId="45F0B4BD" w14:textId="798FA428" w:rsidR="009F371F" w:rsidRPr="00662C2C" w:rsidRDefault="00662C2C" w:rsidP="00EA3DCB">
            <w:r w:rsidRPr="00662C2C">
              <w:t>12</w:t>
            </w:r>
            <w:r w:rsidRPr="00662C2C">
              <w:rPr>
                <w:vertAlign w:val="superscript"/>
              </w:rPr>
              <w:t>o</w:t>
            </w:r>
            <w:r w:rsidRPr="00662C2C">
              <w:t>C</w:t>
            </w:r>
          </w:p>
        </w:tc>
        <w:tc>
          <w:tcPr>
            <w:tcW w:w="3810" w:type="dxa"/>
          </w:tcPr>
          <w:p w14:paraId="3E52A3D5" w14:textId="17AAC3C8" w:rsidR="009F371F" w:rsidRPr="00447E8A" w:rsidRDefault="00662C2C" w:rsidP="00EA3DCB">
            <w:pPr>
              <w:rPr>
                <w:highlight w:val="yellow"/>
              </w:rPr>
            </w:pPr>
            <w:r>
              <w:t>4</w:t>
            </w:r>
            <w:r w:rsidRPr="009F371F">
              <w:t xml:space="preserve">0% cloud cover, wind using Beaufort scale was </w:t>
            </w:r>
            <w:r>
              <w:t>2</w:t>
            </w:r>
            <w:r w:rsidRPr="009F371F">
              <w:t>, no</w:t>
            </w:r>
            <w:r w:rsidRPr="009F371F">
              <w:rPr>
                <w:rFonts w:cstheme="minorBidi"/>
                <w:lang w:eastAsia="en-US"/>
              </w:rPr>
              <w:t xml:space="preserve"> precipitation.</w:t>
            </w:r>
          </w:p>
        </w:tc>
      </w:tr>
    </w:tbl>
    <w:p w14:paraId="2BCD392B" w14:textId="77777777" w:rsidR="00AB7B05" w:rsidRDefault="00AB7B05" w:rsidP="00AB7B05"/>
    <w:p w14:paraId="7B16E269" w14:textId="772E4ECB" w:rsidR="00AB7B05" w:rsidRDefault="00AB7B05" w:rsidP="00AB7B05">
      <w:r>
        <w:t xml:space="preserve">During the survey, surveyors were positioned around </w:t>
      </w:r>
      <w:r w:rsidRPr="009F371F">
        <w:t>the building</w:t>
      </w:r>
      <w:r>
        <w:t xml:space="preserve"> to look for bats emerging from their roosts. The survey was carried out using </w:t>
      </w:r>
      <w:r w:rsidR="009F371F">
        <w:t xml:space="preserve">Echo Meter Touch 2 Pro and </w:t>
      </w:r>
      <w:proofErr w:type="spellStart"/>
      <w:r w:rsidR="009F371F">
        <w:t>Peersonic</w:t>
      </w:r>
      <w:proofErr w:type="spellEnd"/>
      <w:r w:rsidR="009F371F">
        <w:t xml:space="preserve"> bat detectors</w:t>
      </w:r>
      <w:r>
        <w:t xml:space="preserve"> to listen and record bat calls to aid species identification. Each surveyor was equipped with a night vision aid (NVA),</w:t>
      </w:r>
      <w:r w:rsidR="00C37345">
        <w:t xml:space="preserve"> either a </w:t>
      </w:r>
      <w:r w:rsidR="00C37345" w:rsidRPr="00C37345">
        <w:t xml:space="preserve">Guide Track IR Pro 19mm thermal camera </w:t>
      </w:r>
      <w:r w:rsidR="00C37345">
        <w:t>or a</w:t>
      </w:r>
      <w:r w:rsidR="00C37345" w:rsidRPr="00C37345">
        <w:t xml:space="preserve"> </w:t>
      </w:r>
      <w:proofErr w:type="spellStart"/>
      <w:r w:rsidR="00C37345" w:rsidRPr="00C37345">
        <w:t>Teayoc</w:t>
      </w:r>
      <w:proofErr w:type="spellEnd"/>
      <w:r w:rsidR="00C37345" w:rsidRPr="00C37345">
        <w:t xml:space="preserve"> 1080p 4k camera infrared camera</w:t>
      </w:r>
      <w:r w:rsidR="00C37345">
        <w:t>.</w:t>
      </w:r>
    </w:p>
    <w:p w14:paraId="5FF92971" w14:textId="4DF9A469" w:rsidR="00AB7B05" w:rsidRDefault="00AB7B05" w:rsidP="00AB7B05">
      <w:r>
        <w:t xml:space="preserve">Surveyors were positioned with maximum visibility of potential emergence points for roosting bats. </w:t>
      </w:r>
      <w:r w:rsidR="00F25CDA">
        <w:t xml:space="preserve">Four surveyors were used to survey B1, with an additional surveyor included during the second survey visit to survey for B2. </w:t>
      </w:r>
      <w:r>
        <w:t xml:space="preserve">Information was collected on species, number of bats, access points, roosting locations and flightpaths. Supplementary information, such as nearby foraging and commuting behaviour, was also noted </w:t>
      </w:r>
      <w:proofErr w:type="gramStart"/>
      <w:r>
        <w:t>in order to</w:t>
      </w:r>
      <w:proofErr w:type="gramEnd"/>
      <w:r>
        <w:t xml:space="preserve"> develop best possible understanding of how the site is utilised by bats. </w:t>
      </w:r>
      <w:r w:rsidRPr="00BC378D">
        <w:rPr>
          <w:highlight w:val="yellow"/>
        </w:rPr>
        <w:t xml:space="preserve">Figure </w:t>
      </w:r>
      <w:r w:rsidR="00182A8F" w:rsidRPr="00BC378D">
        <w:rPr>
          <w:highlight w:val="yellow"/>
        </w:rPr>
        <w:t>3</w:t>
      </w:r>
      <w:r w:rsidR="00142AAB">
        <w:rPr>
          <w:highlight w:val="yellow"/>
        </w:rPr>
        <w:t xml:space="preserve"> </w:t>
      </w:r>
      <w:r w:rsidR="00142AAB" w:rsidRPr="008B0045">
        <w:rPr>
          <w:highlight w:val="yellow"/>
        </w:rPr>
        <w:t>below show</w:t>
      </w:r>
      <w:r w:rsidR="00142AAB">
        <w:rPr>
          <w:highlight w:val="yellow"/>
        </w:rPr>
        <w:t>s</w:t>
      </w:r>
      <w:r w:rsidR="00142AAB" w:rsidRPr="008B0045">
        <w:rPr>
          <w:highlight w:val="yellow"/>
        </w:rPr>
        <w:t xml:space="preserve"> the position of surveyors</w:t>
      </w:r>
      <w:r w:rsidR="00142AAB">
        <w:rPr>
          <w:highlight w:val="yellow"/>
        </w:rPr>
        <w:t>, while Photographs 1-12</w:t>
      </w:r>
      <w:r w:rsidRPr="00BC378D">
        <w:rPr>
          <w:highlight w:val="yellow"/>
        </w:rPr>
        <w:t xml:space="preserve"> </w:t>
      </w:r>
      <w:r w:rsidR="00142AAB">
        <w:t xml:space="preserve">show the field of view of the </w:t>
      </w:r>
      <w:r>
        <w:t>NVAs around the building(s).</w:t>
      </w:r>
      <w:r w:rsidR="00C87451">
        <w:t xml:space="preserve"> </w:t>
      </w:r>
      <w:r w:rsidR="00142AAB">
        <w:t xml:space="preserve">The NVA photo of the field of view of the surveyor west of B1 from </w:t>
      </w:r>
      <w:r w:rsidR="005E1CCA">
        <w:t>the second survey visit</w:t>
      </w:r>
      <w:r w:rsidR="00142AAB">
        <w:t xml:space="preserve"> was</w:t>
      </w:r>
      <w:r w:rsidR="005E1CCA">
        <w:t xml:space="preserve"> lost due to a corrupted file.</w:t>
      </w:r>
    </w:p>
    <w:bookmarkStart w:id="9" w:name="_Hlk161744438"/>
    <w:p w14:paraId="456037F5" w14:textId="170AF856" w:rsidR="00AB7B05" w:rsidRDefault="00182A8F" w:rsidP="00AB7B05">
      <w:r>
        <w:rPr>
          <w:noProof/>
        </w:rPr>
        <w:lastRenderedPageBreak/>
        <mc:AlternateContent>
          <mc:Choice Requires="wps">
            <w:drawing>
              <wp:anchor distT="0" distB="0" distL="114300" distR="114300" simplePos="0" relativeHeight="251714048" behindDoc="0" locked="0" layoutInCell="1" allowOverlap="1" wp14:anchorId="1AE5C8A5" wp14:editId="31DAACDE">
                <wp:simplePos x="0" y="0"/>
                <wp:positionH relativeFrom="column">
                  <wp:posOffset>-2540</wp:posOffset>
                </wp:positionH>
                <wp:positionV relativeFrom="paragraph">
                  <wp:posOffset>3541395</wp:posOffset>
                </wp:positionV>
                <wp:extent cx="4682490" cy="635"/>
                <wp:effectExtent l="0" t="0" r="3810" b="12065"/>
                <wp:wrapSquare wrapText="bothSides"/>
                <wp:docPr id="962283757" name="Text Box 1"/>
                <wp:cNvGraphicFramePr/>
                <a:graphic xmlns:a="http://schemas.openxmlformats.org/drawingml/2006/main">
                  <a:graphicData uri="http://schemas.microsoft.com/office/word/2010/wordprocessingShape">
                    <wps:wsp>
                      <wps:cNvSpPr txBox="1"/>
                      <wps:spPr>
                        <a:xfrm>
                          <a:off x="0" y="0"/>
                          <a:ext cx="4682490" cy="635"/>
                        </a:xfrm>
                        <a:prstGeom prst="rect">
                          <a:avLst/>
                        </a:prstGeom>
                        <a:solidFill>
                          <a:prstClr val="white"/>
                        </a:solidFill>
                        <a:ln>
                          <a:noFill/>
                        </a:ln>
                      </wps:spPr>
                      <wps:txbx>
                        <w:txbxContent>
                          <w:p w14:paraId="157E7EB2" w14:textId="3A0D7C3E" w:rsidR="00182A8F" w:rsidRPr="00182A8F" w:rsidRDefault="00182A8F" w:rsidP="00182A8F">
                            <w:pPr>
                              <w:pStyle w:val="Caption"/>
                              <w:rPr>
                                <w:noProof/>
                                <w:color w:val="000000" w:themeColor="text1"/>
                                <w:sz w:val="20"/>
                                <w:szCs w:val="20"/>
                              </w:rPr>
                            </w:pPr>
                            <w:r w:rsidRPr="00182A8F">
                              <w:rPr>
                                <w:color w:val="000000" w:themeColor="text1"/>
                              </w:rPr>
                              <w:t>Figure 3. Buildings being surveyed and the positions of surveyors with night vision aids. QGIS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E5C8A5" id="Text Box 1" o:spid="_x0000_s1027" type="#_x0000_t202" style="position:absolute;margin-left:-.2pt;margin-top:278.85pt;width:368.7pt;height:.05pt;z-index:251714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" stroked="f">
                <v:textbox style="mso-fit-shape-to-text:t" inset="0,0,0,0">
                  <w:txbxContent>
                    <w:p w14:paraId="157E7EB2" w14:textId="3A0D7C3E" w:rsidR="00182A8F" w:rsidRPr="00182A8F" w:rsidRDefault="00182A8F" w:rsidP="00182A8F">
                      <w:pPr>
                        <w:pStyle w:val="Caption"/>
                        <w:rPr>
                          <w:noProof/>
                          <w:color w:val="000000" w:themeColor="text1"/>
                          <w:sz w:val="20"/>
                          <w:szCs w:val="20"/>
                        </w:rPr>
                      </w:pPr>
                      <w:r w:rsidRPr="00182A8F">
                        <w:rPr>
                          <w:color w:val="000000" w:themeColor="text1"/>
                        </w:rPr>
                        <w:t>Figure 3. Buildings being surveyed and the positions of surveyors with night vision aids. QGIS 2024.</w:t>
                      </w:r>
                    </w:p>
                  </w:txbxContent>
                </v:textbox>
                <w10:wrap type="square"/>
              </v:shape>
            </w:pict>
          </mc:Fallback>
        </mc:AlternateContent>
      </w:r>
      <w:r w:rsidR="00AB7B05">
        <w:rPr>
          <w:noProof/>
          <w:lang w:eastAsia="en-GB"/>
        </w:rPr>
        <w:drawing>
          <wp:anchor distT="0" distB="0" distL="114300" distR="114300" simplePos="0" relativeHeight="251700736" behindDoc="0" locked="0" layoutInCell="1" allowOverlap="1" wp14:anchorId="33089844" wp14:editId="1174BE7A">
            <wp:simplePos x="0" y="0"/>
            <wp:positionH relativeFrom="column">
              <wp:posOffset>-2540</wp:posOffset>
            </wp:positionH>
            <wp:positionV relativeFrom="paragraph">
              <wp:posOffset>171450</wp:posOffset>
            </wp:positionV>
            <wp:extent cx="4682490" cy="3312795"/>
            <wp:effectExtent l="12700" t="12700" r="16510" b="14605"/>
            <wp:wrapSquare wrapText="bothSides"/>
            <wp:docPr id="1040310665" name="Picture 1040310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10665" name="Picture 1040310665"/>
                    <pic:cNvPicPr/>
                  </pic:nvPicPr>
                  <pic:blipFill>
                    <a:blip r:embed="rId18" cstate="screen">
                      <a:extLst>
                        <a:ext uri="{28A0092B-C50C-407E-A947-70E740481C1C}">
                          <a14:useLocalDpi xmlns:a14="http://schemas.microsoft.com/office/drawing/2010/main"/>
                        </a:ext>
                      </a:extLst>
                    </a:blip>
                    <a:stretch>
                      <a:fillRect/>
                    </a:stretch>
                  </pic:blipFill>
                  <pic:spPr>
                    <a:xfrm>
                      <a:off x="0" y="0"/>
                      <a:ext cx="4682490" cy="3312795"/>
                    </a:xfrm>
                    <a:prstGeom prst="rect">
                      <a:avLst/>
                    </a:prstGeom>
                    <a:ln w="3175">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174F8D0B" w14:textId="77777777" w:rsidR="00AB7B05" w:rsidRDefault="00AB7B05" w:rsidP="00AB7B05"/>
    <w:p w14:paraId="61E2AD12" w14:textId="77777777" w:rsidR="00AB7B05" w:rsidRDefault="00AB7B05" w:rsidP="00AB7B05"/>
    <w:p w14:paraId="50166FB8" w14:textId="77777777" w:rsidR="00AB7B05" w:rsidRDefault="00AB7B05" w:rsidP="00AB7B05"/>
    <w:p w14:paraId="07C8BA11" w14:textId="77777777" w:rsidR="00AB7B05" w:rsidRDefault="00AB7B05" w:rsidP="00AB7B05"/>
    <w:p w14:paraId="3A96D7F2" w14:textId="77777777" w:rsidR="00AB7B05" w:rsidRDefault="00AB7B05" w:rsidP="00AB7B05"/>
    <w:p w14:paraId="47E73A7A" w14:textId="77777777" w:rsidR="00AB7B05" w:rsidRDefault="00AB7B05" w:rsidP="00AB7B05"/>
    <w:p w14:paraId="0CBB32D0" w14:textId="77777777" w:rsidR="00AB7B05" w:rsidRDefault="00AB7B05" w:rsidP="00AB7B05"/>
    <w:p w14:paraId="04991CE6" w14:textId="77777777" w:rsidR="00AB7B05" w:rsidRDefault="00AB7B05" w:rsidP="00AB7B05"/>
    <w:p w14:paraId="00F6540A" w14:textId="77777777" w:rsidR="00AB7B05" w:rsidRDefault="00AB7B05" w:rsidP="00AB7B05"/>
    <w:p w14:paraId="0502A4C1" w14:textId="77777777" w:rsidR="00AB7B05" w:rsidRDefault="00AB7B05" w:rsidP="00AB7B05"/>
    <w:p w14:paraId="51773E87" w14:textId="77777777" w:rsidR="00AB7B05" w:rsidRDefault="00AB7B05" w:rsidP="00AB7B05"/>
    <w:p w14:paraId="66A6B224" w14:textId="77777777" w:rsidR="00AB7B05" w:rsidRDefault="00AB7B05" w:rsidP="00AB7B05"/>
    <w:p w14:paraId="240CFBA7" w14:textId="77777777" w:rsidR="00AB7B05" w:rsidRDefault="00AB7B05" w:rsidP="00AB7B05"/>
    <w:p w14:paraId="211EF0B7" w14:textId="5E94AA01" w:rsidR="00AB7B05" w:rsidRDefault="00AB7B05" w:rsidP="00AB7B05">
      <w:pPr>
        <w:spacing w:after="200" w:line="276" w:lineRule="auto"/>
      </w:pPr>
    </w:p>
    <w:bookmarkEnd w:id="9"/>
    <w:p w14:paraId="165D2382" w14:textId="77777777" w:rsidR="00B035B9" w:rsidRDefault="00B035B9" w:rsidP="00AB7B05"/>
    <w:tbl>
      <w:tblPr>
        <w:tblStyle w:val="TableGrid"/>
        <w:tblW w:w="9202" w:type="dxa"/>
        <w:tblLook w:val="04A0" w:firstRow="1" w:lastRow="0" w:firstColumn="1" w:lastColumn="0" w:noHBand="0" w:noVBand="1"/>
      </w:tblPr>
      <w:tblGrid>
        <w:gridCol w:w="3010"/>
        <w:gridCol w:w="3076"/>
        <w:gridCol w:w="3116"/>
      </w:tblGrid>
      <w:tr w:rsidR="00010F51" w14:paraId="3C8595B0" w14:textId="77777777" w:rsidTr="00B53A6A">
        <w:trPr>
          <w:trHeight w:val="3004"/>
        </w:trPr>
        <w:tc>
          <w:tcPr>
            <w:tcW w:w="3067" w:type="dxa"/>
          </w:tcPr>
          <w:p w14:paraId="06B64930" w14:textId="2B28AFD0" w:rsidR="00EB0ECB" w:rsidRDefault="00FD2223" w:rsidP="00BC378D">
            <w:pPr>
              <w:spacing w:line="240" w:lineRule="atLeast"/>
              <w:rPr>
                <w:rFonts w:cs="Arial"/>
                <w:b/>
                <w:sz w:val="22"/>
                <w:szCs w:val="22"/>
              </w:rPr>
            </w:pPr>
            <w:r>
              <w:rPr>
                <w:rFonts w:cs="Arial"/>
                <w:b/>
                <w:noProof/>
                <w:sz w:val="22"/>
                <w:szCs w:val="22"/>
              </w:rPr>
              <w:drawing>
                <wp:inline distT="0" distB="0" distL="0" distR="0" wp14:anchorId="52ED91CF" wp14:editId="0F62F9D9">
                  <wp:extent cx="1318703" cy="1550665"/>
                  <wp:effectExtent l="0" t="1588" r="953" b="952"/>
                  <wp:docPr id="536337114" name="Picture 7" descr="A view through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337114" name="Picture 7" descr="A view through a telescope&#10;&#10;Description automatically generated"/>
                          <pic:cNvPicPr/>
                        </pic:nvPicPr>
                        <pic:blipFill rotWithShape="1">
                          <a:blip r:embed="rId19" cstate="screen">
                            <a:extLst>
                              <a:ext uri="{28A0092B-C50C-407E-A947-70E740481C1C}">
                                <a14:useLocalDpi xmlns:a14="http://schemas.microsoft.com/office/drawing/2010/main"/>
                              </a:ext>
                            </a:extLst>
                          </a:blip>
                          <a:srcRect/>
                          <a:stretch/>
                        </pic:blipFill>
                        <pic:spPr bwMode="auto">
                          <a:xfrm rot="5400000">
                            <a:off x="0" y="0"/>
                            <a:ext cx="1362695" cy="1602395"/>
                          </a:xfrm>
                          <a:prstGeom prst="rect">
                            <a:avLst/>
                          </a:prstGeom>
                          <a:ln>
                            <a:noFill/>
                          </a:ln>
                          <a:extLst>
                            <a:ext uri="{53640926-AAD7-44D8-BBD7-CCE9431645EC}">
                              <a14:shadowObscured xmlns:a14="http://schemas.microsoft.com/office/drawing/2010/main"/>
                            </a:ext>
                          </a:extLst>
                        </pic:spPr>
                      </pic:pic>
                    </a:graphicData>
                  </a:graphic>
                </wp:inline>
              </w:drawing>
            </w:r>
          </w:p>
          <w:p w14:paraId="1D06686E" w14:textId="4E27335B" w:rsidR="00EB0ECB" w:rsidRPr="0065443F" w:rsidRDefault="00EB0ECB" w:rsidP="00B53A6A">
            <w:pPr>
              <w:rPr>
                <w:rFonts w:cs="Arial"/>
                <w:bCs/>
                <w:sz w:val="16"/>
                <w:szCs w:val="16"/>
              </w:rPr>
            </w:pPr>
            <w:r w:rsidRPr="0065443F">
              <w:rPr>
                <w:rFonts w:cs="Arial"/>
                <w:bCs/>
                <w:sz w:val="16"/>
                <w:szCs w:val="16"/>
              </w:rPr>
              <w:t>Photograph 1.</w:t>
            </w:r>
            <w:r w:rsidR="00010F51">
              <w:rPr>
                <w:rFonts w:cs="Arial"/>
                <w:bCs/>
                <w:sz w:val="16"/>
                <w:szCs w:val="16"/>
              </w:rPr>
              <w:t xml:space="preserve"> Field of view of NVA south of B1 from first survey visit.</w:t>
            </w:r>
          </w:p>
        </w:tc>
        <w:tc>
          <w:tcPr>
            <w:tcW w:w="3067" w:type="dxa"/>
          </w:tcPr>
          <w:p w14:paraId="69F98D65" w14:textId="328E3A8E" w:rsidR="00EB0ECB" w:rsidRDefault="00DB5027" w:rsidP="00BC378D">
            <w:pPr>
              <w:spacing w:line="240" w:lineRule="atLeast"/>
              <w:rPr>
                <w:rFonts w:cs="Arial"/>
                <w:b/>
                <w:sz w:val="22"/>
                <w:szCs w:val="22"/>
              </w:rPr>
            </w:pPr>
            <w:r>
              <w:rPr>
                <w:rFonts w:cs="Arial"/>
                <w:b/>
                <w:noProof/>
                <w:sz w:val="22"/>
                <w:szCs w:val="22"/>
              </w:rPr>
              <w:drawing>
                <wp:inline distT="0" distB="0" distL="0" distR="0" wp14:anchorId="1569348D" wp14:editId="25497D91">
                  <wp:extent cx="1296831" cy="1785389"/>
                  <wp:effectExtent l="0" t="2858" r="0" b="0"/>
                  <wp:docPr id="17195726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72663" name="Picture 7"/>
                          <pic:cNvPicPr/>
                        </pic:nvPicPr>
                        <pic:blipFill rotWithShape="1">
                          <a:blip r:embed="rId20" cstate="screen">
                            <a:extLst>
                              <a:ext uri="{28A0092B-C50C-407E-A947-70E740481C1C}">
                                <a14:useLocalDpi xmlns:a14="http://schemas.microsoft.com/office/drawing/2010/main"/>
                              </a:ext>
                            </a:extLst>
                          </a:blip>
                          <a:srcRect/>
                          <a:stretch/>
                        </pic:blipFill>
                        <pic:spPr bwMode="auto">
                          <a:xfrm rot="5400000">
                            <a:off x="0" y="0"/>
                            <a:ext cx="1390490" cy="1914332"/>
                          </a:xfrm>
                          <a:prstGeom prst="rect">
                            <a:avLst/>
                          </a:prstGeom>
                          <a:ln>
                            <a:noFill/>
                          </a:ln>
                          <a:extLst>
                            <a:ext uri="{53640926-AAD7-44D8-BBD7-CCE9431645EC}">
                              <a14:shadowObscured xmlns:a14="http://schemas.microsoft.com/office/drawing/2010/main"/>
                            </a:ext>
                          </a:extLst>
                        </pic:spPr>
                      </pic:pic>
                    </a:graphicData>
                  </a:graphic>
                </wp:inline>
              </w:drawing>
            </w:r>
          </w:p>
          <w:p w14:paraId="51FF7544" w14:textId="6643E29E" w:rsidR="00EB0ECB" w:rsidRDefault="00EB0ECB" w:rsidP="00B53A6A">
            <w:pPr>
              <w:rPr>
                <w:rFonts w:cs="Arial"/>
                <w:b/>
                <w:sz w:val="22"/>
                <w:szCs w:val="22"/>
              </w:rPr>
            </w:pPr>
            <w:r w:rsidRPr="0065443F">
              <w:rPr>
                <w:rFonts w:cs="Arial"/>
                <w:bCs/>
                <w:sz w:val="16"/>
                <w:szCs w:val="16"/>
              </w:rPr>
              <w:t xml:space="preserve">Photograph </w:t>
            </w:r>
            <w:r>
              <w:rPr>
                <w:rFonts w:cs="Arial"/>
                <w:bCs/>
                <w:sz w:val="16"/>
                <w:szCs w:val="16"/>
              </w:rPr>
              <w:t>2</w:t>
            </w:r>
            <w:r w:rsidRPr="0065443F">
              <w:rPr>
                <w:rFonts w:cs="Arial"/>
                <w:bCs/>
                <w:sz w:val="16"/>
                <w:szCs w:val="16"/>
              </w:rPr>
              <w:t>.</w:t>
            </w:r>
            <w:r w:rsidR="00010F51">
              <w:rPr>
                <w:rFonts w:cs="Arial"/>
                <w:bCs/>
                <w:sz w:val="16"/>
                <w:szCs w:val="16"/>
              </w:rPr>
              <w:t xml:space="preserve"> Field of view of NVA east of B1 from first survey visit.</w:t>
            </w:r>
          </w:p>
        </w:tc>
        <w:tc>
          <w:tcPr>
            <w:tcW w:w="3068" w:type="dxa"/>
          </w:tcPr>
          <w:p w14:paraId="504286AC" w14:textId="34A1E899" w:rsidR="00EB0ECB" w:rsidRDefault="00DB5027" w:rsidP="00BC378D">
            <w:pPr>
              <w:spacing w:line="240" w:lineRule="atLeast"/>
              <w:rPr>
                <w:rFonts w:cs="Arial"/>
                <w:b/>
                <w:sz w:val="22"/>
                <w:szCs w:val="22"/>
              </w:rPr>
            </w:pPr>
            <w:r>
              <w:rPr>
                <w:rFonts w:cs="Arial"/>
                <w:b/>
                <w:noProof/>
                <w:sz w:val="22"/>
                <w:szCs w:val="22"/>
              </w:rPr>
              <w:drawing>
                <wp:inline distT="0" distB="0" distL="0" distR="0" wp14:anchorId="42650F0C" wp14:editId="17AEBB05">
                  <wp:extent cx="1719240" cy="1318260"/>
                  <wp:effectExtent l="0" t="0" r="0" b="2540"/>
                  <wp:docPr id="17503792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79276" name="Picture 7"/>
                          <pic:cNvPicPr/>
                        </pic:nvPicPr>
                        <pic:blipFill rotWithShape="1">
                          <a:blip r:embed="rId21" cstate="screen">
                            <a:extLst>
                              <a:ext uri="{28A0092B-C50C-407E-A947-70E740481C1C}">
                                <a14:useLocalDpi xmlns:a14="http://schemas.microsoft.com/office/drawing/2010/main"/>
                              </a:ext>
                            </a:extLst>
                          </a:blip>
                          <a:srcRect/>
                          <a:stretch/>
                        </pic:blipFill>
                        <pic:spPr bwMode="auto">
                          <a:xfrm>
                            <a:off x="0" y="0"/>
                            <a:ext cx="1792839" cy="1374693"/>
                          </a:xfrm>
                          <a:prstGeom prst="rect">
                            <a:avLst/>
                          </a:prstGeom>
                          <a:ln>
                            <a:noFill/>
                          </a:ln>
                          <a:extLst>
                            <a:ext uri="{53640926-AAD7-44D8-BBD7-CCE9431645EC}">
                              <a14:shadowObscured xmlns:a14="http://schemas.microsoft.com/office/drawing/2010/main"/>
                            </a:ext>
                          </a:extLst>
                        </pic:spPr>
                      </pic:pic>
                    </a:graphicData>
                  </a:graphic>
                </wp:inline>
              </w:drawing>
            </w:r>
          </w:p>
          <w:p w14:paraId="642D64EC" w14:textId="7FD53C44" w:rsidR="00EB0ECB" w:rsidRDefault="00EB0ECB" w:rsidP="00B53A6A">
            <w:pPr>
              <w:rPr>
                <w:rFonts w:cs="Arial"/>
                <w:b/>
                <w:sz w:val="22"/>
                <w:szCs w:val="22"/>
              </w:rPr>
            </w:pPr>
            <w:r w:rsidRPr="0065443F">
              <w:rPr>
                <w:rFonts w:cs="Arial"/>
                <w:bCs/>
                <w:sz w:val="16"/>
                <w:szCs w:val="16"/>
              </w:rPr>
              <w:t xml:space="preserve">Photograph </w:t>
            </w:r>
            <w:r>
              <w:rPr>
                <w:rFonts w:cs="Arial"/>
                <w:bCs/>
                <w:sz w:val="16"/>
                <w:szCs w:val="16"/>
              </w:rPr>
              <w:t>3.</w:t>
            </w:r>
            <w:r w:rsidR="00010F51">
              <w:rPr>
                <w:rFonts w:cs="Arial"/>
                <w:bCs/>
                <w:sz w:val="16"/>
                <w:szCs w:val="16"/>
              </w:rPr>
              <w:t xml:space="preserve"> Field of view of NVA north of B1 from first survey visit.</w:t>
            </w:r>
          </w:p>
        </w:tc>
      </w:tr>
      <w:tr w:rsidR="00010F51" w14:paraId="21F779F5" w14:textId="77777777" w:rsidTr="00BC378D">
        <w:trPr>
          <w:trHeight w:val="2258"/>
        </w:trPr>
        <w:tc>
          <w:tcPr>
            <w:tcW w:w="3067" w:type="dxa"/>
          </w:tcPr>
          <w:p w14:paraId="6BCC669D" w14:textId="2EFA958A" w:rsidR="00EB0ECB" w:rsidRDefault="00DB5027" w:rsidP="00BC378D">
            <w:pPr>
              <w:spacing w:line="240" w:lineRule="atLeast"/>
              <w:rPr>
                <w:rFonts w:cs="Arial"/>
                <w:b/>
                <w:sz w:val="22"/>
                <w:szCs w:val="22"/>
              </w:rPr>
            </w:pPr>
            <w:r>
              <w:rPr>
                <w:rFonts w:cs="Arial"/>
                <w:b/>
                <w:noProof/>
                <w:sz w:val="22"/>
                <w:szCs w:val="22"/>
              </w:rPr>
              <w:drawing>
                <wp:inline distT="0" distB="0" distL="0" distR="0" wp14:anchorId="5E47A779" wp14:editId="7E5B829D">
                  <wp:extent cx="1711842" cy="996143"/>
                  <wp:effectExtent l="0" t="0" r="3175" b="0"/>
                  <wp:docPr id="5542199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19936" name="Picture 7"/>
                          <pic:cNvPicPr/>
                        </pic:nvPicPr>
                        <pic:blipFill rotWithShape="1">
                          <a:blip r:embed="rId22" cstate="screen">
                            <a:extLst>
                              <a:ext uri="{28A0092B-C50C-407E-A947-70E740481C1C}">
                                <a14:useLocalDpi xmlns:a14="http://schemas.microsoft.com/office/drawing/2010/main"/>
                              </a:ext>
                            </a:extLst>
                          </a:blip>
                          <a:srcRect/>
                          <a:stretch/>
                        </pic:blipFill>
                        <pic:spPr bwMode="auto">
                          <a:xfrm>
                            <a:off x="0" y="0"/>
                            <a:ext cx="1743210" cy="1014396"/>
                          </a:xfrm>
                          <a:prstGeom prst="rect">
                            <a:avLst/>
                          </a:prstGeom>
                          <a:ln>
                            <a:noFill/>
                          </a:ln>
                          <a:extLst>
                            <a:ext uri="{53640926-AAD7-44D8-BBD7-CCE9431645EC}">
                              <a14:shadowObscured xmlns:a14="http://schemas.microsoft.com/office/drawing/2010/main"/>
                            </a:ext>
                          </a:extLst>
                        </pic:spPr>
                      </pic:pic>
                    </a:graphicData>
                  </a:graphic>
                </wp:inline>
              </w:drawing>
            </w:r>
          </w:p>
          <w:p w14:paraId="66785A6D" w14:textId="30193E01" w:rsidR="00010F51" w:rsidRPr="00BC378D" w:rsidRDefault="00EB0ECB" w:rsidP="00B53A6A">
            <w:pPr>
              <w:rPr>
                <w:rFonts w:cs="Arial"/>
                <w:bCs/>
                <w:sz w:val="16"/>
                <w:szCs w:val="16"/>
              </w:rPr>
            </w:pPr>
            <w:r w:rsidRPr="0065443F">
              <w:rPr>
                <w:rFonts w:cs="Arial"/>
                <w:bCs/>
                <w:sz w:val="16"/>
                <w:szCs w:val="16"/>
              </w:rPr>
              <w:t xml:space="preserve">Photograph </w:t>
            </w:r>
            <w:r>
              <w:rPr>
                <w:rFonts w:cs="Arial"/>
                <w:bCs/>
                <w:sz w:val="16"/>
                <w:szCs w:val="16"/>
              </w:rPr>
              <w:t>4.</w:t>
            </w:r>
            <w:r w:rsidR="00010F51">
              <w:rPr>
                <w:rFonts w:cs="Arial"/>
                <w:bCs/>
                <w:sz w:val="16"/>
                <w:szCs w:val="16"/>
              </w:rPr>
              <w:t xml:space="preserve"> Field of view of NVA east of B1 from first survey visit.</w:t>
            </w:r>
          </w:p>
        </w:tc>
        <w:tc>
          <w:tcPr>
            <w:tcW w:w="3067" w:type="dxa"/>
          </w:tcPr>
          <w:p w14:paraId="3231F73E" w14:textId="282D7D4E" w:rsidR="00EB0ECB" w:rsidRDefault="00AB49B5" w:rsidP="00BC378D">
            <w:pPr>
              <w:spacing w:line="240" w:lineRule="atLeast"/>
              <w:rPr>
                <w:rFonts w:cs="Arial"/>
                <w:b/>
                <w:sz w:val="22"/>
                <w:szCs w:val="22"/>
              </w:rPr>
            </w:pPr>
            <w:r>
              <w:rPr>
                <w:rFonts w:cs="Arial"/>
                <w:b/>
                <w:noProof/>
                <w:sz w:val="22"/>
                <w:szCs w:val="22"/>
              </w:rPr>
              <w:drawing>
                <wp:inline distT="0" distB="0" distL="0" distR="0" wp14:anchorId="742CF26C" wp14:editId="6024C9B8">
                  <wp:extent cx="1810865" cy="988828"/>
                  <wp:effectExtent l="0" t="0" r="5715" b="1905"/>
                  <wp:docPr id="7597369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36960" name="Picture 7"/>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1825956" cy="997068"/>
                          </a:xfrm>
                          <a:prstGeom prst="rect">
                            <a:avLst/>
                          </a:prstGeom>
                          <a:ln>
                            <a:noFill/>
                          </a:ln>
                          <a:extLst>
                            <a:ext uri="{53640926-AAD7-44D8-BBD7-CCE9431645EC}">
                              <a14:shadowObscured xmlns:a14="http://schemas.microsoft.com/office/drawing/2010/main"/>
                            </a:ext>
                          </a:extLst>
                        </pic:spPr>
                      </pic:pic>
                    </a:graphicData>
                  </a:graphic>
                </wp:inline>
              </w:drawing>
            </w:r>
          </w:p>
          <w:p w14:paraId="45F43E90" w14:textId="177DEC91" w:rsidR="00EB0ECB" w:rsidRDefault="00EB0ECB" w:rsidP="00B53A6A">
            <w:pPr>
              <w:rPr>
                <w:rFonts w:cs="Arial"/>
                <w:b/>
                <w:sz w:val="22"/>
                <w:szCs w:val="22"/>
              </w:rPr>
            </w:pPr>
            <w:r w:rsidRPr="0065443F">
              <w:rPr>
                <w:rFonts w:cs="Arial"/>
                <w:bCs/>
                <w:sz w:val="16"/>
                <w:szCs w:val="16"/>
              </w:rPr>
              <w:t xml:space="preserve">Photograph </w:t>
            </w:r>
            <w:r>
              <w:rPr>
                <w:rFonts w:cs="Arial"/>
                <w:bCs/>
                <w:sz w:val="16"/>
                <w:szCs w:val="16"/>
              </w:rPr>
              <w:t>5.</w:t>
            </w:r>
            <w:r w:rsidR="00AB49B5">
              <w:rPr>
                <w:rFonts w:cs="Arial"/>
                <w:bCs/>
                <w:sz w:val="16"/>
                <w:szCs w:val="16"/>
              </w:rPr>
              <w:t xml:space="preserve"> Field of view of NVA south of B1 from second survey visit.</w:t>
            </w:r>
          </w:p>
        </w:tc>
        <w:tc>
          <w:tcPr>
            <w:tcW w:w="3068" w:type="dxa"/>
          </w:tcPr>
          <w:p w14:paraId="4610E7DD" w14:textId="0791FC7D" w:rsidR="00EB0ECB" w:rsidRDefault="00AB49B5" w:rsidP="00BC378D">
            <w:pPr>
              <w:spacing w:line="240" w:lineRule="atLeast"/>
              <w:rPr>
                <w:rFonts w:cs="Arial"/>
                <w:bCs/>
                <w:sz w:val="16"/>
                <w:szCs w:val="16"/>
              </w:rPr>
            </w:pPr>
            <w:r>
              <w:rPr>
                <w:rFonts w:cs="Arial"/>
                <w:b/>
                <w:noProof/>
                <w:sz w:val="22"/>
                <w:szCs w:val="22"/>
              </w:rPr>
              <w:drawing>
                <wp:inline distT="0" distB="0" distL="0" distR="0" wp14:anchorId="069007ED" wp14:editId="15A11810">
                  <wp:extent cx="1838720" cy="988695"/>
                  <wp:effectExtent l="0" t="0" r="3175" b="1905"/>
                  <wp:docPr id="13128365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836585" name="Picture 7"/>
                          <pic:cNvPicPr/>
                        </pic:nvPicPr>
                        <pic:blipFill rotWithShape="1">
                          <a:blip r:embed="rId24" cstate="screen">
                            <a:extLst>
                              <a:ext uri="{28A0092B-C50C-407E-A947-70E740481C1C}">
                                <a14:useLocalDpi xmlns:a14="http://schemas.microsoft.com/office/drawing/2010/main"/>
                              </a:ext>
                            </a:extLst>
                          </a:blip>
                          <a:srcRect/>
                          <a:stretch/>
                        </pic:blipFill>
                        <pic:spPr bwMode="auto">
                          <a:xfrm>
                            <a:off x="0" y="0"/>
                            <a:ext cx="1839089" cy="988894"/>
                          </a:xfrm>
                          <a:prstGeom prst="rect">
                            <a:avLst/>
                          </a:prstGeom>
                          <a:ln>
                            <a:noFill/>
                          </a:ln>
                          <a:extLst>
                            <a:ext uri="{53640926-AAD7-44D8-BBD7-CCE9431645EC}">
                              <a14:shadowObscured xmlns:a14="http://schemas.microsoft.com/office/drawing/2010/main"/>
                            </a:ext>
                          </a:extLst>
                        </pic:spPr>
                      </pic:pic>
                    </a:graphicData>
                  </a:graphic>
                </wp:inline>
              </w:drawing>
            </w:r>
          </w:p>
          <w:p w14:paraId="6C9B6ED3" w14:textId="4FF6D582" w:rsidR="00EB0ECB" w:rsidRDefault="00EB0ECB" w:rsidP="00B53A6A">
            <w:pPr>
              <w:rPr>
                <w:rFonts w:cs="Arial"/>
                <w:b/>
                <w:sz w:val="22"/>
                <w:szCs w:val="22"/>
              </w:rPr>
            </w:pPr>
            <w:r w:rsidRPr="0065443F">
              <w:rPr>
                <w:rFonts w:cs="Arial"/>
                <w:bCs/>
                <w:sz w:val="16"/>
                <w:szCs w:val="16"/>
              </w:rPr>
              <w:t xml:space="preserve">Photograph </w:t>
            </w:r>
            <w:r>
              <w:rPr>
                <w:rFonts w:cs="Arial"/>
                <w:bCs/>
                <w:sz w:val="16"/>
                <w:szCs w:val="16"/>
              </w:rPr>
              <w:t>6.</w:t>
            </w:r>
            <w:r w:rsidR="0098440E">
              <w:rPr>
                <w:rFonts w:cs="Arial"/>
                <w:bCs/>
                <w:sz w:val="16"/>
                <w:szCs w:val="16"/>
              </w:rPr>
              <w:t xml:space="preserve"> Field of view of NVA east of B1 from second survey visit.</w:t>
            </w:r>
          </w:p>
        </w:tc>
      </w:tr>
      <w:tr w:rsidR="00010F51" w14:paraId="0502FB54" w14:textId="77777777" w:rsidTr="00BC378D">
        <w:trPr>
          <w:trHeight w:val="2542"/>
        </w:trPr>
        <w:tc>
          <w:tcPr>
            <w:tcW w:w="3067" w:type="dxa"/>
          </w:tcPr>
          <w:p w14:paraId="2E0E75A9" w14:textId="583C2411" w:rsidR="00EB0ECB" w:rsidRDefault="00AB49B5" w:rsidP="00BC378D">
            <w:pPr>
              <w:spacing w:line="240" w:lineRule="atLeast"/>
              <w:rPr>
                <w:rFonts w:cs="Arial"/>
                <w:bCs/>
                <w:sz w:val="16"/>
                <w:szCs w:val="16"/>
              </w:rPr>
            </w:pPr>
            <w:r>
              <w:rPr>
                <w:rFonts w:cs="Arial"/>
                <w:b/>
                <w:noProof/>
                <w:sz w:val="22"/>
                <w:szCs w:val="22"/>
              </w:rPr>
              <w:lastRenderedPageBreak/>
              <w:drawing>
                <wp:inline distT="0" distB="0" distL="0" distR="0" wp14:anchorId="16408E06" wp14:editId="3A1D6B10">
                  <wp:extent cx="1552353" cy="1025902"/>
                  <wp:effectExtent l="0" t="0" r="0" b="3175"/>
                  <wp:docPr id="694908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0867" name="Picture 7"/>
                          <pic:cNvPicPr/>
                        </pic:nvPicPr>
                        <pic:blipFill rotWithShape="1">
                          <a:blip r:embed="rId25" cstate="screen">
                            <a:extLst>
                              <a:ext uri="{28A0092B-C50C-407E-A947-70E740481C1C}">
                                <a14:useLocalDpi xmlns:a14="http://schemas.microsoft.com/office/drawing/2010/main"/>
                              </a:ext>
                            </a:extLst>
                          </a:blip>
                          <a:srcRect/>
                          <a:stretch/>
                        </pic:blipFill>
                        <pic:spPr bwMode="auto">
                          <a:xfrm>
                            <a:off x="0" y="0"/>
                            <a:ext cx="1603548" cy="1059735"/>
                          </a:xfrm>
                          <a:prstGeom prst="rect">
                            <a:avLst/>
                          </a:prstGeom>
                          <a:ln>
                            <a:noFill/>
                          </a:ln>
                          <a:extLst>
                            <a:ext uri="{53640926-AAD7-44D8-BBD7-CCE9431645EC}">
                              <a14:shadowObscured xmlns:a14="http://schemas.microsoft.com/office/drawing/2010/main"/>
                            </a:ext>
                          </a:extLst>
                        </pic:spPr>
                      </pic:pic>
                    </a:graphicData>
                  </a:graphic>
                </wp:inline>
              </w:drawing>
            </w:r>
          </w:p>
          <w:p w14:paraId="3E96289C" w14:textId="19659044" w:rsidR="00EB0ECB" w:rsidRDefault="00EB0ECB" w:rsidP="00B53A6A">
            <w:pPr>
              <w:rPr>
                <w:rFonts w:cs="Arial"/>
                <w:b/>
                <w:sz w:val="22"/>
                <w:szCs w:val="22"/>
              </w:rPr>
            </w:pPr>
            <w:r w:rsidRPr="0065443F">
              <w:rPr>
                <w:rFonts w:cs="Arial"/>
                <w:bCs/>
                <w:sz w:val="16"/>
                <w:szCs w:val="16"/>
              </w:rPr>
              <w:t xml:space="preserve">Photograph </w:t>
            </w:r>
            <w:r>
              <w:rPr>
                <w:rFonts w:cs="Arial"/>
                <w:bCs/>
                <w:sz w:val="16"/>
                <w:szCs w:val="16"/>
              </w:rPr>
              <w:t>7.</w:t>
            </w:r>
            <w:r w:rsidR="0098440E">
              <w:rPr>
                <w:rFonts w:cs="Arial"/>
                <w:bCs/>
                <w:sz w:val="16"/>
                <w:szCs w:val="16"/>
              </w:rPr>
              <w:t xml:space="preserve"> Field of view of NVA north of B1 from second survey visit.</w:t>
            </w:r>
          </w:p>
        </w:tc>
        <w:tc>
          <w:tcPr>
            <w:tcW w:w="3067" w:type="dxa"/>
          </w:tcPr>
          <w:p w14:paraId="21A0CC07" w14:textId="2FFEB746" w:rsidR="00EB0ECB" w:rsidRDefault="00AB49B5" w:rsidP="00BC378D">
            <w:pPr>
              <w:spacing w:line="240" w:lineRule="atLeast"/>
              <w:rPr>
                <w:rFonts w:cs="Arial"/>
                <w:bCs/>
                <w:sz w:val="16"/>
                <w:szCs w:val="16"/>
              </w:rPr>
            </w:pPr>
            <w:r>
              <w:rPr>
                <w:rFonts w:cs="Arial"/>
                <w:b/>
                <w:noProof/>
                <w:sz w:val="22"/>
                <w:szCs w:val="22"/>
              </w:rPr>
              <w:drawing>
                <wp:inline distT="0" distB="0" distL="0" distR="0" wp14:anchorId="59C9D4E4" wp14:editId="08C2F428">
                  <wp:extent cx="1789137" cy="1020725"/>
                  <wp:effectExtent l="0" t="0" r="1905" b="0"/>
                  <wp:docPr id="1260042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4250" name="Picture 7"/>
                          <pic:cNvPicPr/>
                        </pic:nvPicPr>
                        <pic:blipFill rotWithShape="1">
                          <a:blip r:embed="rId26" cstate="screen">
                            <a:extLst>
                              <a:ext uri="{28A0092B-C50C-407E-A947-70E740481C1C}">
                                <a14:useLocalDpi xmlns:a14="http://schemas.microsoft.com/office/drawing/2010/main"/>
                              </a:ext>
                            </a:extLst>
                          </a:blip>
                          <a:srcRect/>
                          <a:stretch/>
                        </pic:blipFill>
                        <pic:spPr bwMode="auto">
                          <a:xfrm rot="10800000">
                            <a:off x="0" y="0"/>
                            <a:ext cx="1797437" cy="1025460"/>
                          </a:xfrm>
                          <a:prstGeom prst="rect">
                            <a:avLst/>
                          </a:prstGeom>
                          <a:ln>
                            <a:noFill/>
                          </a:ln>
                          <a:extLst>
                            <a:ext uri="{53640926-AAD7-44D8-BBD7-CCE9431645EC}">
                              <a14:shadowObscured xmlns:a14="http://schemas.microsoft.com/office/drawing/2010/main"/>
                            </a:ext>
                          </a:extLst>
                        </pic:spPr>
                      </pic:pic>
                    </a:graphicData>
                  </a:graphic>
                </wp:inline>
              </w:drawing>
            </w:r>
          </w:p>
          <w:p w14:paraId="40068705" w14:textId="50E51E8F" w:rsidR="00EB0ECB" w:rsidRDefault="00EB0ECB" w:rsidP="00B53A6A">
            <w:pPr>
              <w:rPr>
                <w:rFonts w:cs="Arial"/>
                <w:b/>
                <w:sz w:val="22"/>
                <w:szCs w:val="22"/>
              </w:rPr>
            </w:pPr>
            <w:r w:rsidRPr="0065443F">
              <w:rPr>
                <w:rFonts w:cs="Arial"/>
                <w:bCs/>
                <w:sz w:val="16"/>
                <w:szCs w:val="16"/>
              </w:rPr>
              <w:t xml:space="preserve">Photograph </w:t>
            </w:r>
            <w:r>
              <w:rPr>
                <w:rFonts w:cs="Arial"/>
                <w:bCs/>
                <w:sz w:val="16"/>
                <w:szCs w:val="16"/>
              </w:rPr>
              <w:t>8.</w:t>
            </w:r>
            <w:r w:rsidR="0098440E">
              <w:rPr>
                <w:rFonts w:cs="Arial"/>
                <w:bCs/>
                <w:sz w:val="16"/>
                <w:szCs w:val="16"/>
              </w:rPr>
              <w:t xml:space="preserve"> Field of view of NVA west of B2 from second survey visit.</w:t>
            </w:r>
          </w:p>
        </w:tc>
        <w:tc>
          <w:tcPr>
            <w:tcW w:w="3068" w:type="dxa"/>
          </w:tcPr>
          <w:p w14:paraId="55769359" w14:textId="2FD6C51D" w:rsidR="00EB0ECB" w:rsidRDefault="00AB49B5" w:rsidP="00BC378D">
            <w:pPr>
              <w:spacing w:line="240" w:lineRule="atLeast"/>
              <w:rPr>
                <w:rFonts w:cs="Arial"/>
                <w:bCs/>
                <w:sz w:val="16"/>
                <w:szCs w:val="16"/>
              </w:rPr>
            </w:pPr>
            <w:r>
              <w:rPr>
                <w:rFonts w:cs="Arial"/>
                <w:b/>
                <w:noProof/>
                <w:sz w:val="22"/>
                <w:szCs w:val="22"/>
              </w:rPr>
              <w:drawing>
                <wp:inline distT="0" distB="0" distL="0" distR="0" wp14:anchorId="5D54BB30" wp14:editId="449E522A">
                  <wp:extent cx="1753604" cy="1020445"/>
                  <wp:effectExtent l="0" t="0" r="0" b="0"/>
                  <wp:docPr id="19504352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35258" name="Picture 7"/>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1757419" cy="1022665"/>
                          </a:xfrm>
                          <a:prstGeom prst="rect">
                            <a:avLst/>
                          </a:prstGeom>
                          <a:ln>
                            <a:noFill/>
                          </a:ln>
                          <a:extLst>
                            <a:ext uri="{53640926-AAD7-44D8-BBD7-CCE9431645EC}">
                              <a14:shadowObscured xmlns:a14="http://schemas.microsoft.com/office/drawing/2010/main"/>
                            </a:ext>
                          </a:extLst>
                        </pic:spPr>
                      </pic:pic>
                    </a:graphicData>
                  </a:graphic>
                </wp:inline>
              </w:drawing>
            </w:r>
          </w:p>
          <w:p w14:paraId="78B2F8E2" w14:textId="0A352DF7" w:rsidR="00EB0ECB" w:rsidRDefault="00EB0ECB" w:rsidP="00B53A6A">
            <w:pPr>
              <w:rPr>
                <w:rFonts w:cs="Arial"/>
                <w:b/>
                <w:sz w:val="22"/>
                <w:szCs w:val="22"/>
              </w:rPr>
            </w:pPr>
            <w:r w:rsidRPr="0065443F">
              <w:rPr>
                <w:rFonts w:cs="Arial"/>
                <w:bCs/>
                <w:sz w:val="16"/>
                <w:szCs w:val="16"/>
              </w:rPr>
              <w:t xml:space="preserve">Photograph </w:t>
            </w:r>
            <w:r>
              <w:rPr>
                <w:rFonts w:cs="Arial"/>
                <w:bCs/>
                <w:sz w:val="16"/>
                <w:szCs w:val="16"/>
              </w:rPr>
              <w:t>9</w:t>
            </w:r>
            <w:r w:rsidR="0041260C">
              <w:rPr>
                <w:rFonts w:cs="Arial"/>
                <w:bCs/>
                <w:sz w:val="16"/>
                <w:szCs w:val="16"/>
              </w:rPr>
              <w:t xml:space="preserve">. Field of view of NVA </w:t>
            </w:r>
            <w:r w:rsidR="00B035B9">
              <w:rPr>
                <w:rFonts w:cs="Arial"/>
                <w:bCs/>
                <w:sz w:val="16"/>
                <w:szCs w:val="16"/>
              </w:rPr>
              <w:t>south</w:t>
            </w:r>
            <w:r w:rsidR="0041260C">
              <w:rPr>
                <w:rFonts w:cs="Arial"/>
                <w:bCs/>
                <w:sz w:val="16"/>
                <w:szCs w:val="16"/>
              </w:rPr>
              <w:t xml:space="preserve"> of B1 from </w:t>
            </w:r>
            <w:r w:rsidR="00B156AE">
              <w:rPr>
                <w:rFonts w:cs="Arial"/>
                <w:bCs/>
                <w:sz w:val="16"/>
                <w:szCs w:val="16"/>
              </w:rPr>
              <w:t xml:space="preserve">third </w:t>
            </w:r>
            <w:r w:rsidR="0041260C">
              <w:rPr>
                <w:rFonts w:cs="Arial"/>
                <w:bCs/>
                <w:sz w:val="16"/>
                <w:szCs w:val="16"/>
              </w:rPr>
              <w:t>survey visit.</w:t>
            </w:r>
          </w:p>
        </w:tc>
      </w:tr>
      <w:tr w:rsidR="0041260C" w14:paraId="53EFC2A2" w14:textId="77777777" w:rsidTr="00BC378D">
        <w:trPr>
          <w:trHeight w:val="2407"/>
        </w:trPr>
        <w:tc>
          <w:tcPr>
            <w:tcW w:w="3067" w:type="dxa"/>
          </w:tcPr>
          <w:p w14:paraId="5739C3A5" w14:textId="77777777" w:rsidR="0041260C" w:rsidRDefault="0041260C" w:rsidP="0098440E">
            <w:pPr>
              <w:spacing w:line="240" w:lineRule="atLeast"/>
              <w:rPr>
                <w:rFonts w:cs="Arial"/>
                <w:b/>
                <w:noProof/>
                <w:sz w:val="22"/>
                <w:szCs w:val="22"/>
              </w:rPr>
            </w:pPr>
            <w:r>
              <w:rPr>
                <w:rFonts w:cs="Arial"/>
                <w:b/>
                <w:noProof/>
                <w:sz w:val="22"/>
                <w:szCs w:val="22"/>
              </w:rPr>
              <w:drawing>
                <wp:inline distT="0" distB="0" distL="0" distR="0" wp14:anchorId="544F5E9F" wp14:editId="2FCF73E8">
                  <wp:extent cx="1402732" cy="1025525"/>
                  <wp:effectExtent l="0" t="0" r="0" b="3175"/>
                  <wp:docPr id="3767029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02967" name="Picture 7"/>
                          <pic:cNvPicPr/>
                        </pic:nvPicPr>
                        <pic:blipFill rotWithShape="1">
                          <a:blip r:embed="rId28" cstate="screen">
                            <a:extLst>
                              <a:ext uri="{28A0092B-C50C-407E-A947-70E740481C1C}">
                                <a14:useLocalDpi xmlns:a14="http://schemas.microsoft.com/office/drawing/2010/main"/>
                              </a:ext>
                            </a:extLst>
                          </a:blip>
                          <a:srcRect/>
                          <a:stretch/>
                        </pic:blipFill>
                        <pic:spPr bwMode="auto">
                          <a:xfrm>
                            <a:off x="0" y="0"/>
                            <a:ext cx="1403738" cy="1026260"/>
                          </a:xfrm>
                          <a:prstGeom prst="rect">
                            <a:avLst/>
                          </a:prstGeom>
                          <a:ln>
                            <a:noFill/>
                          </a:ln>
                          <a:extLst>
                            <a:ext uri="{53640926-AAD7-44D8-BBD7-CCE9431645EC}">
                              <a14:shadowObscured xmlns:a14="http://schemas.microsoft.com/office/drawing/2010/main"/>
                            </a:ext>
                          </a:extLst>
                        </pic:spPr>
                      </pic:pic>
                    </a:graphicData>
                  </a:graphic>
                </wp:inline>
              </w:drawing>
            </w:r>
          </w:p>
          <w:p w14:paraId="27B43043" w14:textId="1797B7DC" w:rsidR="0041260C" w:rsidRDefault="0041260C" w:rsidP="0098440E">
            <w:pPr>
              <w:spacing w:line="240" w:lineRule="atLeast"/>
              <w:rPr>
                <w:rFonts w:cs="Arial"/>
                <w:b/>
                <w:noProof/>
                <w:sz w:val="22"/>
                <w:szCs w:val="22"/>
              </w:rPr>
            </w:pPr>
            <w:r w:rsidRPr="0065443F">
              <w:rPr>
                <w:rFonts w:cs="Arial"/>
                <w:bCs/>
                <w:sz w:val="16"/>
                <w:szCs w:val="16"/>
              </w:rPr>
              <w:t xml:space="preserve">Photograph </w:t>
            </w:r>
            <w:r w:rsidR="00B156AE">
              <w:rPr>
                <w:rFonts w:cs="Arial"/>
                <w:bCs/>
                <w:sz w:val="16"/>
                <w:szCs w:val="16"/>
              </w:rPr>
              <w:t>10</w:t>
            </w:r>
            <w:r>
              <w:rPr>
                <w:rFonts w:cs="Arial"/>
                <w:bCs/>
                <w:sz w:val="16"/>
                <w:szCs w:val="16"/>
              </w:rPr>
              <w:t xml:space="preserve">. Field of view of NVA </w:t>
            </w:r>
            <w:r w:rsidR="00AA0469">
              <w:rPr>
                <w:rFonts w:cs="Arial"/>
                <w:bCs/>
                <w:sz w:val="16"/>
                <w:szCs w:val="16"/>
              </w:rPr>
              <w:t>east</w:t>
            </w:r>
            <w:r>
              <w:rPr>
                <w:rFonts w:cs="Arial"/>
                <w:bCs/>
                <w:sz w:val="16"/>
                <w:szCs w:val="16"/>
              </w:rPr>
              <w:t xml:space="preserve"> of B1 from </w:t>
            </w:r>
            <w:r w:rsidR="00AA0469">
              <w:rPr>
                <w:rFonts w:cs="Arial"/>
                <w:bCs/>
                <w:sz w:val="16"/>
                <w:szCs w:val="16"/>
              </w:rPr>
              <w:t>third</w:t>
            </w:r>
            <w:r>
              <w:rPr>
                <w:rFonts w:cs="Arial"/>
                <w:bCs/>
                <w:sz w:val="16"/>
                <w:szCs w:val="16"/>
              </w:rPr>
              <w:t xml:space="preserve"> survey visit.</w:t>
            </w:r>
          </w:p>
        </w:tc>
        <w:tc>
          <w:tcPr>
            <w:tcW w:w="3067" w:type="dxa"/>
          </w:tcPr>
          <w:p w14:paraId="5A16ACFB" w14:textId="77777777" w:rsidR="0041260C" w:rsidRDefault="0041260C" w:rsidP="0098440E">
            <w:pPr>
              <w:spacing w:line="240" w:lineRule="atLeast"/>
              <w:rPr>
                <w:rFonts w:cs="Arial"/>
                <w:b/>
                <w:noProof/>
                <w:sz w:val="22"/>
                <w:szCs w:val="22"/>
              </w:rPr>
            </w:pPr>
            <w:r>
              <w:rPr>
                <w:rFonts w:cs="Arial"/>
                <w:b/>
                <w:noProof/>
                <w:sz w:val="22"/>
                <w:szCs w:val="22"/>
              </w:rPr>
              <w:drawing>
                <wp:inline distT="0" distB="0" distL="0" distR="0" wp14:anchorId="0E0558CA" wp14:editId="019798D9">
                  <wp:extent cx="1551783" cy="1025525"/>
                  <wp:effectExtent l="0" t="0" r="0" b="3175"/>
                  <wp:docPr id="4672325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232532" name="Picture 7"/>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1554846" cy="1027549"/>
                          </a:xfrm>
                          <a:prstGeom prst="rect">
                            <a:avLst/>
                          </a:prstGeom>
                          <a:ln>
                            <a:noFill/>
                          </a:ln>
                          <a:extLst>
                            <a:ext uri="{53640926-AAD7-44D8-BBD7-CCE9431645EC}">
                              <a14:shadowObscured xmlns:a14="http://schemas.microsoft.com/office/drawing/2010/main"/>
                            </a:ext>
                          </a:extLst>
                        </pic:spPr>
                      </pic:pic>
                    </a:graphicData>
                  </a:graphic>
                </wp:inline>
              </w:drawing>
            </w:r>
          </w:p>
          <w:p w14:paraId="46AC3BC1" w14:textId="6572B92F" w:rsidR="0041260C" w:rsidRDefault="0041260C" w:rsidP="0098440E">
            <w:pPr>
              <w:spacing w:line="240" w:lineRule="atLeast"/>
              <w:rPr>
                <w:rFonts w:cs="Arial"/>
                <w:b/>
                <w:noProof/>
                <w:sz w:val="22"/>
                <w:szCs w:val="22"/>
              </w:rPr>
            </w:pPr>
            <w:r w:rsidRPr="0065443F">
              <w:rPr>
                <w:rFonts w:cs="Arial"/>
                <w:bCs/>
                <w:sz w:val="16"/>
                <w:szCs w:val="16"/>
              </w:rPr>
              <w:t xml:space="preserve">Photograph </w:t>
            </w:r>
            <w:r w:rsidR="00B156AE">
              <w:rPr>
                <w:rFonts w:cs="Arial"/>
                <w:bCs/>
                <w:sz w:val="16"/>
                <w:szCs w:val="16"/>
              </w:rPr>
              <w:t>11</w:t>
            </w:r>
            <w:r>
              <w:rPr>
                <w:rFonts w:cs="Arial"/>
                <w:bCs/>
                <w:sz w:val="16"/>
                <w:szCs w:val="16"/>
              </w:rPr>
              <w:t xml:space="preserve">. Field of view of NVA north of B1 from </w:t>
            </w:r>
            <w:r w:rsidR="00AA0469">
              <w:rPr>
                <w:rFonts w:cs="Arial"/>
                <w:bCs/>
                <w:sz w:val="16"/>
                <w:szCs w:val="16"/>
              </w:rPr>
              <w:t>third</w:t>
            </w:r>
            <w:r>
              <w:rPr>
                <w:rFonts w:cs="Arial"/>
                <w:bCs/>
                <w:sz w:val="16"/>
                <w:szCs w:val="16"/>
              </w:rPr>
              <w:t xml:space="preserve"> survey visit.</w:t>
            </w:r>
          </w:p>
        </w:tc>
        <w:tc>
          <w:tcPr>
            <w:tcW w:w="3068" w:type="dxa"/>
          </w:tcPr>
          <w:p w14:paraId="67CD5B9F" w14:textId="77777777" w:rsidR="0041260C" w:rsidRDefault="0041260C" w:rsidP="0041260C">
            <w:pPr>
              <w:spacing w:line="240" w:lineRule="atLeast"/>
              <w:rPr>
                <w:rFonts w:cs="Arial"/>
                <w:b/>
                <w:noProof/>
                <w:sz w:val="22"/>
                <w:szCs w:val="22"/>
              </w:rPr>
            </w:pPr>
            <w:r>
              <w:rPr>
                <w:rFonts w:cs="Arial"/>
                <w:b/>
                <w:noProof/>
                <w:sz w:val="22"/>
                <w:szCs w:val="22"/>
              </w:rPr>
              <w:drawing>
                <wp:inline distT="0" distB="0" distL="0" distR="0" wp14:anchorId="404AA2E8" wp14:editId="2D466B85">
                  <wp:extent cx="1551783" cy="1025525"/>
                  <wp:effectExtent l="0" t="0" r="0" b="3175"/>
                  <wp:docPr id="13439113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11337" name="Picture 7"/>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1558566" cy="1030008"/>
                          </a:xfrm>
                          <a:prstGeom prst="rect">
                            <a:avLst/>
                          </a:prstGeom>
                          <a:ln>
                            <a:noFill/>
                          </a:ln>
                          <a:extLst>
                            <a:ext uri="{53640926-AAD7-44D8-BBD7-CCE9431645EC}">
                              <a14:shadowObscured xmlns:a14="http://schemas.microsoft.com/office/drawing/2010/main"/>
                            </a:ext>
                          </a:extLst>
                        </pic:spPr>
                      </pic:pic>
                    </a:graphicData>
                  </a:graphic>
                </wp:inline>
              </w:drawing>
            </w:r>
          </w:p>
          <w:p w14:paraId="587D248B" w14:textId="14F37C1E" w:rsidR="0041260C" w:rsidRDefault="0041260C" w:rsidP="0041260C">
            <w:pPr>
              <w:spacing w:line="240" w:lineRule="atLeast"/>
              <w:rPr>
                <w:rFonts w:cs="Arial"/>
                <w:b/>
                <w:noProof/>
                <w:sz w:val="22"/>
                <w:szCs w:val="22"/>
              </w:rPr>
            </w:pPr>
            <w:r w:rsidRPr="0065443F">
              <w:rPr>
                <w:rFonts w:cs="Arial"/>
                <w:bCs/>
                <w:sz w:val="16"/>
                <w:szCs w:val="16"/>
              </w:rPr>
              <w:t xml:space="preserve">Photograph </w:t>
            </w:r>
            <w:r w:rsidR="00B156AE">
              <w:rPr>
                <w:rFonts w:cs="Arial"/>
                <w:bCs/>
                <w:sz w:val="16"/>
                <w:szCs w:val="16"/>
              </w:rPr>
              <w:t>12</w:t>
            </w:r>
            <w:r>
              <w:rPr>
                <w:rFonts w:cs="Arial"/>
                <w:bCs/>
                <w:sz w:val="16"/>
                <w:szCs w:val="16"/>
              </w:rPr>
              <w:t xml:space="preserve">. Field of view of NVA </w:t>
            </w:r>
            <w:r w:rsidR="00AA0469">
              <w:rPr>
                <w:rFonts w:cs="Arial"/>
                <w:bCs/>
                <w:sz w:val="16"/>
                <w:szCs w:val="16"/>
              </w:rPr>
              <w:t>west</w:t>
            </w:r>
            <w:r>
              <w:rPr>
                <w:rFonts w:cs="Arial"/>
                <w:bCs/>
                <w:sz w:val="16"/>
                <w:szCs w:val="16"/>
              </w:rPr>
              <w:t xml:space="preserve"> of B1 from </w:t>
            </w:r>
            <w:r w:rsidR="00AA0469">
              <w:rPr>
                <w:rFonts w:cs="Arial"/>
                <w:bCs/>
                <w:sz w:val="16"/>
                <w:szCs w:val="16"/>
              </w:rPr>
              <w:t>third</w:t>
            </w:r>
            <w:r>
              <w:rPr>
                <w:rFonts w:cs="Arial"/>
                <w:bCs/>
                <w:sz w:val="16"/>
                <w:szCs w:val="16"/>
              </w:rPr>
              <w:t xml:space="preserve"> survey visit.</w:t>
            </w:r>
          </w:p>
        </w:tc>
      </w:tr>
    </w:tbl>
    <w:p w14:paraId="21F756B2" w14:textId="77777777" w:rsidR="002A67D7" w:rsidRDefault="002A67D7" w:rsidP="00AB7B05"/>
    <w:p w14:paraId="4F5C48A9" w14:textId="4DDF48C0" w:rsidR="00AB7B05" w:rsidRDefault="00AB7B05" w:rsidP="00AB7B05">
      <w:r>
        <w:t xml:space="preserve">Where necessary, post-survey analysis of bat call data was undertaken to identify species/species group using appropriate software including Kaleidoscope by Wildlife Acoustics and the British Trust for Ornithology (BTO) Acoustic Pipeline. </w:t>
      </w:r>
      <w:r w:rsidR="002A67D7">
        <w:t>Video footage was reviewed where there was uncertainty or queries noted at the time of the survey.</w:t>
      </w:r>
    </w:p>
    <w:p w14:paraId="225C547D" w14:textId="77777777" w:rsidR="00AB7B05" w:rsidRDefault="00AB7B05" w:rsidP="00AB7B05">
      <w:pPr>
        <w:pStyle w:val="Heading3"/>
      </w:pPr>
      <w:r>
        <w:t>Personnel</w:t>
      </w:r>
    </w:p>
    <w:p w14:paraId="4B21F1C3" w14:textId="1B887F24" w:rsidR="00AB7B05" w:rsidRPr="005D48C0" w:rsidRDefault="00AB7B05" w:rsidP="00AB7B05">
      <w:r w:rsidRPr="009F371F">
        <w:t xml:space="preserve">Surveys were led by </w:t>
      </w:r>
      <w:r w:rsidR="00D22848" w:rsidRPr="009F371F">
        <w:t>Fraser Gurney</w:t>
      </w:r>
      <w:r w:rsidR="009F371F" w:rsidRPr="009F371F">
        <w:t>, a Consultant Ecologist</w:t>
      </w:r>
      <w:r w:rsidRPr="009F371F">
        <w:t xml:space="preserve"> at enims Ltd. </w:t>
      </w:r>
      <w:r w:rsidR="009F371F" w:rsidRPr="009F371F">
        <w:t xml:space="preserve">Fraser is experienced in undertaking habitat assessments, bat ecology and field survey techniques and has assisted on ecological supervision of works under bat mitigation licences. </w:t>
      </w:r>
      <w:r w:rsidR="00D22848" w:rsidRPr="009F371F">
        <w:t xml:space="preserve">Fraser </w:t>
      </w:r>
      <w:r w:rsidRPr="009F371F">
        <w:t xml:space="preserve">was assisted in the surveys by experienced bat surveyors </w:t>
      </w:r>
      <w:r w:rsidR="009F371F">
        <w:t xml:space="preserve">Daisy Irons-Small, </w:t>
      </w:r>
      <w:r w:rsidR="00D22848" w:rsidRPr="009F371F">
        <w:t>James</w:t>
      </w:r>
      <w:r w:rsidR="009F371F">
        <w:t xml:space="preserve"> Bates and Amber </w:t>
      </w:r>
      <w:proofErr w:type="spellStart"/>
      <w:r w:rsidR="009F371F">
        <w:t>Titchner</w:t>
      </w:r>
      <w:proofErr w:type="spellEnd"/>
      <w:r w:rsidR="009F371F">
        <w:t xml:space="preserve">. </w:t>
      </w:r>
    </w:p>
    <w:p w14:paraId="7044A213" w14:textId="77777777" w:rsidR="00AB7B05" w:rsidRDefault="00AB7B05" w:rsidP="00AB7B05">
      <w:pPr>
        <w:pStyle w:val="Heading3"/>
      </w:pPr>
      <w:r>
        <w:t>Survey Limitations</w:t>
      </w:r>
    </w:p>
    <w:p w14:paraId="140AA3BF" w14:textId="4A1B49A5" w:rsidR="00AB7B05" w:rsidRDefault="00F40532" w:rsidP="00AB7B05">
      <w:r>
        <w:t xml:space="preserve">The roof of the north aspect of B1 could not be seen during any of the survey visits, as the north aspects of </w:t>
      </w:r>
      <w:r w:rsidR="007D5FCD">
        <w:t xml:space="preserve">the </w:t>
      </w:r>
      <w:r>
        <w:t>building</w:t>
      </w:r>
      <w:r w:rsidR="007D5FCD">
        <w:t xml:space="preserve"> was </w:t>
      </w:r>
      <w:r>
        <w:t>very close to the property boundary.</w:t>
      </w:r>
    </w:p>
    <w:p w14:paraId="6B32BC82" w14:textId="77777777" w:rsidR="00AB7B05" w:rsidRDefault="00AB7B05" w:rsidP="00AB7B05">
      <w:pPr>
        <w:pStyle w:val="Heading2"/>
      </w:pPr>
      <w:bookmarkStart w:id="10" w:name="_Toc177483507"/>
      <w:bookmarkStart w:id="11" w:name="_Hlk157092958"/>
      <w:r>
        <w:t>Impact Assessment</w:t>
      </w:r>
      <w:bookmarkEnd w:id="10"/>
      <w:r>
        <w:t xml:space="preserve"> </w:t>
      </w:r>
    </w:p>
    <w:bookmarkEnd w:id="11"/>
    <w:p w14:paraId="1476C94E" w14:textId="77777777" w:rsidR="00AB7B05" w:rsidRDefault="00AB7B05" w:rsidP="00AB7B05">
      <w:pPr>
        <w:spacing w:after="200" w:line="276" w:lineRule="auto"/>
      </w:pPr>
      <w:r>
        <w:t>In identifying the potential impacts on bats, all stages of the proposed development were considered including any advance works as well as during and after construction. Potential impacts include the loss, damage or modification of a roost, the modification or obstruction of roost access points, mortality, injury or disturbance to bats in roosts and disruption to bat flight paths into roosts.</w:t>
      </w:r>
    </w:p>
    <w:p w14:paraId="2C157567" w14:textId="77777777" w:rsidR="00AB7B05" w:rsidRPr="007343D6" w:rsidRDefault="00AB7B05" w:rsidP="00AB7B05">
      <w:pPr>
        <w:spacing w:after="200" w:line="276" w:lineRule="auto"/>
      </w:pPr>
      <w:r w:rsidRPr="007343D6">
        <w:t xml:space="preserve">When </w:t>
      </w:r>
      <w:r>
        <w:t>assessing the significance of</w:t>
      </w:r>
      <w:r w:rsidRPr="007343D6">
        <w:t xml:space="preserve"> impacts</w:t>
      </w:r>
      <w:r>
        <w:t xml:space="preserve"> on bats</w:t>
      </w:r>
      <w:r w:rsidRPr="007343D6">
        <w:t xml:space="preserve"> from development operations, the following factors </w:t>
      </w:r>
      <w:r>
        <w:t>we</w:t>
      </w:r>
      <w:r w:rsidRPr="007343D6">
        <w:t>re considered:</w:t>
      </w:r>
    </w:p>
    <w:p w14:paraId="4E45AF82" w14:textId="77777777" w:rsidR="00AB7B05" w:rsidRPr="007343D6" w:rsidRDefault="00AB7B05" w:rsidP="00AB7B05">
      <w:pPr>
        <w:numPr>
          <w:ilvl w:val="0"/>
          <w:numId w:val="11"/>
        </w:numPr>
        <w:spacing w:after="0" w:line="276" w:lineRule="auto"/>
      </w:pPr>
      <w:r>
        <w:t>Value of the roost</w:t>
      </w:r>
      <w:r w:rsidRPr="007343D6">
        <w:t>.</w:t>
      </w:r>
    </w:p>
    <w:p w14:paraId="626AE5D1" w14:textId="77777777" w:rsidR="00AB7B05" w:rsidRPr="007343D6" w:rsidRDefault="00AB7B05" w:rsidP="00AB7B05">
      <w:pPr>
        <w:numPr>
          <w:ilvl w:val="0"/>
          <w:numId w:val="11"/>
        </w:numPr>
        <w:spacing w:after="0" w:line="276" w:lineRule="auto"/>
      </w:pPr>
      <w:r w:rsidRPr="007343D6">
        <w:t>Positive or negative biodiversity outcome.</w:t>
      </w:r>
    </w:p>
    <w:p w14:paraId="39FF69BA" w14:textId="77777777" w:rsidR="00AB7B05" w:rsidRPr="007343D6" w:rsidRDefault="00AB7B05" w:rsidP="00AB7B05">
      <w:pPr>
        <w:numPr>
          <w:ilvl w:val="0"/>
          <w:numId w:val="11"/>
        </w:numPr>
        <w:spacing w:after="0" w:line="276" w:lineRule="auto"/>
      </w:pPr>
      <w:r w:rsidRPr="007343D6">
        <w:t>Confidence in predictions.</w:t>
      </w:r>
    </w:p>
    <w:p w14:paraId="1687E681" w14:textId="77777777" w:rsidR="00AB7B05" w:rsidRPr="007343D6" w:rsidRDefault="00AB7B05" w:rsidP="00AB7B05">
      <w:pPr>
        <w:numPr>
          <w:ilvl w:val="0"/>
          <w:numId w:val="11"/>
        </w:numPr>
        <w:spacing w:after="0" w:line="276" w:lineRule="auto"/>
      </w:pPr>
      <w:r w:rsidRPr="007343D6">
        <w:t>Magnitude of impact.</w:t>
      </w:r>
    </w:p>
    <w:p w14:paraId="76A2A5D9" w14:textId="77777777" w:rsidR="00AB7B05" w:rsidRPr="007343D6" w:rsidRDefault="00AB7B05" w:rsidP="00AB7B05">
      <w:pPr>
        <w:numPr>
          <w:ilvl w:val="0"/>
          <w:numId w:val="11"/>
        </w:numPr>
        <w:spacing w:after="0" w:line="276" w:lineRule="auto"/>
      </w:pPr>
      <w:r w:rsidRPr="007343D6">
        <w:t>Extent of impact.</w:t>
      </w:r>
    </w:p>
    <w:p w14:paraId="58C15E81" w14:textId="77777777" w:rsidR="00AB7B05" w:rsidRPr="007343D6" w:rsidRDefault="00AB7B05" w:rsidP="00AB7B05">
      <w:pPr>
        <w:numPr>
          <w:ilvl w:val="0"/>
          <w:numId w:val="11"/>
        </w:numPr>
        <w:spacing w:after="0" w:line="276" w:lineRule="auto"/>
      </w:pPr>
      <w:r w:rsidRPr="007343D6">
        <w:t>Duration of impact.</w:t>
      </w:r>
    </w:p>
    <w:p w14:paraId="0D5371A1" w14:textId="77777777" w:rsidR="00AB7B05" w:rsidRPr="007343D6" w:rsidRDefault="00AB7B05" w:rsidP="00AB7B05">
      <w:pPr>
        <w:numPr>
          <w:ilvl w:val="0"/>
          <w:numId w:val="11"/>
        </w:numPr>
        <w:spacing w:after="0" w:line="276" w:lineRule="auto"/>
      </w:pPr>
      <w:r w:rsidRPr="007343D6">
        <w:t>Reversibility of impact.</w:t>
      </w:r>
    </w:p>
    <w:p w14:paraId="553ADD24" w14:textId="77777777" w:rsidR="00AB7B05" w:rsidRDefault="00AB7B05" w:rsidP="00AB7B05">
      <w:pPr>
        <w:numPr>
          <w:ilvl w:val="0"/>
          <w:numId w:val="11"/>
        </w:numPr>
        <w:spacing w:after="0" w:line="276" w:lineRule="auto"/>
      </w:pPr>
      <w:r w:rsidRPr="007343D6">
        <w:t>Timing and frequency of impact.</w:t>
      </w:r>
    </w:p>
    <w:p w14:paraId="4E429BFF" w14:textId="77777777" w:rsidR="00AB7B05" w:rsidRPr="0047740D" w:rsidRDefault="00AB7B05" w:rsidP="00AB7B05">
      <w:pPr>
        <w:spacing w:after="0" w:line="276" w:lineRule="auto"/>
      </w:pPr>
    </w:p>
    <w:p w14:paraId="6C677162" w14:textId="77777777" w:rsidR="00AB7B05" w:rsidRDefault="00AB7B05" w:rsidP="00AB7B05">
      <w:pPr>
        <w:pStyle w:val="Heading2"/>
      </w:pPr>
      <w:bookmarkStart w:id="12" w:name="_Toc177483508"/>
      <w:r>
        <w:t>Approach to Mitigation</w:t>
      </w:r>
      <w:bookmarkEnd w:id="12"/>
    </w:p>
    <w:p w14:paraId="57759E15" w14:textId="77777777" w:rsidR="00AB7B05" w:rsidRDefault="00AB7B05" w:rsidP="00AB7B05">
      <w:pPr>
        <w:spacing w:after="200" w:line="276" w:lineRule="auto"/>
      </w:pPr>
      <w:r>
        <w:t>The approach to mitigation follows the mitigation hierarchy, where measures to avoid impacts are explored in the first instance. When options for avoidance have been exhausted, then measures to reduce the adverse effects must be incorporated and where residual effects remain then these need to be compensated.</w:t>
      </w:r>
    </w:p>
    <w:p w14:paraId="563E719B" w14:textId="77777777" w:rsidR="00AB7B05" w:rsidRDefault="00AB7B05" w:rsidP="00AB7B05">
      <w:pPr>
        <w:spacing w:after="200" w:line="276" w:lineRule="auto"/>
      </w:pPr>
      <w:r>
        <w:t>Appropriate levels of mitigation in this report were taken from the UK Bat Mitigation Guidelines (Reason and Wray, 2023), as summarised in Table 2 below.</w:t>
      </w:r>
    </w:p>
    <w:p w14:paraId="34992951" w14:textId="77777777" w:rsidR="00AB7B05" w:rsidRDefault="00AB7B05" w:rsidP="00AB7B05">
      <w:pPr>
        <w:spacing w:after="200" w:line="276" w:lineRule="auto"/>
        <w:rPr>
          <w:sz w:val="16"/>
          <w:szCs w:val="16"/>
        </w:rPr>
      </w:pPr>
      <w:r w:rsidRPr="6EDCB65E">
        <w:rPr>
          <w:sz w:val="16"/>
          <w:szCs w:val="16"/>
        </w:rPr>
        <w:t xml:space="preserve">Table </w:t>
      </w:r>
      <w:r>
        <w:rPr>
          <w:sz w:val="16"/>
          <w:szCs w:val="16"/>
        </w:rPr>
        <w:t>2</w:t>
      </w:r>
      <w:r w:rsidRPr="6EDCB65E">
        <w:rPr>
          <w:sz w:val="16"/>
          <w:szCs w:val="16"/>
        </w:rPr>
        <w:t>. Guidelines for proportionate mitigation, taken from the</w:t>
      </w:r>
      <w:r>
        <w:rPr>
          <w:sz w:val="16"/>
          <w:szCs w:val="16"/>
        </w:rPr>
        <w:t xml:space="preserve"> UK</w:t>
      </w:r>
      <w:r w:rsidRPr="6EDCB65E">
        <w:rPr>
          <w:sz w:val="16"/>
          <w:szCs w:val="16"/>
        </w:rPr>
        <w:t xml:space="preserve"> Bat Mitigation Guidelines (</w:t>
      </w:r>
      <w:r>
        <w:rPr>
          <w:sz w:val="16"/>
          <w:szCs w:val="16"/>
        </w:rPr>
        <w:t>Reason and Wray, 2023</w:t>
      </w:r>
      <w:r w:rsidRPr="6EDCB65E">
        <w:rPr>
          <w:sz w:val="16"/>
          <w:szCs w:val="16"/>
        </w:rPr>
        <w:t>).</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191"/>
        <w:gridCol w:w="969"/>
        <w:gridCol w:w="968"/>
        <w:gridCol w:w="1267"/>
        <w:gridCol w:w="1140"/>
        <w:gridCol w:w="1253"/>
        <w:gridCol w:w="1228"/>
      </w:tblGrid>
      <w:tr w:rsidR="00AB7B05" w14:paraId="00E0B799" w14:textId="77777777" w:rsidTr="00AB7B05">
        <w:tc>
          <w:tcPr>
            <w:tcW w:w="2112" w:type="dxa"/>
            <w:vMerge w:val="restart"/>
            <w:shd w:val="clear" w:color="auto" w:fill="D6E3BC" w:themeFill="accent3" w:themeFillTint="66"/>
          </w:tcPr>
          <w:p w14:paraId="72D2D261" w14:textId="77777777" w:rsidR="00AB7B05" w:rsidRPr="00A144E6" w:rsidRDefault="00AB7B05" w:rsidP="00EA3DCB">
            <w:pPr>
              <w:spacing w:after="200" w:line="276" w:lineRule="auto"/>
              <w:rPr>
                <w:b/>
                <w:bCs/>
                <w:sz w:val="16"/>
                <w:szCs w:val="16"/>
              </w:rPr>
            </w:pPr>
            <w:r w:rsidRPr="00A144E6">
              <w:rPr>
                <w:b/>
                <w:bCs/>
                <w:sz w:val="16"/>
                <w:szCs w:val="16"/>
              </w:rPr>
              <w:t>Roost category</w:t>
            </w:r>
          </w:p>
        </w:tc>
        <w:tc>
          <w:tcPr>
            <w:tcW w:w="6948" w:type="dxa"/>
            <w:gridSpan w:val="6"/>
            <w:shd w:val="clear" w:color="auto" w:fill="D6E3BC" w:themeFill="accent3" w:themeFillTint="66"/>
          </w:tcPr>
          <w:p w14:paraId="1CDDB7CB" w14:textId="77777777" w:rsidR="00AB7B05" w:rsidRPr="00A144E6" w:rsidRDefault="00AB7B05" w:rsidP="00EA3DCB">
            <w:pPr>
              <w:spacing w:after="200" w:line="276" w:lineRule="auto"/>
              <w:rPr>
                <w:b/>
                <w:bCs/>
                <w:sz w:val="16"/>
                <w:szCs w:val="16"/>
              </w:rPr>
            </w:pPr>
            <w:r w:rsidRPr="00A144E6">
              <w:rPr>
                <w:b/>
                <w:bCs/>
                <w:sz w:val="16"/>
                <w:szCs w:val="16"/>
              </w:rPr>
              <w:t>Value of receptor</w:t>
            </w:r>
          </w:p>
        </w:tc>
      </w:tr>
      <w:tr w:rsidR="00AB7B05" w14:paraId="159AB7B6" w14:textId="77777777" w:rsidTr="00AB7B05">
        <w:tc>
          <w:tcPr>
            <w:tcW w:w="2112" w:type="dxa"/>
            <w:vMerge/>
            <w:shd w:val="clear" w:color="auto" w:fill="D6E3BC" w:themeFill="accent3" w:themeFillTint="66"/>
          </w:tcPr>
          <w:p w14:paraId="47F01BAF" w14:textId="77777777" w:rsidR="00AB7B05" w:rsidRPr="00A144E6" w:rsidRDefault="00AB7B05" w:rsidP="00EA3DCB">
            <w:pPr>
              <w:spacing w:after="200" w:line="276" w:lineRule="auto"/>
              <w:rPr>
                <w:b/>
                <w:bCs/>
                <w:sz w:val="16"/>
                <w:szCs w:val="16"/>
              </w:rPr>
            </w:pPr>
          </w:p>
        </w:tc>
        <w:tc>
          <w:tcPr>
            <w:tcW w:w="1002" w:type="dxa"/>
            <w:shd w:val="clear" w:color="auto" w:fill="D6E3BC" w:themeFill="accent3" w:themeFillTint="66"/>
          </w:tcPr>
          <w:p w14:paraId="6162DDC4" w14:textId="77777777" w:rsidR="00AB7B05" w:rsidRPr="00A144E6" w:rsidRDefault="00AB7B05" w:rsidP="00EA3DCB">
            <w:pPr>
              <w:spacing w:after="200" w:line="276" w:lineRule="auto"/>
              <w:rPr>
                <w:b/>
                <w:bCs/>
                <w:sz w:val="16"/>
                <w:szCs w:val="16"/>
              </w:rPr>
            </w:pPr>
            <w:r w:rsidRPr="00A144E6">
              <w:rPr>
                <w:b/>
                <w:bCs/>
                <w:sz w:val="16"/>
                <w:szCs w:val="16"/>
              </w:rPr>
              <w:t>Site</w:t>
            </w:r>
          </w:p>
        </w:tc>
        <w:tc>
          <w:tcPr>
            <w:tcW w:w="992" w:type="dxa"/>
            <w:shd w:val="clear" w:color="auto" w:fill="D6E3BC" w:themeFill="accent3" w:themeFillTint="66"/>
          </w:tcPr>
          <w:p w14:paraId="28E2A1AA" w14:textId="77777777" w:rsidR="00AB7B05" w:rsidRPr="00A144E6" w:rsidRDefault="00AB7B05" w:rsidP="00EA3DCB">
            <w:pPr>
              <w:spacing w:after="200" w:line="276" w:lineRule="auto"/>
              <w:rPr>
                <w:b/>
                <w:bCs/>
                <w:sz w:val="16"/>
                <w:szCs w:val="16"/>
              </w:rPr>
            </w:pPr>
            <w:r w:rsidRPr="00A144E6">
              <w:rPr>
                <w:b/>
                <w:bCs/>
                <w:sz w:val="16"/>
                <w:szCs w:val="16"/>
              </w:rPr>
              <w:t>Local</w:t>
            </w:r>
          </w:p>
        </w:tc>
        <w:tc>
          <w:tcPr>
            <w:tcW w:w="1276" w:type="dxa"/>
            <w:shd w:val="clear" w:color="auto" w:fill="D6E3BC" w:themeFill="accent3" w:themeFillTint="66"/>
          </w:tcPr>
          <w:p w14:paraId="1960BB18" w14:textId="77777777" w:rsidR="00AB7B05" w:rsidRPr="00A144E6" w:rsidRDefault="00AB7B05" w:rsidP="00EA3DCB">
            <w:pPr>
              <w:spacing w:after="200" w:line="276" w:lineRule="auto"/>
              <w:rPr>
                <w:b/>
                <w:bCs/>
                <w:sz w:val="16"/>
                <w:szCs w:val="16"/>
              </w:rPr>
            </w:pPr>
            <w:r w:rsidRPr="00A144E6">
              <w:rPr>
                <w:b/>
                <w:bCs/>
                <w:sz w:val="16"/>
                <w:szCs w:val="16"/>
              </w:rPr>
              <w:t>District</w:t>
            </w:r>
          </w:p>
        </w:tc>
        <w:tc>
          <w:tcPr>
            <w:tcW w:w="1167" w:type="dxa"/>
            <w:shd w:val="clear" w:color="auto" w:fill="D6E3BC" w:themeFill="accent3" w:themeFillTint="66"/>
          </w:tcPr>
          <w:p w14:paraId="2EF6545F" w14:textId="77777777" w:rsidR="00AB7B05" w:rsidRPr="00A144E6" w:rsidRDefault="00AB7B05" w:rsidP="00EA3DCB">
            <w:pPr>
              <w:spacing w:after="200" w:line="276" w:lineRule="auto"/>
              <w:rPr>
                <w:b/>
                <w:bCs/>
                <w:sz w:val="16"/>
                <w:szCs w:val="16"/>
              </w:rPr>
            </w:pPr>
            <w:r w:rsidRPr="00A144E6">
              <w:rPr>
                <w:b/>
                <w:bCs/>
                <w:sz w:val="16"/>
                <w:szCs w:val="16"/>
              </w:rPr>
              <w:t>County</w:t>
            </w:r>
          </w:p>
        </w:tc>
        <w:tc>
          <w:tcPr>
            <w:tcW w:w="1264" w:type="dxa"/>
            <w:shd w:val="clear" w:color="auto" w:fill="D6E3BC" w:themeFill="accent3" w:themeFillTint="66"/>
          </w:tcPr>
          <w:p w14:paraId="3B0F9362" w14:textId="77777777" w:rsidR="00AB7B05" w:rsidRPr="00A144E6" w:rsidRDefault="00AB7B05" w:rsidP="00EA3DCB">
            <w:pPr>
              <w:spacing w:after="200" w:line="276" w:lineRule="auto"/>
              <w:rPr>
                <w:b/>
                <w:bCs/>
                <w:sz w:val="16"/>
                <w:szCs w:val="16"/>
              </w:rPr>
            </w:pPr>
            <w:r w:rsidRPr="00A144E6">
              <w:rPr>
                <w:b/>
                <w:bCs/>
                <w:sz w:val="16"/>
                <w:szCs w:val="16"/>
              </w:rPr>
              <w:t>Regional</w:t>
            </w:r>
          </w:p>
        </w:tc>
        <w:tc>
          <w:tcPr>
            <w:tcW w:w="1247" w:type="dxa"/>
            <w:shd w:val="clear" w:color="auto" w:fill="D6E3BC" w:themeFill="accent3" w:themeFillTint="66"/>
          </w:tcPr>
          <w:p w14:paraId="5F95EC65" w14:textId="77777777" w:rsidR="00AB7B05" w:rsidRPr="00A144E6" w:rsidRDefault="00AB7B05" w:rsidP="00EA3DCB">
            <w:pPr>
              <w:spacing w:after="200" w:line="276" w:lineRule="auto"/>
              <w:rPr>
                <w:b/>
                <w:bCs/>
                <w:sz w:val="16"/>
                <w:szCs w:val="16"/>
              </w:rPr>
            </w:pPr>
            <w:r w:rsidRPr="00A144E6">
              <w:rPr>
                <w:b/>
                <w:bCs/>
                <w:sz w:val="16"/>
                <w:szCs w:val="16"/>
              </w:rPr>
              <w:t>National</w:t>
            </w:r>
          </w:p>
        </w:tc>
      </w:tr>
      <w:tr w:rsidR="00AB7B05" w14:paraId="31B49EDF" w14:textId="77777777" w:rsidTr="00AB7B05">
        <w:tc>
          <w:tcPr>
            <w:tcW w:w="2112" w:type="dxa"/>
            <w:shd w:val="clear" w:color="auto" w:fill="D6E3BC" w:themeFill="accent3" w:themeFillTint="66"/>
          </w:tcPr>
          <w:p w14:paraId="6B866C80" w14:textId="77777777" w:rsidR="00AB7B05" w:rsidRPr="00705F58" w:rsidRDefault="00AB7B05" w:rsidP="00EA3DCB">
            <w:pPr>
              <w:spacing w:after="200" w:line="276" w:lineRule="auto"/>
              <w:rPr>
                <w:b/>
                <w:bCs/>
                <w:sz w:val="16"/>
                <w:szCs w:val="16"/>
              </w:rPr>
            </w:pPr>
            <w:r w:rsidRPr="00705F58">
              <w:rPr>
                <w:b/>
                <w:bCs/>
                <w:sz w:val="16"/>
                <w:szCs w:val="16"/>
              </w:rPr>
              <w:t>Feeding perches; night roosts; individual or very small occasional /transitional/opportunistic roosts</w:t>
            </w:r>
          </w:p>
        </w:tc>
        <w:tc>
          <w:tcPr>
            <w:tcW w:w="1994" w:type="dxa"/>
            <w:gridSpan w:val="2"/>
            <w:vMerge w:val="restart"/>
          </w:tcPr>
          <w:p w14:paraId="1EFD4ADC" w14:textId="77777777" w:rsidR="00AB7B05" w:rsidRDefault="00AB7B05" w:rsidP="00EA3DCB">
            <w:pPr>
              <w:spacing w:after="200" w:line="276" w:lineRule="auto"/>
              <w:rPr>
                <w:sz w:val="16"/>
                <w:szCs w:val="16"/>
              </w:rPr>
            </w:pPr>
            <w:r>
              <w:rPr>
                <w:sz w:val="16"/>
                <w:szCs w:val="16"/>
              </w:rPr>
              <w:t>Flexibility of roost type and timing of works</w:t>
            </w:r>
          </w:p>
          <w:p w14:paraId="762DA42C" w14:textId="77777777" w:rsidR="00AB7B05" w:rsidRDefault="00AB7B05" w:rsidP="00EA3DCB">
            <w:pPr>
              <w:spacing w:after="200" w:line="276" w:lineRule="auto"/>
              <w:rPr>
                <w:sz w:val="16"/>
                <w:szCs w:val="16"/>
              </w:rPr>
            </w:pPr>
          </w:p>
        </w:tc>
        <w:tc>
          <w:tcPr>
            <w:tcW w:w="4954" w:type="dxa"/>
            <w:gridSpan w:val="4"/>
            <w:shd w:val="clear" w:color="auto" w:fill="F2F2F2" w:themeFill="background1" w:themeFillShade="F2"/>
          </w:tcPr>
          <w:p w14:paraId="50002C69" w14:textId="77777777" w:rsidR="00AB7B05" w:rsidRDefault="00AB7B05" w:rsidP="00EA3DCB">
            <w:pPr>
              <w:spacing w:after="200" w:line="276" w:lineRule="auto"/>
              <w:rPr>
                <w:sz w:val="16"/>
                <w:szCs w:val="16"/>
              </w:rPr>
            </w:pPr>
          </w:p>
        </w:tc>
      </w:tr>
      <w:tr w:rsidR="00AB7B05" w14:paraId="44FF891A" w14:textId="77777777" w:rsidTr="00AB7B05">
        <w:tc>
          <w:tcPr>
            <w:tcW w:w="2112" w:type="dxa"/>
            <w:shd w:val="clear" w:color="auto" w:fill="D6E3BC" w:themeFill="accent3" w:themeFillTint="66"/>
          </w:tcPr>
          <w:p w14:paraId="793FABF9" w14:textId="77777777" w:rsidR="00AB7B05" w:rsidRPr="00705F58" w:rsidRDefault="00AB7B05" w:rsidP="00EA3DCB">
            <w:pPr>
              <w:spacing w:after="200" w:line="276" w:lineRule="auto"/>
              <w:rPr>
                <w:b/>
                <w:bCs/>
                <w:sz w:val="16"/>
                <w:szCs w:val="16"/>
              </w:rPr>
            </w:pPr>
            <w:r w:rsidRPr="00705F58">
              <w:rPr>
                <w:b/>
                <w:bCs/>
                <w:sz w:val="16"/>
                <w:szCs w:val="16"/>
              </w:rPr>
              <w:t>Non-breeding day roosts</w:t>
            </w:r>
          </w:p>
        </w:tc>
        <w:tc>
          <w:tcPr>
            <w:tcW w:w="1994" w:type="dxa"/>
            <w:gridSpan w:val="2"/>
            <w:vMerge/>
          </w:tcPr>
          <w:p w14:paraId="1AB55CEE" w14:textId="77777777" w:rsidR="00AB7B05" w:rsidRDefault="00AB7B05" w:rsidP="00EA3DCB">
            <w:pPr>
              <w:spacing w:after="200" w:line="276" w:lineRule="auto"/>
              <w:rPr>
                <w:sz w:val="16"/>
                <w:szCs w:val="16"/>
              </w:rPr>
            </w:pPr>
          </w:p>
        </w:tc>
        <w:tc>
          <w:tcPr>
            <w:tcW w:w="1276" w:type="dxa"/>
          </w:tcPr>
          <w:p w14:paraId="3ABAD879" w14:textId="77777777" w:rsidR="00AB7B05" w:rsidRDefault="00AB7B05" w:rsidP="00EA3DCB">
            <w:pPr>
              <w:spacing w:after="200" w:line="276" w:lineRule="auto"/>
              <w:rPr>
                <w:sz w:val="16"/>
                <w:szCs w:val="16"/>
              </w:rPr>
            </w:pPr>
            <w:r>
              <w:rPr>
                <w:sz w:val="16"/>
                <w:szCs w:val="16"/>
              </w:rPr>
              <w:t>Like-for-like replacement. No timing constraints</w:t>
            </w:r>
          </w:p>
        </w:tc>
        <w:tc>
          <w:tcPr>
            <w:tcW w:w="3678" w:type="dxa"/>
            <w:gridSpan w:val="3"/>
            <w:vMerge w:val="restart"/>
            <w:shd w:val="clear" w:color="auto" w:fill="F2F2F2" w:themeFill="background1" w:themeFillShade="F2"/>
          </w:tcPr>
          <w:p w14:paraId="2D0F74C6" w14:textId="77777777" w:rsidR="00AB7B05" w:rsidRDefault="00AB7B05" w:rsidP="00EA3DCB">
            <w:pPr>
              <w:spacing w:after="200" w:line="276" w:lineRule="auto"/>
              <w:rPr>
                <w:sz w:val="16"/>
                <w:szCs w:val="16"/>
              </w:rPr>
            </w:pPr>
          </w:p>
        </w:tc>
      </w:tr>
      <w:tr w:rsidR="00AB7B05" w14:paraId="1974D941" w14:textId="77777777" w:rsidTr="00AB7B05">
        <w:tc>
          <w:tcPr>
            <w:tcW w:w="2112" w:type="dxa"/>
            <w:shd w:val="clear" w:color="auto" w:fill="D6E3BC" w:themeFill="accent3" w:themeFillTint="66"/>
          </w:tcPr>
          <w:p w14:paraId="1A3B74A1" w14:textId="77777777" w:rsidR="00AB7B05" w:rsidRPr="00705F58" w:rsidRDefault="00AB7B05" w:rsidP="00EA3DCB">
            <w:pPr>
              <w:spacing w:after="200" w:line="276" w:lineRule="auto"/>
              <w:rPr>
                <w:b/>
                <w:bCs/>
                <w:sz w:val="16"/>
                <w:szCs w:val="16"/>
              </w:rPr>
            </w:pPr>
            <w:r w:rsidRPr="00705F58">
              <w:rPr>
                <w:b/>
                <w:bCs/>
                <w:sz w:val="16"/>
                <w:szCs w:val="16"/>
              </w:rPr>
              <w:t>Mating sites; small numbers of hibernating bats</w:t>
            </w:r>
          </w:p>
        </w:tc>
        <w:tc>
          <w:tcPr>
            <w:tcW w:w="1994" w:type="dxa"/>
            <w:gridSpan w:val="2"/>
          </w:tcPr>
          <w:p w14:paraId="75F5F138" w14:textId="77777777" w:rsidR="00AB7B05" w:rsidRDefault="00AB7B05" w:rsidP="00EA3DCB">
            <w:pPr>
              <w:spacing w:after="200" w:line="276" w:lineRule="auto"/>
              <w:rPr>
                <w:sz w:val="16"/>
                <w:szCs w:val="16"/>
              </w:rPr>
            </w:pPr>
            <w:r>
              <w:rPr>
                <w:sz w:val="16"/>
                <w:szCs w:val="16"/>
              </w:rPr>
              <w:t>Flexibility of roost type. Bats not to be left without a roost</w:t>
            </w:r>
          </w:p>
        </w:tc>
        <w:tc>
          <w:tcPr>
            <w:tcW w:w="1276" w:type="dxa"/>
            <w:vMerge w:val="restart"/>
          </w:tcPr>
          <w:p w14:paraId="7733DC0A" w14:textId="77777777" w:rsidR="00AB7B05" w:rsidRDefault="00AB7B05" w:rsidP="00EA3DCB">
            <w:pPr>
              <w:spacing w:after="200" w:line="276" w:lineRule="auto"/>
              <w:rPr>
                <w:sz w:val="16"/>
                <w:szCs w:val="16"/>
              </w:rPr>
            </w:pPr>
            <w:r>
              <w:rPr>
                <w:sz w:val="16"/>
                <w:szCs w:val="16"/>
              </w:rPr>
              <w:t>Like-for like replacement. Bats not to be left without a roost</w:t>
            </w:r>
          </w:p>
        </w:tc>
        <w:tc>
          <w:tcPr>
            <w:tcW w:w="3678" w:type="dxa"/>
            <w:gridSpan w:val="3"/>
            <w:vMerge/>
            <w:shd w:val="clear" w:color="auto" w:fill="F2F2F2" w:themeFill="background1" w:themeFillShade="F2"/>
          </w:tcPr>
          <w:p w14:paraId="1B8D5EA6" w14:textId="77777777" w:rsidR="00AB7B05" w:rsidRDefault="00AB7B05" w:rsidP="00EA3DCB">
            <w:pPr>
              <w:spacing w:after="200" w:line="276" w:lineRule="auto"/>
              <w:rPr>
                <w:sz w:val="16"/>
                <w:szCs w:val="16"/>
              </w:rPr>
            </w:pPr>
          </w:p>
        </w:tc>
      </w:tr>
      <w:tr w:rsidR="00AB7B05" w14:paraId="7C9097F0" w14:textId="77777777" w:rsidTr="00AB7B05">
        <w:tc>
          <w:tcPr>
            <w:tcW w:w="2112" w:type="dxa"/>
            <w:shd w:val="clear" w:color="auto" w:fill="D6E3BC" w:themeFill="accent3" w:themeFillTint="66"/>
          </w:tcPr>
          <w:p w14:paraId="32BF4903" w14:textId="77777777" w:rsidR="00AB7B05" w:rsidRPr="00705F58" w:rsidRDefault="00AB7B05" w:rsidP="00EA3DCB">
            <w:pPr>
              <w:spacing w:after="200" w:line="276" w:lineRule="auto"/>
              <w:rPr>
                <w:b/>
                <w:bCs/>
                <w:sz w:val="16"/>
                <w:szCs w:val="16"/>
              </w:rPr>
            </w:pPr>
            <w:r w:rsidRPr="00705F58">
              <w:rPr>
                <w:b/>
                <w:bCs/>
                <w:sz w:val="16"/>
                <w:szCs w:val="16"/>
              </w:rPr>
              <w:t>Larger transitional roosts</w:t>
            </w:r>
          </w:p>
        </w:tc>
        <w:tc>
          <w:tcPr>
            <w:tcW w:w="1994" w:type="dxa"/>
            <w:gridSpan w:val="2"/>
          </w:tcPr>
          <w:p w14:paraId="6F60CCFB" w14:textId="77777777" w:rsidR="00AB7B05" w:rsidRDefault="00AB7B05" w:rsidP="00EA3DCB">
            <w:pPr>
              <w:spacing w:after="200" w:line="276" w:lineRule="auto"/>
              <w:rPr>
                <w:sz w:val="16"/>
                <w:szCs w:val="16"/>
              </w:rPr>
            </w:pPr>
            <w:r>
              <w:rPr>
                <w:sz w:val="16"/>
                <w:szCs w:val="16"/>
              </w:rPr>
              <w:t>Flexibility of roost type and timing of works</w:t>
            </w:r>
          </w:p>
        </w:tc>
        <w:tc>
          <w:tcPr>
            <w:tcW w:w="1276" w:type="dxa"/>
            <w:vMerge/>
          </w:tcPr>
          <w:p w14:paraId="6FA4B1AA" w14:textId="77777777" w:rsidR="00AB7B05" w:rsidRDefault="00AB7B05" w:rsidP="00EA3DCB">
            <w:pPr>
              <w:spacing w:after="200" w:line="276" w:lineRule="auto"/>
              <w:rPr>
                <w:sz w:val="16"/>
                <w:szCs w:val="16"/>
              </w:rPr>
            </w:pPr>
          </w:p>
        </w:tc>
        <w:tc>
          <w:tcPr>
            <w:tcW w:w="3678" w:type="dxa"/>
            <w:gridSpan w:val="3"/>
            <w:vMerge/>
            <w:shd w:val="clear" w:color="auto" w:fill="F2F2F2" w:themeFill="background1" w:themeFillShade="F2"/>
          </w:tcPr>
          <w:p w14:paraId="1C40C9F6" w14:textId="77777777" w:rsidR="00AB7B05" w:rsidRDefault="00AB7B05" w:rsidP="00EA3DCB">
            <w:pPr>
              <w:spacing w:after="200" w:line="276" w:lineRule="auto"/>
              <w:rPr>
                <w:sz w:val="16"/>
                <w:szCs w:val="16"/>
              </w:rPr>
            </w:pPr>
          </w:p>
        </w:tc>
      </w:tr>
      <w:tr w:rsidR="00AB7B05" w14:paraId="28FCB156" w14:textId="77777777" w:rsidTr="00AB7B05">
        <w:tc>
          <w:tcPr>
            <w:tcW w:w="2112" w:type="dxa"/>
            <w:shd w:val="clear" w:color="auto" w:fill="D6E3BC" w:themeFill="accent3" w:themeFillTint="66"/>
          </w:tcPr>
          <w:p w14:paraId="5221CD85" w14:textId="77777777" w:rsidR="00AB7B05" w:rsidRPr="00705F58" w:rsidRDefault="00AB7B05" w:rsidP="00EA3DCB">
            <w:pPr>
              <w:spacing w:after="200" w:line="276" w:lineRule="auto"/>
              <w:rPr>
                <w:b/>
                <w:bCs/>
                <w:sz w:val="16"/>
                <w:szCs w:val="16"/>
              </w:rPr>
            </w:pPr>
            <w:r w:rsidRPr="00705F58">
              <w:rPr>
                <w:b/>
                <w:bCs/>
                <w:sz w:val="16"/>
                <w:szCs w:val="16"/>
              </w:rPr>
              <w:t>Hibernation sites</w:t>
            </w:r>
          </w:p>
        </w:tc>
        <w:tc>
          <w:tcPr>
            <w:tcW w:w="1994" w:type="dxa"/>
            <w:gridSpan w:val="2"/>
            <w:vMerge w:val="restart"/>
            <w:shd w:val="clear" w:color="auto" w:fill="F2F2F2" w:themeFill="background1" w:themeFillShade="F2"/>
          </w:tcPr>
          <w:p w14:paraId="75D6408E" w14:textId="77777777" w:rsidR="00AB7B05" w:rsidRDefault="00AB7B05" w:rsidP="00EA3DCB">
            <w:pPr>
              <w:spacing w:after="200" w:line="276" w:lineRule="auto"/>
              <w:rPr>
                <w:sz w:val="16"/>
                <w:szCs w:val="16"/>
              </w:rPr>
            </w:pPr>
          </w:p>
        </w:tc>
        <w:tc>
          <w:tcPr>
            <w:tcW w:w="2443" w:type="dxa"/>
            <w:gridSpan w:val="2"/>
            <w:vMerge w:val="restart"/>
          </w:tcPr>
          <w:p w14:paraId="37776E3D" w14:textId="77777777" w:rsidR="00AB7B05" w:rsidRDefault="00AB7B05" w:rsidP="00EA3DCB">
            <w:pPr>
              <w:spacing w:after="200" w:line="276" w:lineRule="auto"/>
              <w:rPr>
                <w:sz w:val="16"/>
                <w:szCs w:val="16"/>
              </w:rPr>
            </w:pPr>
            <w:r>
              <w:rPr>
                <w:sz w:val="16"/>
                <w:szCs w:val="16"/>
              </w:rPr>
              <w:t>Like-for-like replacement (as close as possible or better). Bats not to be left without a roost</w:t>
            </w:r>
          </w:p>
        </w:tc>
        <w:tc>
          <w:tcPr>
            <w:tcW w:w="1264" w:type="dxa"/>
            <w:vMerge w:val="restart"/>
          </w:tcPr>
          <w:p w14:paraId="7BCCEE4D" w14:textId="77777777" w:rsidR="00AB7B05" w:rsidRDefault="00AB7B05" w:rsidP="00EA3DCB">
            <w:pPr>
              <w:spacing w:after="200" w:line="276" w:lineRule="auto"/>
              <w:rPr>
                <w:sz w:val="16"/>
                <w:szCs w:val="16"/>
              </w:rPr>
            </w:pPr>
            <w:r>
              <w:rPr>
                <w:sz w:val="16"/>
                <w:szCs w:val="16"/>
              </w:rPr>
              <w:t>Like-for-like replacement (as close as possible or better). Bats not to be left without a roost and available in relevant seasons before original removed</w:t>
            </w:r>
          </w:p>
        </w:tc>
        <w:tc>
          <w:tcPr>
            <w:tcW w:w="1247" w:type="dxa"/>
            <w:vMerge w:val="restart"/>
          </w:tcPr>
          <w:p w14:paraId="7FDEFF7F" w14:textId="77777777" w:rsidR="00AB7B05" w:rsidRDefault="00AB7B05" w:rsidP="00EA3DCB">
            <w:pPr>
              <w:spacing w:after="200" w:line="276" w:lineRule="auto"/>
              <w:rPr>
                <w:sz w:val="16"/>
                <w:szCs w:val="16"/>
              </w:rPr>
            </w:pPr>
            <w:r>
              <w:rPr>
                <w:sz w:val="16"/>
                <w:szCs w:val="16"/>
              </w:rPr>
              <w:t>As for Regional as a minimum, more likely required. Early discussion with statutory body needed.</w:t>
            </w:r>
          </w:p>
        </w:tc>
      </w:tr>
      <w:tr w:rsidR="00AB7B05" w14:paraId="2E02D14A" w14:textId="77777777" w:rsidTr="00AB7B05">
        <w:tc>
          <w:tcPr>
            <w:tcW w:w="2112" w:type="dxa"/>
            <w:shd w:val="clear" w:color="auto" w:fill="D6E3BC" w:themeFill="accent3" w:themeFillTint="66"/>
          </w:tcPr>
          <w:p w14:paraId="012BF003" w14:textId="77777777" w:rsidR="00AB7B05" w:rsidRPr="00705F58" w:rsidRDefault="00AB7B05" w:rsidP="00EA3DCB">
            <w:pPr>
              <w:spacing w:after="200" w:line="276" w:lineRule="auto"/>
              <w:rPr>
                <w:b/>
                <w:bCs/>
                <w:sz w:val="16"/>
                <w:szCs w:val="16"/>
              </w:rPr>
            </w:pPr>
            <w:r w:rsidRPr="00705F58">
              <w:rPr>
                <w:b/>
                <w:bCs/>
                <w:sz w:val="16"/>
                <w:szCs w:val="16"/>
              </w:rPr>
              <w:t>Autumn swarming sites</w:t>
            </w:r>
          </w:p>
        </w:tc>
        <w:tc>
          <w:tcPr>
            <w:tcW w:w="1994" w:type="dxa"/>
            <w:gridSpan w:val="2"/>
            <w:vMerge/>
            <w:shd w:val="clear" w:color="auto" w:fill="F2F2F2" w:themeFill="background1" w:themeFillShade="F2"/>
          </w:tcPr>
          <w:p w14:paraId="0DA3464F" w14:textId="77777777" w:rsidR="00AB7B05" w:rsidRDefault="00AB7B05" w:rsidP="00EA3DCB">
            <w:pPr>
              <w:spacing w:after="200" w:line="276" w:lineRule="auto"/>
              <w:rPr>
                <w:sz w:val="16"/>
                <w:szCs w:val="16"/>
              </w:rPr>
            </w:pPr>
          </w:p>
        </w:tc>
        <w:tc>
          <w:tcPr>
            <w:tcW w:w="2443" w:type="dxa"/>
            <w:gridSpan w:val="2"/>
            <w:vMerge/>
          </w:tcPr>
          <w:p w14:paraId="4BCD066A" w14:textId="77777777" w:rsidR="00AB7B05" w:rsidRDefault="00AB7B05" w:rsidP="00EA3DCB">
            <w:pPr>
              <w:spacing w:after="200" w:line="276" w:lineRule="auto"/>
              <w:rPr>
                <w:sz w:val="16"/>
                <w:szCs w:val="16"/>
              </w:rPr>
            </w:pPr>
          </w:p>
        </w:tc>
        <w:tc>
          <w:tcPr>
            <w:tcW w:w="1264" w:type="dxa"/>
            <w:vMerge/>
          </w:tcPr>
          <w:p w14:paraId="137BDAF4" w14:textId="77777777" w:rsidR="00AB7B05" w:rsidRDefault="00AB7B05" w:rsidP="00EA3DCB">
            <w:pPr>
              <w:spacing w:after="200" w:line="276" w:lineRule="auto"/>
              <w:rPr>
                <w:sz w:val="16"/>
                <w:szCs w:val="16"/>
              </w:rPr>
            </w:pPr>
          </w:p>
        </w:tc>
        <w:tc>
          <w:tcPr>
            <w:tcW w:w="1247" w:type="dxa"/>
            <w:vMerge/>
          </w:tcPr>
          <w:p w14:paraId="118B748C" w14:textId="77777777" w:rsidR="00AB7B05" w:rsidRDefault="00AB7B05" w:rsidP="00EA3DCB">
            <w:pPr>
              <w:spacing w:after="200" w:line="276" w:lineRule="auto"/>
              <w:rPr>
                <w:sz w:val="16"/>
                <w:szCs w:val="16"/>
              </w:rPr>
            </w:pPr>
          </w:p>
        </w:tc>
      </w:tr>
      <w:tr w:rsidR="00AB7B05" w14:paraId="088AF07C" w14:textId="77777777" w:rsidTr="00AB7B05">
        <w:tc>
          <w:tcPr>
            <w:tcW w:w="2112" w:type="dxa"/>
            <w:shd w:val="clear" w:color="auto" w:fill="D6E3BC" w:themeFill="accent3" w:themeFillTint="66"/>
          </w:tcPr>
          <w:p w14:paraId="3D23C0BA" w14:textId="77777777" w:rsidR="00AB7B05" w:rsidRPr="00705F58" w:rsidRDefault="00AB7B05" w:rsidP="00EA3DCB">
            <w:pPr>
              <w:spacing w:after="200" w:line="276" w:lineRule="auto"/>
              <w:rPr>
                <w:b/>
                <w:bCs/>
                <w:sz w:val="16"/>
                <w:szCs w:val="16"/>
              </w:rPr>
            </w:pPr>
            <w:r w:rsidRPr="00705F58">
              <w:rPr>
                <w:b/>
                <w:bCs/>
                <w:sz w:val="16"/>
                <w:szCs w:val="16"/>
              </w:rPr>
              <w:t>Maternity sites</w:t>
            </w:r>
          </w:p>
        </w:tc>
        <w:tc>
          <w:tcPr>
            <w:tcW w:w="1994" w:type="dxa"/>
            <w:gridSpan w:val="2"/>
          </w:tcPr>
          <w:p w14:paraId="1FA565EE" w14:textId="77777777" w:rsidR="00AB7B05" w:rsidRDefault="00AB7B05" w:rsidP="00EA3DCB">
            <w:pPr>
              <w:spacing w:after="200" w:line="276" w:lineRule="auto"/>
              <w:rPr>
                <w:sz w:val="16"/>
                <w:szCs w:val="16"/>
              </w:rPr>
            </w:pPr>
            <w:r>
              <w:rPr>
                <w:sz w:val="16"/>
                <w:szCs w:val="16"/>
              </w:rPr>
              <w:t>Flexibility of roost type. Bats not to be left without a roost</w:t>
            </w:r>
          </w:p>
        </w:tc>
        <w:tc>
          <w:tcPr>
            <w:tcW w:w="2443" w:type="dxa"/>
            <w:gridSpan w:val="2"/>
            <w:vMerge/>
          </w:tcPr>
          <w:p w14:paraId="27442471" w14:textId="77777777" w:rsidR="00AB7B05" w:rsidRDefault="00AB7B05" w:rsidP="00EA3DCB">
            <w:pPr>
              <w:spacing w:after="200" w:line="276" w:lineRule="auto"/>
              <w:rPr>
                <w:sz w:val="16"/>
                <w:szCs w:val="16"/>
              </w:rPr>
            </w:pPr>
          </w:p>
        </w:tc>
        <w:tc>
          <w:tcPr>
            <w:tcW w:w="1264" w:type="dxa"/>
            <w:vMerge/>
          </w:tcPr>
          <w:p w14:paraId="7C36D9BD" w14:textId="77777777" w:rsidR="00AB7B05" w:rsidRDefault="00AB7B05" w:rsidP="00EA3DCB">
            <w:pPr>
              <w:spacing w:after="200" w:line="276" w:lineRule="auto"/>
              <w:rPr>
                <w:sz w:val="16"/>
                <w:szCs w:val="16"/>
              </w:rPr>
            </w:pPr>
          </w:p>
        </w:tc>
        <w:tc>
          <w:tcPr>
            <w:tcW w:w="1247" w:type="dxa"/>
            <w:vMerge/>
          </w:tcPr>
          <w:p w14:paraId="5F4C2DEE" w14:textId="77777777" w:rsidR="00AB7B05" w:rsidRDefault="00AB7B05" w:rsidP="00EA3DCB">
            <w:pPr>
              <w:spacing w:after="200" w:line="276" w:lineRule="auto"/>
              <w:rPr>
                <w:sz w:val="16"/>
                <w:szCs w:val="16"/>
              </w:rPr>
            </w:pPr>
          </w:p>
        </w:tc>
      </w:tr>
    </w:tbl>
    <w:p w14:paraId="55388389" w14:textId="77777777" w:rsidR="00AB7B05" w:rsidRPr="00FF69FD" w:rsidRDefault="00AB7B05" w:rsidP="00AB7B05">
      <w:pPr>
        <w:spacing w:after="200" w:line="276" w:lineRule="auto"/>
        <w:rPr>
          <w:sz w:val="16"/>
          <w:szCs w:val="16"/>
        </w:rPr>
      </w:pPr>
    </w:p>
    <w:p w14:paraId="741B0B56" w14:textId="77777777" w:rsidR="00AB7B05" w:rsidRDefault="00AB7B05" w:rsidP="00AB7B05">
      <w:pPr>
        <w:spacing w:after="200" w:line="276" w:lineRule="auto"/>
      </w:pPr>
      <w:r>
        <w:br w:type="page"/>
      </w:r>
    </w:p>
    <w:p w14:paraId="4C8EEA03" w14:textId="77777777" w:rsidR="00AB7B05" w:rsidRDefault="00AB7B05" w:rsidP="00AB7B05">
      <w:pPr>
        <w:pStyle w:val="Heading1"/>
      </w:pPr>
      <w:bookmarkStart w:id="13" w:name="_Toc177483509"/>
      <w:r>
        <w:lastRenderedPageBreak/>
        <w:t>Survey Results</w:t>
      </w:r>
      <w:bookmarkEnd w:id="13"/>
    </w:p>
    <w:p w14:paraId="17C3B619" w14:textId="77777777" w:rsidR="00AB7B05" w:rsidRDefault="00AB7B05" w:rsidP="00AB7B05">
      <w:pPr>
        <w:pStyle w:val="Heading2"/>
      </w:pPr>
      <w:bookmarkStart w:id="14" w:name="_Toc177483510"/>
      <w:r>
        <w:t>Emergence/Re-entry Survey Results</w:t>
      </w:r>
      <w:bookmarkEnd w:id="14"/>
    </w:p>
    <w:p w14:paraId="522D0D7D" w14:textId="72DFBF91" w:rsidR="006B5CE3" w:rsidRDefault="00DE6032" w:rsidP="00DE6032">
      <w:r>
        <w:t>No bats were seen emerging or re-entering B1 or B2 during any of the survey visits.</w:t>
      </w:r>
    </w:p>
    <w:p w14:paraId="5E412598" w14:textId="6EDC78C6" w:rsidR="00341FED" w:rsidRDefault="00341FED" w:rsidP="00DE6032">
      <w:r>
        <w:t>Common pipistrelle</w:t>
      </w:r>
      <w:r w:rsidR="006B5CE3">
        <w:t xml:space="preserve"> (</w:t>
      </w:r>
      <w:r w:rsidR="006B5CE3">
        <w:rPr>
          <w:i/>
          <w:iCs/>
        </w:rPr>
        <w:t>Pipistrellus pipistrellus</w:t>
      </w:r>
      <w:r w:rsidR="006B5CE3">
        <w:t>)</w:t>
      </w:r>
      <w:r>
        <w:t xml:space="preserve">, soprano pipistrelle, </w:t>
      </w:r>
      <w:r w:rsidR="006B5CE3">
        <w:t xml:space="preserve">and </w:t>
      </w:r>
      <w:r>
        <w:t>serotine</w:t>
      </w:r>
      <w:r w:rsidR="006B5CE3">
        <w:t xml:space="preserve"> bat (</w:t>
      </w:r>
      <w:r w:rsidR="006B5CE3" w:rsidRPr="006B5CE3">
        <w:rPr>
          <w:i/>
          <w:iCs/>
        </w:rPr>
        <w:t>Eptesicus serotinus</w:t>
      </w:r>
      <w:r w:rsidR="006B5CE3">
        <w:t xml:space="preserve">) were recorded on all three survey visits, with common pipistrelle being by far the most common species on each visit. Noctule and brown long-eared bat were also recorded during the second survey visit, while barbastelle and a </w:t>
      </w:r>
      <w:r w:rsidR="006B5CE3">
        <w:rPr>
          <w:i/>
          <w:iCs/>
        </w:rPr>
        <w:t xml:space="preserve">Myotis </w:t>
      </w:r>
      <w:r w:rsidR="006B5CE3">
        <w:t>sp. were recorded during the third survey visit.</w:t>
      </w:r>
    </w:p>
    <w:p w14:paraId="759E5117" w14:textId="16D2EAA4" w:rsidR="00AB7B05" w:rsidRDefault="006B5CE3" w:rsidP="00AB7B05">
      <w:r>
        <w:t>During all three survey visits, particularly the first two, multiple bats were observed passing or foraging along the row of large trees south of B1, with many of these bats moving between the northwest and southeast corners of the site (Figure 9).</w:t>
      </w:r>
    </w:p>
    <w:p w14:paraId="3902296F" w14:textId="77777777" w:rsidR="00DE6032" w:rsidRDefault="00DE6032" w:rsidP="00DE6032">
      <w:r w:rsidRPr="00DE6032">
        <w:t xml:space="preserve">Refer to Appendix A for full survey data. </w:t>
      </w:r>
    </w:p>
    <w:p w14:paraId="2AFCF353" w14:textId="77777777" w:rsidR="00341FED" w:rsidRDefault="00341FED" w:rsidP="00DE6032"/>
    <w:p w14:paraId="7613DC55" w14:textId="77777777" w:rsidR="00341FED" w:rsidRDefault="00341FED" w:rsidP="00341FED">
      <w:pPr>
        <w:keepNext/>
        <w:spacing w:line="240" w:lineRule="atLeast"/>
      </w:pPr>
      <w:r>
        <w:rPr>
          <w:noProof/>
        </w:rPr>
        <w:drawing>
          <wp:inline distT="0" distB="0" distL="0" distR="0" wp14:anchorId="785B0830" wp14:editId="65295AAB">
            <wp:extent cx="5241851" cy="3708671"/>
            <wp:effectExtent l="0" t="0" r="3810" b="0"/>
            <wp:docPr id="1495353263" name="Picture 10" descr="Aerial view of a house with a road and c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53263" name="Picture 10" descr="Aerial view of a house with a road and cars&#10;&#10;Description automatically generated"/>
                    <pic:cNvPicPr/>
                  </pic:nvPicPr>
                  <pic:blipFill>
                    <a:blip r:embed="rId31" cstate="screen">
                      <a:extLst>
                        <a:ext uri="{28A0092B-C50C-407E-A947-70E740481C1C}">
                          <a14:useLocalDpi xmlns:a14="http://schemas.microsoft.com/office/drawing/2010/main"/>
                        </a:ext>
                      </a:extLst>
                    </a:blip>
                    <a:stretch>
                      <a:fillRect/>
                    </a:stretch>
                  </pic:blipFill>
                  <pic:spPr>
                    <a:xfrm>
                      <a:off x="0" y="0"/>
                      <a:ext cx="5249199" cy="3713870"/>
                    </a:xfrm>
                    <a:prstGeom prst="rect">
                      <a:avLst/>
                    </a:prstGeom>
                  </pic:spPr>
                </pic:pic>
              </a:graphicData>
            </a:graphic>
          </wp:inline>
        </w:drawing>
      </w:r>
    </w:p>
    <w:p w14:paraId="2AE0F2C2" w14:textId="4A4CB665" w:rsidR="00341FED" w:rsidRPr="00341FED" w:rsidRDefault="00341FED" w:rsidP="00341FED">
      <w:pPr>
        <w:pStyle w:val="Caption"/>
        <w:rPr>
          <w:color w:val="000000" w:themeColor="text1"/>
        </w:rPr>
      </w:pPr>
      <w:r w:rsidRPr="00341FED">
        <w:rPr>
          <w:color w:val="000000" w:themeColor="text1"/>
        </w:rPr>
        <w:t>Figure 9. Map of notable bat flightpath at 2 Western Road. QGIS 2024.</w:t>
      </w:r>
    </w:p>
    <w:p w14:paraId="4CCEEA5F" w14:textId="77777777" w:rsidR="00DE6032" w:rsidRDefault="00DE6032" w:rsidP="00AB7B05"/>
    <w:p w14:paraId="3D92636D" w14:textId="77777777" w:rsidR="00AB7B05" w:rsidRDefault="00AB7B05" w:rsidP="00AB7B05">
      <w:pPr>
        <w:rPr>
          <w:sz w:val="16"/>
          <w:szCs w:val="16"/>
        </w:rPr>
      </w:pPr>
    </w:p>
    <w:p w14:paraId="02E20464" w14:textId="77777777" w:rsidR="00AB7B05" w:rsidRDefault="00AB7B05" w:rsidP="00AB7B05">
      <w:pPr>
        <w:pStyle w:val="Heading1"/>
      </w:pPr>
      <w:bookmarkStart w:id="15" w:name="_Toc177483511"/>
      <w:r>
        <w:lastRenderedPageBreak/>
        <w:t>Evaluation, Assessment and Recommendations</w:t>
      </w:r>
      <w:bookmarkEnd w:id="15"/>
    </w:p>
    <w:p w14:paraId="33CF3424" w14:textId="77777777" w:rsidR="00AB7B05" w:rsidRDefault="00AB7B05" w:rsidP="00AB7B05">
      <w:pPr>
        <w:pStyle w:val="Heading2"/>
      </w:pPr>
      <w:bookmarkStart w:id="16" w:name="_Toc177483512"/>
      <w:r>
        <w:t>Evaluation</w:t>
      </w:r>
      <w:bookmarkEnd w:id="16"/>
    </w:p>
    <w:p w14:paraId="0CB8CF52" w14:textId="482666C2" w:rsidR="00AB7B05" w:rsidRDefault="00AB7B05" w:rsidP="00AB7B05">
      <w:r w:rsidRPr="006B5CE3">
        <w:t xml:space="preserve">No bats were observed roosting in </w:t>
      </w:r>
      <w:r w:rsidR="006B5CE3" w:rsidRPr="006B5CE3">
        <w:t>B1 or B2</w:t>
      </w:r>
      <w:r w:rsidRPr="006B5CE3">
        <w:t xml:space="preserve"> during the survey, therefore it is concluded that bats are likely absent. </w:t>
      </w:r>
      <w:r w:rsidR="00290026">
        <w:t>High numbers of</w:t>
      </w:r>
      <w:r w:rsidRPr="006B5CE3">
        <w:t xml:space="preserve"> common pipistrelle</w:t>
      </w:r>
      <w:r w:rsidR="00290026">
        <w:t>, moderate numbers of soprano pipistrelle, and low numbers of</w:t>
      </w:r>
      <w:r w:rsidRPr="006B5CE3">
        <w:t xml:space="preserve"> </w:t>
      </w:r>
      <w:r w:rsidR="00290026">
        <w:t xml:space="preserve">serotine, noctule, brown long-eared, </w:t>
      </w:r>
      <w:r w:rsidR="00290026">
        <w:rPr>
          <w:i/>
          <w:iCs/>
        </w:rPr>
        <w:t xml:space="preserve">Myotis </w:t>
      </w:r>
      <w:r w:rsidR="00290026">
        <w:t xml:space="preserve">sp. and barbastelle bats </w:t>
      </w:r>
      <w:r w:rsidRPr="006B5CE3">
        <w:t xml:space="preserve">were observed </w:t>
      </w:r>
      <w:r w:rsidR="006B5CE3">
        <w:t>using</w:t>
      </w:r>
      <w:r w:rsidRPr="006B5CE3">
        <w:t xml:space="preserve"> the garden for foraging and commuting.</w:t>
      </w:r>
    </w:p>
    <w:p w14:paraId="75B2C3E0" w14:textId="05F23B4E" w:rsidR="00BA4289" w:rsidRPr="006B5CE3" w:rsidRDefault="0052004C" w:rsidP="00AB7B05">
      <w:r>
        <w:t>No bats were seen flying near the PRF and associated droppings (</w:t>
      </w:r>
      <w:r w:rsidRPr="0052004C">
        <w:t>hole in the soffit on the southern aspect of B1</w:t>
      </w:r>
      <w:r>
        <w:t>) identified during the PRA. However, this PRF was observed during all three survey visits with no emergences or re-entries seen.</w:t>
      </w:r>
    </w:p>
    <w:p w14:paraId="28F62CD2" w14:textId="77777777" w:rsidR="00AB7B05" w:rsidRDefault="00AB7B05" w:rsidP="00AB7B05">
      <w:pPr>
        <w:pStyle w:val="Heading2"/>
      </w:pPr>
      <w:bookmarkStart w:id="17" w:name="_Toc177483513"/>
      <w:r>
        <w:t>Potential Impacts of Proposed Works</w:t>
      </w:r>
      <w:bookmarkEnd w:id="17"/>
    </w:p>
    <w:p w14:paraId="07223854" w14:textId="77777777" w:rsidR="00AB7B05" w:rsidRPr="002D2605" w:rsidRDefault="00AB7B05" w:rsidP="00AB7B05">
      <w:pPr>
        <w:tabs>
          <w:tab w:val="center" w:pos="4323"/>
        </w:tabs>
        <w:rPr>
          <w:u w:val="single"/>
        </w:rPr>
      </w:pPr>
      <w:r w:rsidRPr="002D2605">
        <w:rPr>
          <w:u w:val="single"/>
        </w:rPr>
        <w:t>Short term impacts</w:t>
      </w:r>
    </w:p>
    <w:p w14:paraId="224027C6" w14:textId="77777777" w:rsidR="00290026" w:rsidRDefault="00290026" w:rsidP="00AB7B05">
      <w:pPr>
        <w:tabs>
          <w:tab w:val="center" w:pos="4323"/>
        </w:tabs>
      </w:pPr>
      <w:r w:rsidRPr="00290026">
        <w:t>It is unlikely that the proposed works will result in injury, death or disturbance to a bat as no bats were observed emerging from buildings B1 and B2</w:t>
      </w:r>
    </w:p>
    <w:p w14:paraId="5906E39A" w14:textId="22654621" w:rsidR="00AB7B05" w:rsidRDefault="00AB7B05" w:rsidP="00AB7B05">
      <w:pPr>
        <w:tabs>
          <w:tab w:val="center" w:pos="4323"/>
        </w:tabs>
        <w:rPr>
          <w:u w:val="single"/>
        </w:rPr>
      </w:pPr>
      <w:r w:rsidRPr="002D2605">
        <w:rPr>
          <w:u w:val="single"/>
        </w:rPr>
        <w:t>Long term impacts</w:t>
      </w:r>
    </w:p>
    <w:p w14:paraId="24908E43" w14:textId="7FD1DFE9" w:rsidR="00AB7B05" w:rsidRPr="002D2605" w:rsidRDefault="00290026" w:rsidP="00AB7B05">
      <w:pPr>
        <w:tabs>
          <w:tab w:val="center" w:pos="4323"/>
        </w:tabs>
      </w:pPr>
      <w:r w:rsidRPr="00290026">
        <w:t>The development proposals are not anticipated to lead to physical fragmentation of commuting routes, or impact to significant bat roosts. However, there is potential for nearby roosting, foraging and commuting bats to be disturbed by increased lighting during and after construction.</w:t>
      </w:r>
    </w:p>
    <w:p w14:paraId="0C8B347E" w14:textId="77777777" w:rsidR="00AB7B05" w:rsidRDefault="00AB7B05" w:rsidP="00AB7B05">
      <w:pPr>
        <w:pStyle w:val="Heading2"/>
      </w:pPr>
      <w:bookmarkStart w:id="18" w:name="_Toc177483514"/>
      <w:r>
        <w:t>Mitigation Requirements</w:t>
      </w:r>
      <w:bookmarkEnd w:id="18"/>
    </w:p>
    <w:p w14:paraId="698004F1" w14:textId="59284085" w:rsidR="008D3AC5" w:rsidRDefault="008D3AC5" w:rsidP="00BC378D">
      <w:r w:rsidRPr="008D3AC5">
        <w:t xml:space="preserve">The lack of emergences mean it is unlikely that roosting bats are present at </w:t>
      </w:r>
      <w:r>
        <w:t>2 Western Road</w:t>
      </w:r>
      <w:r w:rsidRPr="008D3AC5">
        <w:t xml:space="preserve">. Therefore, it will not be necessary to apply for a European Protected Species Mitigation Licence to carry out the proposed development. </w:t>
      </w:r>
    </w:p>
    <w:p w14:paraId="045ED59B" w14:textId="662F777D" w:rsidR="008D3AC5" w:rsidRDefault="008D3AC5" w:rsidP="008D3AC5">
      <w:r w:rsidRPr="008D3AC5">
        <w:t>The use of external lighting on site during and following the development should be sensitive to the presence of bats in the area. If possible, lighting should be avoided. But if lighting does need to be installed, the following measures are sympathetic to bats:</w:t>
      </w:r>
    </w:p>
    <w:p w14:paraId="46C2E6E5" w14:textId="77777777" w:rsidR="008D3AC5" w:rsidRDefault="008D3AC5" w:rsidP="008D3AC5">
      <w:pPr>
        <w:pStyle w:val="ListParagraph"/>
        <w:numPr>
          <w:ilvl w:val="0"/>
          <w:numId w:val="42"/>
        </w:numPr>
      </w:pPr>
      <w:r w:rsidRPr="008D3AC5">
        <w:t xml:space="preserve">Lighting kept to a minimum. </w:t>
      </w:r>
    </w:p>
    <w:p w14:paraId="37AE41EC" w14:textId="3659BB35" w:rsidR="008D3AC5" w:rsidRDefault="008D3AC5" w:rsidP="008D3AC5">
      <w:pPr>
        <w:pStyle w:val="ListParagraph"/>
        <w:numPr>
          <w:ilvl w:val="0"/>
          <w:numId w:val="42"/>
        </w:numPr>
      </w:pPr>
      <w:r w:rsidRPr="008D3AC5">
        <w:t>Directional lighting carefully positioned and aimed to avoid illumination of vegetation</w:t>
      </w:r>
      <w:r>
        <w:t>, especially trees south of B1</w:t>
      </w:r>
      <w:r w:rsidRPr="008D3AC5">
        <w:t xml:space="preserve">. </w:t>
      </w:r>
    </w:p>
    <w:p w14:paraId="09F9A77A" w14:textId="7F2EEDA0" w:rsidR="008D3AC5" w:rsidRDefault="008D3AC5" w:rsidP="008D3AC5">
      <w:pPr>
        <w:pStyle w:val="ListParagraph"/>
        <w:numPr>
          <w:ilvl w:val="0"/>
          <w:numId w:val="42"/>
        </w:numPr>
      </w:pPr>
      <w:r w:rsidRPr="008D3AC5">
        <w:t xml:space="preserve">No/little upward tilt. </w:t>
      </w:r>
    </w:p>
    <w:p w14:paraId="4CB2F525" w14:textId="2B72477C" w:rsidR="008D3AC5" w:rsidRDefault="008D3AC5" w:rsidP="008D3AC5">
      <w:pPr>
        <w:pStyle w:val="ListParagraph"/>
        <w:numPr>
          <w:ilvl w:val="0"/>
          <w:numId w:val="42"/>
        </w:numPr>
      </w:pPr>
      <w:r w:rsidRPr="008D3AC5">
        <w:t xml:space="preserve">Warm-white light with no/little UV component. </w:t>
      </w:r>
    </w:p>
    <w:p w14:paraId="4CE5B850" w14:textId="42EA7AA7" w:rsidR="008D3AC5" w:rsidRDefault="008D3AC5" w:rsidP="008D3AC5">
      <w:pPr>
        <w:pStyle w:val="ListParagraph"/>
        <w:numPr>
          <w:ilvl w:val="0"/>
          <w:numId w:val="42"/>
        </w:numPr>
      </w:pPr>
      <w:r w:rsidRPr="008D3AC5">
        <w:t xml:space="preserve">Use of motion detection sensors or timers to limit the duration lighting is on. </w:t>
      </w:r>
    </w:p>
    <w:p w14:paraId="462AA1A9" w14:textId="327DDEE5" w:rsidR="008D3AC5" w:rsidRDefault="008D3AC5" w:rsidP="008D3AC5">
      <w:pPr>
        <w:pStyle w:val="ListParagraph"/>
        <w:numPr>
          <w:ilvl w:val="0"/>
          <w:numId w:val="42"/>
        </w:numPr>
      </w:pPr>
      <w:r w:rsidRPr="008D3AC5">
        <w:t>Consideration of internal light spill.</w:t>
      </w:r>
    </w:p>
    <w:p w14:paraId="774EA761" w14:textId="4F1FE2A3" w:rsidR="008D3AC5" w:rsidRDefault="008D3AC5" w:rsidP="008D3AC5">
      <w:r w:rsidRPr="008D3AC5">
        <w:t>Any lighting should follow the guidance note in Bats and Artificial Lighting at Night (Institute of Lighting Professionals, 2023.)</w:t>
      </w:r>
    </w:p>
    <w:p w14:paraId="7997BA45" w14:textId="01760195" w:rsidR="00AB7B05" w:rsidRPr="008D3AC5" w:rsidRDefault="008D3AC5" w:rsidP="00AB7B05">
      <w:r w:rsidRPr="008D3AC5">
        <w:t>I</w:t>
      </w:r>
      <w:r w:rsidR="00AB7B05" w:rsidRPr="008D3AC5">
        <w:t>t should be noted that the building still has roosting potential and as bats are highly mobile species the situation may change in the future. It is important to recognise that in the UK all bat species and their roosts are legally protected, by both domestic and European legislation. This means it is a criminal offence to:</w:t>
      </w:r>
    </w:p>
    <w:p w14:paraId="4CD1F422" w14:textId="77777777" w:rsidR="00AB7B05" w:rsidRPr="008D3AC5" w:rsidRDefault="00AB7B05" w:rsidP="00AB7B05">
      <w:pPr>
        <w:numPr>
          <w:ilvl w:val="0"/>
          <w:numId w:val="36"/>
        </w:numPr>
        <w:spacing w:after="0"/>
      </w:pPr>
      <w:r w:rsidRPr="008D3AC5">
        <w:t>Deliberately capture, injure or kill a bat.</w:t>
      </w:r>
    </w:p>
    <w:p w14:paraId="2D8FA687" w14:textId="77777777" w:rsidR="00AB7B05" w:rsidRPr="008D3AC5" w:rsidRDefault="00AB7B05" w:rsidP="00AB7B05">
      <w:pPr>
        <w:numPr>
          <w:ilvl w:val="0"/>
          <w:numId w:val="36"/>
        </w:numPr>
        <w:spacing w:after="0"/>
      </w:pPr>
      <w:r w:rsidRPr="008D3AC5">
        <w:t>Intentionally or recklessly disturb a bat in its roost or deliberately disturb a group of bats.</w:t>
      </w:r>
    </w:p>
    <w:p w14:paraId="7AF44B47" w14:textId="77777777" w:rsidR="00AB7B05" w:rsidRPr="008D3AC5" w:rsidRDefault="00AB7B05" w:rsidP="00AB7B05">
      <w:pPr>
        <w:numPr>
          <w:ilvl w:val="0"/>
          <w:numId w:val="36"/>
        </w:numPr>
        <w:spacing w:after="0"/>
      </w:pPr>
      <w:r w:rsidRPr="008D3AC5">
        <w:t>Damage or destroy a bat roosting place (even if bats are not occupying the roost at the time).</w:t>
      </w:r>
    </w:p>
    <w:p w14:paraId="08F8D284" w14:textId="77777777" w:rsidR="00AB7B05" w:rsidRPr="008D3AC5" w:rsidRDefault="00AB7B05" w:rsidP="00AB7B05">
      <w:pPr>
        <w:numPr>
          <w:ilvl w:val="0"/>
          <w:numId w:val="36"/>
        </w:numPr>
        <w:spacing w:after="0"/>
      </w:pPr>
      <w:r w:rsidRPr="008D3AC5">
        <w:t>Possess or advertise/sell/exchange a bat (dead or alive), or any part of a bat.</w:t>
      </w:r>
    </w:p>
    <w:p w14:paraId="4CB0BED6" w14:textId="77777777" w:rsidR="00AB7B05" w:rsidRPr="008D3AC5" w:rsidRDefault="00AB7B05" w:rsidP="00AB7B05">
      <w:pPr>
        <w:numPr>
          <w:ilvl w:val="0"/>
          <w:numId w:val="36"/>
        </w:numPr>
        <w:spacing w:after="0"/>
      </w:pPr>
      <w:r w:rsidRPr="008D3AC5">
        <w:lastRenderedPageBreak/>
        <w:t>Intentionally or recklessly obstruct access to a bat roost.</w:t>
      </w:r>
    </w:p>
    <w:p w14:paraId="3395EA04" w14:textId="77777777" w:rsidR="00AB7B05" w:rsidRPr="008D3AC5" w:rsidRDefault="00AB7B05" w:rsidP="00AB7B05">
      <w:pPr>
        <w:spacing w:after="0"/>
      </w:pPr>
    </w:p>
    <w:p w14:paraId="699C8412" w14:textId="3C4B7347" w:rsidR="00AB7B05" w:rsidRDefault="00AB7B05" w:rsidP="00AB7B05">
      <w:r w:rsidRPr="008D3AC5">
        <w:t>Should a roosting bat be found during the works, all works must immediately stop, and the governing body Natural England consulted. Contractors should be made aware of this during the site introductions and work briefings.</w:t>
      </w:r>
    </w:p>
    <w:p w14:paraId="3483A266" w14:textId="77777777" w:rsidR="00AB7B05" w:rsidRDefault="00AB7B05" w:rsidP="00AB7B05">
      <w:pPr>
        <w:pStyle w:val="Heading2"/>
      </w:pPr>
      <w:bookmarkStart w:id="19" w:name="_Toc177483515"/>
      <w:bookmarkStart w:id="20" w:name="_Toc380648816"/>
      <w:r>
        <w:t>Ecological Enhancements</w:t>
      </w:r>
      <w:bookmarkEnd w:id="19"/>
    </w:p>
    <w:p w14:paraId="38F9E032" w14:textId="44C81B52" w:rsidR="00AB7B05" w:rsidRPr="002D4E74" w:rsidRDefault="002D4E74" w:rsidP="00AB7B05">
      <w:r w:rsidRPr="002D4E74">
        <w:t xml:space="preserve">The surveys at </w:t>
      </w:r>
      <w:r>
        <w:t>2 Western Road</w:t>
      </w:r>
      <w:r w:rsidRPr="002D4E74">
        <w:t xml:space="preserve"> showed the location is used for bat foraging and commuting. Providing roosting opportunities for bats may increase bat numbers at a local level and bring a greater species diversity to the area. Bat boxes can be mounted on buildings away from artificial light </w:t>
      </w:r>
      <w:r>
        <w:t>or on trees south of B1.</w:t>
      </w:r>
      <w:bookmarkEnd w:id="20"/>
    </w:p>
    <w:p w14:paraId="651AC065" w14:textId="77777777" w:rsidR="00AB7B05" w:rsidRDefault="00AB7B05" w:rsidP="00AB7B05">
      <w:pPr>
        <w:pStyle w:val="Heading2"/>
      </w:pPr>
      <w:bookmarkStart w:id="21" w:name="_Toc177483516"/>
      <w:r>
        <w:t>Data Constraints</w:t>
      </w:r>
      <w:bookmarkEnd w:id="21"/>
    </w:p>
    <w:p w14:paraId="71E93ADD" w14:textId="5D9BF5A9" w:rsidR="007D5FCD" w:rsidRDefault="007D5FCD" w:rsidP="00AB7B05">
      <w:r>
        <w:t xml:space="preserve">The roof of the north aspect of B1 could not be seen during the emergence surveys. However, the line of sight of surveyors positioned on the north and east aspects of B1 would have seen any bats emerging from the north aspect of the roof, as the bats flew away from or along the roof. As such, this lack of visibility is not considered a limitation. </w:t>
      </w:r>
    </w:p>
    <w:p w14:paraId="55A9B254" w14:textId="0D758E85" w:rsidR="00AB7B05" w:rsidRPr="00D954BB" w:rsidRDefault="00D954BB" w:rsidP="00AB7B05">
      <w:r w:rsidRPr="00D954BB">
        <w:t xml:space="preserve">The data and conclusions presented here are an evidence-based assessment of the </w:t>
      </w:r>
      <w:proofErr w:type="gramStart"/>
      <w:r w:rsidRPr="00D954BB">
        <w:t>current status</w:t>
      </w:r>
      <w:proofErr w:type="gramEnd"/>
      <w:r w:rsidRPr="00D954BB">
        <w:t xml:space="preserve"> of the application site. Should the development be delayed beyond 12 months of the date of surveys, it is recommended that repeat assessment be undertaken </w:t>
      </w:r>
      <w:proofErr w:type="gramStart"/>
      <w:r w:rsidRPr="00D954BB">
        <w:t>in order to</w:t>
      </w:r>
      <w:proofErr w:type="gramEnd"/>
      <w:r w:rsidRPr="00D954BB">
        <w:t xml:space="preserve"> ensure the continued validity of these recommendations</w:t>
      </w:r>
      <w:r>
        <w:t>.</w:t>
      </w:r>
    </w:p>
    <w:p w14:paraId="6A2B27D7" w14:textId="77777777" w:rsidR="00AB7B05" w:rsidRDefault="00AB7B05" w:rsidP="00AB7B05">
      <w:pPr>
        <w:spacing w:after="200" w:line="276" w:lineRule="auto"/>
      </w:pPr>
      <w:r>
        <w:br w:type="page"/>
      </w:r>
    </w:p>
    <w:p w14:paraId="14A44F74" w14:textId="77777777" w:rsidR="00AB7B05" w:rsidRDefault="00AB7B05" w:rsidP="00AB7B05">
      <w:pPr>
        <w:pStyle w:val="Heading1"/>
      </w:pPr>
      <w:bookmarkStart w:id="22" w:name="_Toc177483517"/>
      <w:r>
        <w:lastRenderedPageBreak/>
        <w:t>Conclusion</w:t>
      </w:r>
      <w:bookmarkEnd w:id="22"/>
    </w:p>
    <w:p w14:paraId="28A2C171" w14:textId="3004B84F" w:rsidR="004F4C0F" w:rsidRDefault="004F4C0F" w:rsidP="004F4C0F">
      <w:r w:rsidRPr="004F4C0F">
        <w:t xml:space="preserve">No bats were detected or recorded emerging or re-entering building B1 and B2 during the three bat roost surveys, suggesting they do not contain any active bat roosts. As such, </w:t>
      </w:r>
      <w:r>
        <w:t>2 Western Road</w:t>
      </w:r>
      <w:r w:rsidRPr="004F4C0F">
        <w:t xml:space="preserve"> is not thought to support roosting bats. </w:t>
      </w:r>
    </w:p>
    <w:p w14:paraId="7AB1C329" w14:textId="1A8B9274" w:rsidR="004F4C0F" w:rsidRPr="004F4C0F" w:rsidRDefault="004F4C0F" w:rsidP="004F4C0F">
      <w:r w:rsidRPr="004F4C0F">
        <w:t>A European Protected Species Mitigation Licence is not required for the proposed development to proceed. Bat sensitive lighting should be implemented during and following the development</w:t>
      </w:r>
      <w:r w:rsidR="00F935C2">
        <w:t>, and bat boxes can be installed on B1 or the trees to the south.</w:t>
      </w:r>
    </w:p>
    <w:p w14:paraId="7E88E1A4" w14:textId="77777777" w:rsidR="00AB7B05" w:rsidRDefault="00AB7B05" w:rsidP="00AB7B05">
      <w:pPr>
        <w:pStyle w:val="Heading1"/>
      </w:pPr>
      <w:bookmarkStart w:id="23" w:name="_Toc177483518"/>
      <w:r>
        <w:lastRenderedPageBreak/>
        <w:t>References</w:t>
      </w:r>
      <w:bookmarkEnd w:id="23"/>
    </w:p>
    <w:p w14:paraId="64453BE0" w14:textId="77777777" w:rsidR="00AB7B05" w:rsidRDefault="00AB7B05" w:rsidP="00AB7B05">
      <w:r w:rsidRPr="009F371F">
        <w:t xml:space="preserve">Collins, J. (ed.) (2023). </w:t>
      </w:r>
      <w:r w:rsidRPr="009F371F">
        <w:rPr>
          <w:i/>
        </w:rPr>
        <w:t xml:space="preserve">Bat Surveys for Professional Ecologists: Good Practice Guidelines </w:t>
      </w:r>
      <w:r w:rsidRPr="009F371F">
        <w:t>(4</w:t>
      </w:r>
      <w:r w:rsidRPr="009F371F">
        <w:rPr>
          <w:vertAlign w:val="superscript"/>
        </w:rPr>
        <w:t>th</w:t>
      </w:r>
      <w:r w:rsidRPr="009F371F">
        <w:t xml:space="preserve"> ed.). Bat Conservation Trust, London.</w:t>
      </w:r>
    </w:p>
    <w:p w14:paraId="4F16DE69" w14:textId="77777777" w:rsidR="00AB7B05" w:rsidRDefault="00AB7B05" w:rsidP="00AB7B05">
      <w:pPr>
        <w:jc w:val="both"/>
      </w:pPr>
      <w:proofErr w:type="spellStart"/>
      <w:r w:rsidRPr="000D68E2">
        <w:t>DfCLG</w:t>
      </w:r>
      <w:proofErr w:type="spellEnd"/>
      <w:r w:rsidRPr="000D68E2">
        <w:t>. (20</w:t>
      </w:r>
      <w:r>
        <w:t>23</w:t>
      </w:r>
      <w:r w:rsidRPr="000D68E2">
        <w:t>). National Planning Policy Framework. Department for Communities and Local Government, London.</w:t>
      </w:r>
    </w:p>
    <w:p w14:paraId="3B5F3A69" w14:textId="49EEABF6" w:rsidR="00AB7B05" w:rsidRDefault="00AB7B05" w:rsidP="00AB7B05">
      <w:r w:rsidRPr="009F371F">
        <w:t>enims Ltd. (20</w:t>
      </w:r>
      <w:r w:rsidR="009F371F" w:rsidRPr="009F371F">
        <w:t>24</w:t>
      </w:r>
      <w:r w:rsidRPr="009F371F">
        <w:t xml:space="preserve">). </w:t>
      </w:r>
      <w:r w:rsidR="009F371F" w:rsidRPr="009F371F">
        <w:rPr>
          <w:i/>
          <w:iCs/>
        </w:rPr>
        <w:t>EC2174, 2 Western Road, West End -</w:t>
      </w:r>
      <w:r w:rsidR="009F371F" w:rsidRPr="009F371F">
        <w:t xml:space="preserve"> </w:t>
      </w:r>
      <w:r w:rsidRPr="009F371F">
        <w:rPr>
          <w:i/>
        </w:rPr>
        <w:t xml:space="preserve">Preliminary Ecological Appraisal. </w:t>
      </w:r>
      <w:r w:rsidRPr="009F371F">
        <w:t xml:space="preserve"> enims Ltd, </w:t>
      </w:r>
      <w:r w:rsidR="009F371F" w:rsidRPr="009F371F">
        <w:t>Southampton.</w:t>
      </w:r>
      <w:r w:rsidR="009F371F">
        <w:t xml:space="preserve"> </w:t>
      </w:r>
    </w:p>
    <w:p w14:paraId="4F50A6EF" w14:textId="77777777" w:rsidR="00AB7B05" w:rsidRDefault="00AB7B05" w:rsidP="00AB7B05">
      <w:r>
        <w:t xml:space="preserve">Institute of Lighting Professionals. (2023). </w:t>
      </w:r>
      <w:r w:rsidRPr="0021090B">
        <w:rPr>
          <w:i/>
          <w:iCs/>
        </w:rPr>
        <w:t>GN08/23 Bats and Artificial Lighting at Night</w:t>
      </w:r>
      <w:r>
        <w:t>. Institute of Lighting Professionals, Rugby.</w:t>
      </w:r>
    </w:p>
    <w:p w14:paraId="64210207" w14:textId="77777777" w:rsidR="00AB7B05" w:rsidRDefault="00AB7B05" w:rsidP="00AB7B05">
      <w:r>
        <w:t xml:space="preserve">Reason, P.F. and Wray, S. (2023). </w:t>
      </w:r>
      <w:r w:rsidRPr="00472F21">
        <w:rPr>
          <w:i/>
          <w:iCs/>
        </w:rPr>
        <w:t>UK Bat Mitigation Guidelines: a guide to impact assessment, mitigation and compensation for developments affecting bats</w:t>
      </w:r>
      <w:r>
        <w:t xml:space="preserve">. Chartered Institute of Ecology and Environmental Management, </w:t>
      </w:r>
      <w:proofErr w:type="spellStart"/>
      <w:r>
        <w:t>Ampfield</w:t>
      </w:r>
      <w:proofErr w:type="spellEnd"/>
      <w:r>
        <w:t>.</w:t>
      </w:r>
    </w:p>
    <w:p w14:paraId="6157B343" w14:textId="77777777" w:rsidR="00AB7B05" w:rsidRPr="00CC3E56" w:rsidRDefault="00AB7B05" w:rsidP="00AB7B05"/>
    <w:p w14:paraId="7C8500AE" w14:textId="77777777" w:rsidR="00AB7B05" w:rsidRDefault="00AB7B05" w:rsidP="00AB7B05">
      <w:pPr>
        <w:pStyle w:val="Heading1"/>
        <w:numPr>
          <w:ilvl w:val="0"/>
          <w:numId w:val="0"/>
        </w:numPr>
      </w:pPr>
      <w:bookmarkStart w:id="24" w:name="_Toc177483519"/>
      <w:r>
        <w:lastRenderedPageBreak/>
        <w:t>Appendix A: Bat Roost Survey Data</w:t>
      </w:r>
      <w:bookmarkEnd w:id="24"/>
    </w:p>
    <w:p w14:paraId="3A14E0B0" w14:textId="46E060B6" w:rsidR="00AB7B05" w:rsidRPr="009F371F" w:rsidRDefault="009F371F" w:rsidP="00AB7B05">
      <w:pPr>
        <w:rPr>
          <w:rFonts w:cs="Arial"/>
          <w:b/>
          <w:bCs/>
          <w:color w:val="FFFFFF" w:themeColor="background1"/>
          <w:lang w:eastAsia="en-GB"/>
        </w:rPr>
      </w:pPr>
      <w:r w:rsidRPr="009F371F">
        <w:rPr>
          <w:b/>
          <w:bCs/>
        </w:rPr>
        <w:t xml:space="preserve">Survey </w:t>
      </w:r>
      <w:r w:rsidR="00B6099A">
        <w:rPr>
          <w:b/>
          <w:bCs/>
        </w:rPr>
        <w:t xml:space="preserve">Visit </w:t>
      </w:r>
      <w:r w:rsidRPr="009F371F">
        <w:rPr>
          <w:b/>
          <w:bCs/>
        </w:rPr>
        <w:t>1</w:t>
      </w:r>
      <w:r w:rsidRPr="009F371F">
        <w:rPr>
          <w:rFonts w:cs="Arial"/>
          <w:b/>
          <w:bCs/>
          <w:color w:val="FFFFFF" w:themeColor="background1"/>
          <w:lang w:eastAsia="en-GB"/>
        </w:rPr>
        <w:t xml:space="preserve"> </w:t>
      </w:r>
    </w:p>
    <w:tbl>
      <w:tblPr>
        <w:tblStyle w:val="LightList-Accent1"/>
        <w:tblW w:w="935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433"/>
        <w:gridCol w:w="2280"/>
        <w:gridCol w:w="2072"/>
        <w:gridCol w:w="283"/>
        <w:gridCol w:w="3283"/>
      </w:tblGrid>
      <w:tr w:rsidR="00AB7B05" w:rsidRPr="00E80F93" w14:paraId="796989D4" w14:textId="77777777" w:rsidTr="55D359F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4DFC8D90" w14:textId="77777777" w:rsidR="00AB7B05" w:rsidRPr="00863A82" w:rsidRDefault="00AB7B05" w:rsidP="00EA3DCB">
            <w:pPr>
              <w:spacing w:before="80" w:after="80"/>
              <w:rPr>
                <w:rFonts w:cs="Arial"/>
                <w:b w:val="0"/>
                <w:bCs w:val="0"/>
                <w:lang w:eastAsia="en-GB"/>
              </w:rPr>
            </w:pPr>
            <w:r w:rsidRPr="00863A82">
              <w:rPr>
                <w:rFonts w:cs="Arial"/>
                <w:lang w:eastAsia="en-GB"/>
              </w:rPr>
              <w:t>Location:</w:t>
            </w:r>
          </w:p>
        </w:tc>
        <w:tc>
          <w:tcPr>
            <w:tcW w:w="2280" w:type="dxa"/>
            <w:shd w:val="clear" w:color="auto" w:fill="FFFFFF" w:themeFill="background1"/>
            <w:hideMark/>
          </w:tcPr>
          <w:p w14:paraId="6CCFAE0B" w14:textId="29218A54" w:rsidR="00AB7B05" w:rsidRPr="00E80F93" w:rsidRDefault="41B79AE2" w:rsidP="00EA3DCB">
            <w:pPr>
              <w:spacing w:before="80" w:after="80"/>
              <w:cnfStyle w:val="100000000000" w:firstRow="1" w:lastRow="0" w:firstColumn="0" w:lastColumn="0" w:oddVBand="0" w:evenVBand="0" w:oddHBand="0" w:evenHBand="0" w:firstRowFirstColumn="0" w:firstRowLastColumn="0" w:lastRowFirstColumn="0" w:lastRowLastColumn="0"/>
              <w:rPr>
                <w:rFonts w:cs="Arial"/>
                <w:color w:val="000000"/>
                <w:lang w:eastAsia="en-GB"/>
              </w:rPr>
            </w:pPr>
            <w:r w:rsidRPr="41B79AE2">
              <w:rPr>
                <w:rFonts w:cs="Arial"/>
                <w:color w:val="000000" w:themeColor="text1"/>
                <w:lang w:eastAsia="en-GB"/>
              </w:rPr>
              <w:t> </w:t>
            </w:r>
            <w:r w:rsidR="0097490A">
              <w:rPr>
                <w:rFonts w:cs="Arial"/>
                <w:color w:val="000000" w:themeColor="text1"/>
                <w:lang w:eastAsia="en-GB"/>
              </w:rPr>
              <w:t xml:space="preserve">2 </w:t>
            </w:r>
            <w:r w:rsidRPr="41B79AE2">
              <w:rPr>
                <w:rFonts w:cs="Arial"/>
                <w:color w:val="000000" w:themeColor="text1"/>
                <w:lang w:eastAsia="en-GB"/>
              </w:rPr>
              <w:t>Western Road</w:t>
            </w:r>
          </w:p>
        </w:tc>
        <w:tc>
          <w:tcPr>
            <w:tcW w:w="2072" w:type="dxa"/>
            <w:shd w:val="clear" w:color="auto" w:fill="C2D69B" w:themeFill="accent3" w:themeFillTint="99"/>
            <w:hideMark/>
          </w:tcPr>
          <w:p w14:paraId="7654C8F0" w14:textId="77777777" w:rsidR="00AB7B05" w:rsidRPr="00863A82" w:rsidRDefault="00AB7B05" w:rsidP="00EA3DCB">
            <w:pPr>
              <w:spacing w:before="80" w:after="80"/>
              <w:cnfStyle w:val="100000000000" w:firstRow="1" w:lastRow="0" w:firstColumn="0" w:lastColumn="0" w:oddVBand="0" w:evenVBand="0" w:oddHBand="0" w:evenHBand="0" w:firstRowFirstColumn="0" w:firstRowLastColumn="0" w:lastRowFirstColumn="0" w:lastRowLastColumn="0"/>
              <w:rPr>
                <w:rFonts w:cs="Arial"/>
                <w:b w:val="0"/>
                <w:bCs w:val="0"/>
                <w:lang w:eastAsia="en-GB"/>
              </w:rPr>
            </w:pPr>
            <w:r w:rsidRPr="00863A82">
              <w:rPr>
                <w:rFonts w:cs="Arial"/>
                <w:lang w:eastAsia="en-GB"/>
              </w:rPr>
              <w:t>Project No:</w:t>
            </w:r>
          </w:p>
        </w:tc>
        <w:tc>
          <w:tcPr>
            <w:tcW w:w="3566" w:type="dxa"/>
            <w:gridSpan w:val="2"/>
            <w:shd w:val="clear" w:color="auto" w:fill="FFFFFF" w:themeFill="background1"/>
            <w:hideMark/>
          </w:tcPr>
          <w:p w14:paraId="2DADA396" w14:textId="51338543" w:rsidR="00AB7B05" w:rsidRPr="00E80F93" w:rsidRDefault="41B79AE2" w:rsidP="00EA3DCB">
            <w:pPr>
              <w:spacing w:before="80" w:after="80"/>
              <w:cnfStyle w:val="100000000000" w:firstRow="1" w:lastRow="0" w:firstColumn="0" w:lastColumn="0" w:oddVBand="0" w:evenVBand="0" w:oddHBand="0" w:evenHBand="0" w:firstRowFirstColumn="0" w:firstRowLastColumn="0" w:lastRowFirstColumn="0" w:lastRowLastColumn="0"/>
              <w:rPr>
                <w:rFonts w:cs="Arial"/>
                <w:color w:val="000000"/>
                <w:lang w:eastAsia="en-GB"/>
              </w:rPr>
            </w:pPr>
            <w:r w:rsidRPr="41B79AE2">
              <w:rPr>
                <w:rFonts w:cs="Arial"/>
                <w:color w:val="000000" w:themeColor="text1"/>
                <w:lang w:eastAsia="en-GB"/>
              </w:rPr>
              <w:t>EC2174</w:t>
            </w:r>
          </w:p>
        </w:tc>
      </w:tr>
      <w:tr w:rsidR="00AB7B05" w:rsidRPr="00E80F93" w14:paraId="3B35D7F2" w14:textId="77777777" w:rsidTr="55D359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shd w:val="clear" w:color="auto" w:fill="C2D69B" w:themeFill="accent3" w:themeFillTint="99"/>
            <w:hideMark/>
          </w:tcPr>
          <w:p w14:paraId="60D99023"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Weather:</w:t>
            </w:r>
          </w:p>
        </w:tc>
        <w:tc>
          <w:tcPr>
            <w:tcW w:w="7918" w:type="dxa"/>
            <w:gridSpan w:val="4"/>
            <w:tcBorders>
              <w:top w:val="none" w:sz="0" w:space="0" w:color="auto"/>
              <w:bottom w:val="none" w:sz="0" w:space="0" w:color="auto"/>
              <w:right w:val="none" w:sz="0" w:space="0" w:color="auto"/>
            </w:tcBorders>
            <w:hideMark/>
          </w:tcPr>
          <w:p w14:paraId="157B6DF4" w14:textId="0222F488" w:rsidR="00AB7B05" w:rsidRPr="00E80F93" w:rsidRDefault="0097490A"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r w:rsidRPr="009F371F">
              <w:t>100% cloud cover, wind using Beaufort scale was 1, no precipitation.</w:t>
            </w:r>
          </w:p>
        </w:tc>
      </w:tr>
      <w:tr w:rsidR="00AB7B05" w:rsidRPr="00E80F93" w14:paraId="2172891B" w14:textId="77777777" w:rsidTr="55D359FC">
        <w:trPr>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1BAA427F"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Start temp:</w:t>
            </w:r>
          </w:p>
        </w:tc>
        <w:tc>
          <w:tcPr>
            <w:tcW w:w="2280" w:type="dxa"/>
            <w:hideMark/>
          </w:tcPr>
          <w:p w14:paraId="6DC5C4F8" w14:textId="138668B5" w:rsidR="00AB7B05" w:rsidRPr="00E80F93" w:rsidRDefault="41B79AE2"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sidRPr="41B79AE2">
              <w:rPr>
                <w:rFonts w:cs="Arial"/>
                <w:color w:val="000000" w:themeColor="text1"/>
                <w:lang w:eastAsia="en-GB"/>
              </w:rPr>
              <w:t>16°C</w:t>
            </w:r>
          </w:p>
        </w:tc>
        <w:tc>
          <w:tcPr>
            <w:tcW w:w="2355" w:type="dxa"/>
            <w:gridSpan w:val="2"/>
            <w:shd w:val="clear" w:color="auto" w:fill="C2D69B" w:themeFill="accent3" w:themeFillTint="99"/>
            <w:hideMark/>
          </w:tcPr>
          <w:p w14:paraId="57225F32" w14:textId="77777777" w:rsidR="00AB7B05" w:rsidRPr="00863A82"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FFFFFF" w:themeColor="background1"/>
                <w:lang w:eastAsia="en-GB"/>
              </w:rPr>
            </w:pPr>
            <w:r w:rsidRPr="00863A82">
              <w:rPr>
                <w:rFonts w:cs="Arial"/>
                <w:b/>
                <w:bCs/>
                <w:color w:val="FFFFFF" w:themeColor="background1"/>
                <w:lang w:eastAsia="en-GB"/>
              </w:rPr>
              <w:t>End temp:</w:t>
            </w:r>
          </w:p>
        </w:tc>
        <w:tc>
          <w:tcPr>
            <w:tcW w:w="3283" w:type="dxa"/>
            <w:hideMark/>
          </w:tcPr>
          <w:p w14:paraId="5CAAD9CE" w14:textId="670806BC" w:rsidR="00AB7B05" w:rsidRPr="00E80F93" w:rsidRDefault="41B79AE2"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sidRPr="41B79AE2">
              <w:rPr>
                <w:rFonts w:cs="Arial"/>
                <w:color w:val="000000" w:themeColor="text1"/>
                <w:lang w:eastAsia="en-GB"/>
              </w:rPr>
              <w:t>16°C</w:t>
            </w:r>
          </w:p>
        </w:tc>
      </w:tr>
      <w:tr w:rsidR="00AB7B05" w:rsidRPr="00E80F93" w14:paraId="6CAF18BD" w14:textId="77777777" w:rsidTr="55D359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42029F69"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Date:</w:t>
            </w:r>
          </w:p>
        </w:tc>
        <w:tc>
          <w:tcPr>
            <w:tcW w:w="2280" w:type="dxa"/>
            <w:hideMark/>
          </w:tcPr>
          <w:p w14:paraId="79AA475F" w14:textId="224C71A8" w:rsidR="00AB7B05" w:rsidRPr="00E80F93" w:rsidRDefault="5CF89729"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r w:rsidRPr="5CF89729">
              <w:rPr>
                <w:rFonts w:cs="Arial"/>
                <w:color w:val="000000" w:themeColor="text1"/>
                <w:lang w:eastAsia="en-GB"/>
              </w:rPr>
              <w:t>24.07.2024</w:t>
            </w:r>
          </w:p>
        </w:tc>
        <w:tc>
          <w:tcPr>
            <w:tcW w:w="2355" w:type="dxa"/>
            <w:gridSpan w:val="2"/>
            <w:shd w:val="clear" w:color="auto" w:fill="C2D69B" w:themeFill="accent3" w:themeFillTint="99"/>
            <w:hideMark/>
          </w:tcPr>
          <w:p w14:paraId="14810B9D" w14:textId="1BC34A28" w:rsidR="00AB7B05" w:rsidRPr="00863A82" w:rsidRDefault="5CF89729" w:rsidP="00EA3DCB">
            <w:pPr>
              <w:spacing w:before="80" w:after="80"/>
              <w:cnfStyle w:val="000000100000" w:firstRow="0" w:lastRow="0" w:firstColumn="0" w:lastColumn="0" w:oddVBand="0" w:evenVBand="0" w:oddHBand="1" w:evenHBand="0" w:firstRowFirstColumn="0" w:firstRowLastColumn="0" w:lastRowFirstColumn="0" w:lastRowLastColumn="0"/>
              <w:rPr>
                <w:rFonts w:cs="Arial"/>
                <w:b/>
                <w:bCs/>
                <w:color w:val="FFFFFF" w:themeColor="background1"/>
                <w:lang w:eastAsia="en-GB"/>
              </w:rPr>
            </w:pPr>
            <w:r w:rsidRPr="5CF89729">
              <w:rPr>
                <w:rFonts w:cs="Arial"/>
                <w:b/>
                <w:bCs/>
                <w:color w:val="FFFFFF" w:themeColor="background1"/>
                <w:lang w:eastAsia="en-GB"/>
              </w:rPr>
              <w:t>Sunset time:</w:t>
            </w:r>
          </w:p>
        </w:tc>
        <w:tc>
          <w:tcPr>
            <w:tcW w:w="3283" w:type="dxa"/>
            <w:hideMark/>
          </w:tcPr>
          <w:p w14:paraId="35A74281" w14:textId="4C6B8D66" w:rsidR="00AB7B05" w:rsidRPr="00E80F93" w:rsidRDefault="5CF89729"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r w:rsidRPr="5CF89729">
              <w:rPr>
                <w:rFonts w:cs="Arial"/>
                <w:color w:val="000000" w:themeColor="text1"/>
                <w:lang w:eastAsia="en-GB"/>
              </w:rPr>
              <w:t>21:03</w:t>
            </w:r>
          </w:p>
        </w:tc>
      </w:tr>
      <w:tr w:rsidR="00AB7B05" w:rsidRPr="00E80F93" w14:paraId="41F778C7" w14:textId="77777777" w:rsidTr="55D359FC">
        <w:trPr>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14550E9D"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Start time:</w:t>
            </w:r>
          </w:p>
        </w:tc>
        <w:tc>
          <w:tcPr>
            <w:tcW w:w="2280" w:type="dxa"/>
            <w:hideMark/>
          </w:tcPr>
          <w:p w14:paraId="1E1E4B91" w14:textId="74D4EF21" w:rsidR="00AB7B05" w:rsidRPr="00E80F93" w:rsidRDefault="5CF89729"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sidRPr="5CF89729">
              <w:rPr>
                <w:rFonts w:cs="Arial"/>
                <w:color w:val="000000" w:themeColor="text1"/>
                <w:lang w:eastAsia="en-GB"/>
              </w:rPr>
              <w:t>20:48</w:t>
            </w:r>
          </w:p>
        </w:tc>
        <w:tc>
          <w:tcPr>
            <w:tcW w:w="2355" w:type="dxa"/>
            <w:gridSpan w:val="2"/>
            <w:shd w:val="clear" w:color="auto" w:fill="C2D69B" w:themeFill="accent3" w:themeFillTint="99"/>
            <w:hideMark/>
          </w:tcPr>
          <w:p w14:paraId="0B45CBCD" w14:textId="77777777" w:rsidR="00AB7B05" w:rsidRPr="00863A82"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FFFFFF" w:themeColor="background1"/>
                <w:lang w:eastAsia="en-GB"/>
              </w:rPr>
            </w:pPr>
            <w:r w:rsidRPr="00863A82">
              <w:rPr>
                <w:rFonts w:cs="Arial"/>
                <w:b/>
                <w:bCs/>
                <w:color w:val="FFFFFF" w:themeColor="background1"/>
                <w:lang w:eastAsia="en-GB"/>
              </w:rPr>
              <w:t>End time:</w:t>
            </w:r>
          </w:p>
        </w:tc>
        <w:tc>
          <w:tcPr>
            <w:tcW w:w="3283" w:type="dxa"/>
            <w:hideMark/>
          </w:tcPr>
          <w:p w14:paraId="0FA82DF3" w14:textId="450656F5" w:rsidR="00AB7B05" w:rsidRPr="00E80F93" w:rsidRDefault="5CF89729"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sidRPr="5CF89729">
              <w:rPr>
                <w:rFonts w:cs="Arial"/>
                <w:color w:val="000000" w:themeColor="text1"/>
                <w:lang w:eastAsia="en-GB"/>
              </w:rPr>
              <w:t>22:33</w:t>
            </w:r>
          </w:p>
        </w:tc>
      </w:tr>
      <w:tr w:rsidR="00AB7B05" w:rsidRPr="00E80F93" w14:paraId="05A1B028" w14:textId="77777777" w:rsidTr="55D359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4DE1384B" w14:textId="77777777" w:rsidR="00AB7B05" w:rsidRPr="00E80F93" w:rsidRDefault="00AB7B05" w:rsidP="00EA3DCB">
            <w:pPr>
              <w:spacing w:before="80" w:after="80"/>
              <w:rPr>
                <w:rFonts w:cs="Arial"/>
                <w:color w:val="000000"/>
                <w:lang w:eastAsia="en-GB"/>
              </w:rPr>
            </w:pPr>
          </w:p>
        </w:tc>
        <w:tc>
          <w:tcPr>
            <w:tcW w:w="2280" w:type="dxa"/>
            <w:tcBorders>
              <w:top w:val="none" w:sz="0" w:space="0" w:color="auto"/>
              <w:bottom w:val="none" w:sz="0" w:space="0" w:color="auto"/>
            </w:tcBorders>
          </w:tcPr>
          <w:p w14:paraId="54397275" w14:textId="77777777" w:rsidR="00AB7B05" w:rsidRPr="00E80F93" w:rsidRDefault="00AB7B05"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p>
        </w:tc>
        <w:tc>
          <w:tcPr>
            <w:tcW w:w="2355" w:type="dxa"/>
            <w:gridSpan w:val="2"/>
            <w:tcBorders>
              <w:top w:val="none" w:sz="0" w:space="0" w:color="auto"/>
              <w:bottom w:val="none" w:sz="0" w:space="0" w:color="auto"/>
            </w:tcBorders>
          </w:tcPr>
          <w:p w14:paraId="3AE8CAD8" w14:textId="77777777" w:rsidR="00AB7B05" w:rsidRPr="00E80F93" w:rsidRDefault="00AB7B05" w:rsidP="00EA3DCB">
            <w:pPr>
              <w:spacing w:before="80" w:after="80"/>
              <w:cnfStyle w:val="000000100000" w:firstRow="0" w:lastRow="0" w:firstColumn="0" w:lastColumn="0" w:oddVBand="0" w:evenVBand="0" w:oddHBand="1" w:evenHBand="0" w:firstRowFirstColumn="0" w:firstRowLastColumn="0" w:lastRowFirstColumn="0" w:lastRowLastColumn="0"/>
              <w:rPr>
                <w:rFonts w:cs="Arial"/>
                <w:b/>
                <w:bCs/>
                <w:color w:val="000000"/>
                <w:lang w:eastAsia="en-GB"/>
              </w:rPr>
            </w:pPr>
          </w:p>
        </w:tc>
        <w:tc>
          <w:tcPr>
            <w:tcW w:w="3283" w:type="dxa"/>
            <w:tcBorders>
              <w:top w:val="none" w:sz="0" w:space="0" w:color="auto"/>
              <w:bottom w:val="none" w:sz="0" w:space="0" w:color="auto"/>
              <w:right w:val="none" w:sz="0" w:space="0" w:color="auto"/>
            </w:tcBorders>
          </w:tcPr>
          <w:p w14:paraId="0FBAA03B" w14:textId="77777777" w:rsidR="00AB7B05" w:rsidRPr="00E80F93" w:rsidRDefault="00AB7B05"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p>
        </w:tc>
      </w:tr>
      <w:tr w:rsidR="00AB7B05" w:rsidRPr="00E80F93" w14:paraId="3EAF79C0" w14:textId="77777777" w:rsidTr="00125F66">
        <w:trPr>
          <w:trHeight w:val="544"/>
        </w:trPr>
        <w:tc>
          <w:tcPr>
            <w:cnfStyle w:val="001000000000" w:firstRow="0" w:lastRow="0" w:firstColumn="1" w:lastColumn="0" w:oddVBand="0" w:evenVBand="0" w:oddHBand="0" w:evenHBand="0" w:firstRowFirstColumn="0" w:firstRowLastColumn="0" w:lastRowFirstColumn="0" w:lastRowLastColumn="0"/>
            <w:tcW w:w="1433" w:type="dxa"/>
            <w:hideMark/>
          </w:tcPr>
          <w:p w14:paraId="26EFB544" w14:textId="638AF1DF" w:rsidR="00AB7B05" w:rsidRPr="00E80F93" w:rsidRDefault="5CF89729" w:rsidP="5CF89729">
            <w:pPr>
              <w:spacing w:before="80" w:after="80"/>
              <w:rPr>
                <w:rFonts w:cs="Arial"/>
                <w:color w:val="000000"/>
                <w:highlight w:val="yellow"/>
                <w:lang w:eastAsia="en-GB"/>
              </w:rPr>
            </w:pPr>
            <w:r w:rsidRPr="5CF89729">
              <w:rPr>
                <w:rFonts w:cs="Arial"/>
                <w:color w:val="000000" w:themeColor="text1"/>
                <w:lang w:eastAsia="en-GB"/>
              </w:rPr>
              <w:t xml:space="preserve">Time </w:t>
            </w:r>
          </w:p>
        </w:tc>
        <w:tc>
          <w:tcPr>
            <w:tcW w:w="2280" w:type="dxa"/>
            <w:hideMark/>
          </w:tcPr>
          <w:p w14:paraId="5509B729" w14:textId="77777777" w:rsidR="00AB7B05" w:rsidRPr="00E80F93"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000000"/>
                <w:lang w:eastAsia="en-GB"/>
              </w:rPr>
            </w:pPr>
            <w:r w:rsidRPr="00E80F93">
              <w:rPr>
                <w:rFonts w:cs="Arial"/>
                <w:b/>
                <w:bCs/>
                <w:color w:val="000000"/>
                <w:lang w:eastAsia="en-GB"/>
              </w:rPr>
              <w:t>Species</w:t>
            </w:r>
          </w:p>
        </w:tc>
        <w:tc>
          <w:tcPr>
            <w:tcW w:w="5638" w:type="dxa"/>
            <w:gridSpan w:val="3"/>
            <w:hideMark/>
          </w:tcPr>
          <w:p w14:paraId="70C48858" w14:textId="77777777" w:rsidR="00AB7B05" w:rsidRPr="00E80F93"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000000"/>
                <w:lang w:eastAsia="en-GB"/>
              </w:rPr>
            </w:pPr>
            <w:r w:rsidRPr="00E80F93">
              <w:rPr>
                <w:rFonts w:cs="Arial"/>
                <w:b/>
                <w:bCs/>
                <w:color w:val="000000"/>
                <w:lang w:eastAsia="en-GB"/>
              </w:rPr>
              <w:t>Notes (flight path, emerging/ re-entering, location observed, behaviour)</w:t>
            </w:r>
          </w:p>
        </w:tc>
      </w:tr>
      <w:tr w:rsidR="00AB7B05" w:rsidRPr="00E80F93" w14:paraId="2F9FFF03" w14:textId="77777777" w:rsidTr="55D359FC">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6CDE963C" w14:textId="46AE3B31" w:rsidR="00AB7B05" w:rsidRPr="00E80F93" w:rsidRDefault="3F60BC6A" w:rsidP="00EA3DCB">
            <w:pPr>
              <w:jc w:val="right"/>
              <w:rPr>
                <w:rFonts w:cs="Arial"/>
                <w:color w:val="000000"/>
              </w:rPr>
            </w:pPr>
            <w:r w:rsidRPr="3F60BC6A">
              <w:rPr>
                <w:rFonts w:cs="Arial"/>
                <w:color w:val="000000" w:themeColor="text1"/>
              </w:rPr>
              <w:t>21:02</w:t>
            </w:r>
          </w:p>
        </w:tc>
        <w:tc>
          <w:tcPr>
            <w:tcW w:w="2280" w:type="dxa"/>
            <w:tcBorders>
              <w:top w:val="none" w:sz="0" w:space="0" w:color="auto"/>
              <w:bottom w:val="none" w:sz="0" w:space="0" w:color="auto"/>
            </w:tcBorders>
          </w:tcPr>
          <w:p w14:paraId="323673AF" w14:textId="0A9DBF2B" w:rsidR="00AB7B05" w:rsidRPr="00E80F93" w:rsidRDefault="00125F66"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Common pipistrelle</w:t>
            </w:r>
          </w:p>
        </w:tc>
        <w:tc>
          <w:tcPr>
            <w:tcW w:w="5638" w:type="dxa"/>
            <w:gridSpan w:val="3"/>
            <w:tcBorders>
              <w:top w:val="none" w:sz="0" w:space="0" w:color="auto"/>
              <w:bottom w:val="none" w:sz="0" w:space="0" w:color="auto"/>
              <w:right w:val="none" w:sz="0" w:space="0" w:color="auto"/>
            </w:tcBorders>
          </w:tcPr>
          <w:p w14:paraId="6E00CC06" w14:textId="186FD082" w:rsidR="00AB7B05" w:rsidRPr="00E80F93" w:rsidRDefault="3F60BC6A"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Passing south past west corner of B1. Heard not seen.</w:t>
            </w:r>
          </w:p>
        </w:tc>
      </w:tr>
      <w:tr w:rsidR="00AB7B05" w:rsidRPr="00E80F93" w14:paraId="6C7E7381" w14:textId="77777777" w:rsidTr="00547370">
        <w:trPr>
          <w:trHeight w:val="253"/>
        </w:trPr>
        <w:tc>
          <w:tcPr>
            <w:cnfStyle w:val="001000000000" w:firstRow="0" w:lastRow="0" w:firstColumn="1" w:lastColumn="0" w:oddVBand="0" w:evenVBand="0" w:oddHBand="0" w:evenHBand="0" w:firstRowFirstColumn="0" w:firstRowLastColumn="0" w:lastRowFirstColumn="0" w:lastRowLastColumn="0"/>
            <w:tcW w:w="1433" w:type="dxa"/>
          </w:tcPr>
          <w:p w14:paraId="2806E13F" w14:textId="2DF7EA2B" w:rsidR="00AB7B05" w:rsidRPr="00E80F93" w:rsidRDefault="3F60BC6A" w:rsidP="00EA3DCB">
            <w:pPr>
              <w:jc w:val="right"/>
              <w:rPr>
                <w:rFonts w:cs="Arial"/>
                <w:color w:val="000000"/>
              </w:rPr>
            </w:pPr>
            <w:r w:rsidRPr="3F60BC6A">
              <w:rPr>
                <w:rFonts w:cs="Arial"/>
                <w:color w:val="000000" w:themeColor="text1"/>
              </w:rPr>
              <w:t>21:06</w:t>
            </w:r>
          </w:p>
        </w:tc>
        <w:tc>
          <w:tcPr>
            <w:tcW w:w="2280" w:type="dxa"/>
          </w:tcPr>
          <w:p w14:paraId="2AFBE87B" w14:textId="18B3D27A" w:rsidR="00AB7B05" w:rsidRPr="00547370" w:rsidRDefault="00125F66" w:rsidP="3F60BC6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3F60BC6A">
              <w:rPr>
                <w:rFonts w:cs="Arial"/>
                <w:color w:val="000000" w:themeColor="text1"/>
              </w:rPr>
              <w:t>Common pipistrelle</w:t>
            </w:r>
          </w:p>
        </w:tc>
        <w:tc>
          <w:tcPr>
            <w:tcW w:w="5638" w:type="dxa"/>
            <w:gridSpan w:val="3"/>
          </w:tcPr>
          <w:p w14:paraId="1D12922C" w14:textId="6224458D" w:rsidR="00AB7B05" w:rsidRPr="00E80F93" w:rsidRDefault="3F60BC6A" w:rsidP="3F60BC6A">
            <w:pPr>
              <w:cnfStyle w:val="000000000000" w:firstRow="0" w:lastRow="0" w:firstColumn="0" w:lastColumn="0" w:oddVBand="0" w:evenVBand="0" w:oddHBand="0" w:evenHBand="0" w:firstRowFirstColumn="0" w:firstRowLastColumn="0" w:lastRowFirstColumn="0" w:lastRowLastColumn="0"/>
              <w:rPr>
                <w:rFonts w:cs="Arial"/>
                <w:color w:val="000000"/>
              </w:rPr>
            </w:pPr>
            <w:r w:rsidRPr="3F60BC6A">
              <w:rPr>
                <w:rFonts w:cs="Arial"/>
                <w:color w:val="000000" w:themeColor="text1"/>
              </w:rPr>
              <w:t>Two Passing around trees south of B1. Heard not seen.</w:t>
            </w:r>
          </w:p>
        </w:tc>
      </w:tr>
      <w:tr w:rsidR="00AB7B05" w:rsidRPr="00E80F93" w14:paraId="51D252E4" w14:textId="77777777" w:rsidTr="55D359F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4A220DAE" w14:textId="65A032E7" w:rsidR="00AB7B05" w:rsidRPr="00E80F93" w:rsidRDefault="3F60BC6A" w:rsidP="00EA3DCB">
            <w:pPr>
              <w:jc w:val="right"/>
              <w:rPr>
                <w:rFonts w:cs="Arial"/>
                <w:color w:val="000000"/>
              </w:rPr>
            </w:pPr>
            <w:r w:rsidRPr="3F60BC6A">
              <w:rPr>
                <w:rFonts w:cs="Arial"/>
                <w:color w:val="000000" w:themeColor="text1"/>
              </w:rPr>
              <w:t>21:07</w:t>
            </w:r>
          </w:p>
        </w:tc>
        <w:tc>
          <w:tcPr>
            <w:tcW w:w="2280" w:type="dxa"/>
            <w:tcBorders>
              <w:top w:val="none" w:sz="0" w:space="0" w:color="auto"/>
              <w:bottom w:val="none" w:sz="0" w:space="0" w:color="auto"/>
            </w:tcBorders>
          </w:tcPr>
          <w:p w14:paraId="1773A2C2" w14:textId="6502281B" w:rsidR="00AB7B05" w:rsidRPr="00E80F93" w:rsidRDefault="3F60BC6A"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 xml:space="preserve">Common </w:t>
            </w:r>
            <w:r w:rsidR="00125F66" w:rsidRPr="3F60BC6A">
              <w:rPr>
                <w:rFonts w:cs="Arial"/>
                <w:color w:val="000000" w:themeColor="text1"/>
              </w:rPr>
              <w:t>pipistrelle</w:t>
            </w:r>
          </w:p>
        </w:tc>
        <w:tc>
          <w:tcPr>
            <w:tcW w:w="5638" w:type="dxa"/>
            <w:gridSpan w:val="3"/>
            <w:tcBorders>
              <w:top w:val="none" w:sz="0" w:space="0" w:color="auto"/>
              <w:bottom w:val="none" w:sz="0" w:space="0" w:color="auto"/>
              <w:right w:val="none" w:sz="0" w:space="0" w:color="auto"/>
            </w:tcBorders>
          </w:tcPr>
          <w:p w14:paraId="4A379816" w14:textId="503487AD" w:rsidR="00AB7B05" w:rsidRPr="00E80F93" w:rsidRDefault="3F60BC6A" w:rsidP="3F60BC6A">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Passing south of B1. Heard not seen.</w:t>
            </w:r>
          </w:p>
        </w:tc>
      </w:tr>
      <w:tr w:rsidR="00AB7B05" w:rsidRPr="00E80F93" w14:paraId="6638C8B8" w14:textId="77777777" w:rsidTr="55D359FC">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0CC2D8F0" w14:textId="7108B89A" w:rsidR="00AB7B05" w:rsidRPr="00E80F93" w:rsidRDefault="3F60BC6A" w:rsidP="00EA3DCB">
            <w:pPr>
              <w:jc w:val="right"/>
              <w:rPr>
                <w:rFonts w:cs="Arial"/>
                <w:color w:val="000000"/>
              </w:rPr>
            </w:pPr>
            <w:r w:rsidRPr="3F60BC6A">
              <w:rPr>
                <w:rFonts w:cs="Arial"/>
                <w:color w:val="000000" w:themeColor="text1"/>
              </w:rPr>
              <w:t>21:12</w:t>
            </w:r>
          </w:p>
        </w:tc>
        <w:tc>
          <w:tcPr>
            <w:tcW w:w="2280" w:type="dxa"/>
          </w:tcPr>
          <w:p w14:paraId="2A091614" w14:textId="3326AC75" w:rsidR="00AB7B05" w:rsidRPr="00E80F93" w:rsidRDefault="00125F66"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3F60BC6A">
              <w:rPr>
                <w:rFonts w:cs="Arial"/>
                <w:color w:val="000000" w:themeColor="text1"/>
              </w:rPr>
              <w:t>Common pipistrelle</w:t>
            </w:r>
          </w:p>
        </w:tc>
        <w:tc>
          <w:tcPr>
            <w:tcW w:w="5638" w:type="dxa"/>
            <w:gridSpan w:val="3"/>
          </w:tcPr>
          <w:p w14:paraId="39A0BB28" w14:textId="7A8B83C8" w:rsidR="00AB7B05" w:rsidRPr="00E80F93" w:rsidRDefault="3F60BC6A" w:rsidP="3F60BC6A">
            <w:pPr>
              <w:cnfStyle w:val="000000000000" w:firstRow="0" w:lastRow="0" w:firstColumn="0" w:lastColumn="0" w:oddVBand="0" w:evenVBand="0" w:oddHBand="0" w:evenHBand="0" w:firstRowFirstColumn="0" w:firstRowLastColumn="0" w:lastRowFirstColumn="0" w:lastRowLastColumn="0"/>
              <w:rPr>
                <w:rFonts w:cs="Arial"/>
                <w:color w:val="000000"/>
              </w:rPr>
            </w:pPr>
            <w:r w:rsidRPr="3F60BC6A">
              <w:rPr>
                <w:rFonts w:cs="Arial"/>
                <w:color w:val="000000" w:themeColor="text1"/>
              </w:rPr>
              <w:t xml:space="preserve">Passing </w:t>
            </w:r>
            <w:r w:rsidR="00547370" w:rsidRPr="3F60BC6A">
              <w:rPr>
                <w:rFonts w:cs="Arial"/>
                <w:color w:val="000000" w:themeColor="text1"/>
              </w:rPr>
              <w:t>southwest</w:t>
            </w:r>
            <w:r w:rsidRPr="3F60BC6A">
              <w:rPr>
                <w:rFonts w:cs="Arial"/>
                <w:color w:val="000000" w:themeColor="text1"/>
              </w:rPr>
              <w:t xml:space="preserve"> of B1. Heard not seen.</w:t>
            </w:r>
          </w:p>
        </w:tc>
      </w:tr>
      <w:tr w:rsidR="00AB7B05" w:rsidRPr="00E80F93" w14:paraId="679570E5" w14:textId="77777777" w:rsidTr="00547370">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2B7916DB" w14:textId="14BBB043" w:rsidR="00AB7B05" w:rsidRPr="00E80F93" w:rsidRDefault="3F60BC6A" w:rsidP="00EA3DCB">
            <w:pPr>
              <w:jc w:val="right"/>
              <w:rPr>
                <w:rFonts w:cs="Arial"/>
                <w:color w:val="000000"/>
              </w:rPr>
            </w:pPr>
            <w:r w:rsidRPr="3F60BC6A">
              <w:rPr>
                <w:rFonts w:cs="Arial"/>
                <w:color w:val="000000" w:themeColor="text1"/>
              </w:rPr>
              <w:t>21:13</w:t>
            </w:r>
          </w:p>
        </w:tc>
        <w:tc>
          <w:tcPr>
            <w:tcW w:w="2280" w:type="dxa"/>
            <w:tcBorders>
              <w:top w:val="none" w:sz="0" w:space="0" w:color="auto"/>
              <w:bottom w:val="none" w:sz="0" w:space="0" w:color="auto"/>
            </w:tcBorders>
          </w:tcPr>
          <w:p w14:paraId="5F6EAB7E" w14:textId="7FF1FFB1" w:rsidR="00AB7B05" w:rsidRPr="00547370" w:rsidRDefault="00125F66" w:rsidP="3F60BC6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3F60BC6A">
              <w:rPr>
                <w:rFonts w:cs="Arial"/>
                <w:color w:val="000000" w:themeColor="text1"/>
              </w:rPr>
              <w:t>Common pipistrelle</w:t>
            </w:r>
          </w:p>
        </w:tc>
        <w:tc>
          <w:tcPr>
            <w:tcW w:w="5638" w:type="dxa"/>
            <w:gridSpan w:val="3"/>
            <w:tcBorders>
              <w:top w:val="none" w:sz="0" w:space="0" w:color="auto"/>
              <w:bottom w:val="none" w:sz="0" w:space="0" w:color="auto"/>
              <w:right w:val="none" w:sz="0" w:space="0" w:color="auto"/>
            </w:tcBorders>
          </w:tcPr>
          <w:p w14:paraId="33B5FC1B" w14:textId="671CE197" w:rsidR="00AB7B05" w:rsidRPr="00E80F93" w:rsidRDefault="3F60BC6A" w:rsidP="3F60BC6A">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Passing south of B1. Heard not seen.</w:t>
            </w:r>
          </w:p>
        </w:tc>
      </w:tr>
      <w:tr w:rsidR="00AB7B05" w:rsidRPr="00E80F93" w14:paraId="278A5767" w14:textId="77777777" w:rsidTr="00547370">
        <w:trPr>
          <w:trHeight w:val="119"/>
        </w:trPr>
        <w:tc>
          <w:tcPr>
            <w:cnfStyle w:val="001000000000" w:firstRow="0" w:lastRow="0" w:firstColumn="1" w:lastColumn="0" w:oddVBand="0" w:evenVBand="0" w:oddHBand="0" w:evenHBand="0" w:firstRowFirstColumn="0" w:firstRowLastColumn="0" w:lastRowFirstColumn="0" w:lastRowLastColumn="0"/>
            <w:tcW w:w="1433" w:type="dxa"/>
          </w:tcPr>
          <w:p w14:paraId="6B190044" w14:textId="29C4291A" w:rsidR="00AB7B05" w:rsidRPr="00E80F93" w:rsidRDefault="3F60BC6A" w:rsidP="00EA3DCB">
            <w:pPr>
              <w:jc w:val="right"/>
              <w:rPr>
                <w:rFonts w:cs="Arial"/>
                <w:color w:val="000000"/>
              </w:rPr>
            </w:pPr>
            <w:r w:rsidRPr="3F60BC6A">
              <w:rPr>
                <w:rFonts w:cs="Arial"/>
                <w:color w:val="000000" w:themeColor="text1"/>
              </w:rPr>
              <w:t>21:15</w:t>
            </w:r>
          </w:p>
        </w:tc>
        <w:tc>
          <w:tcPr>
            <w:tcW w:w="2280" w:type="dxa"/>
          </w:tcPr>
          <w:p w14:paraId="392C334E" w14:textId="35760DAE" w:rsidR="00AB7B05" w:rsidRPr="00547370" w:rsidRDefault="00125F66" w:rsidP="3F60BC6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3F60BC6A">
              <w:rPr>
                <w:rFonts w:cs="Arial"/>
                <w:color w:val="000000" w:themeColor="text1"/>
              </w:rPr>
              <w:t>Common pipistrelle</w:t>
            </w:r>
          </w:p>
        </w:tc>
        <w:tc>
          <w:tcPr>
            <w:tcW w:w="5638" w:type="dxa"/>
            <w:gridSpan w:val="3"/>
          </w:tcPr>
          <w:p w14:paraId="6FB901E3" w14:textId="659F38A0" w:rsidR="00AB7B05" w:rsidRPr="00E80F93" w:rsidRDefault="3F60BC6A" w:rsidP="3F60BC6A">
            <w:pPr>
              <w:cnfStyle w:val="000000000000" w:firstRow="0" w:lastRow="0" w:firstColumn="0" w:lastColumn="0" w:oddVBand="0" w:evenVBand="0" w:oddHBand="0" w:evenHBand="0" w:firstRowFirstColumn="0" w:firstRowLastColumn="0" w:lastRowFirstColumn="0" w:lastRowLastColumn="0"/>
              <w:rPr>
                <w:rFonts w:cs="Arial"/>
                <w:color w:val="000000"/>
              </w:rPr>
            </w:pPr>
            <w:r w:rsidRPr="3F60BC6A">
              <w:rPr>
                <w:rFonts w:cs="Arial"/>
                <w:color w:val="000000" w:themeColor="text1"/>
              </w:rPr>
              <w:t>Passing west of B1. Heard not seen.</w:t>
            </w:r>
          </w:p>
        </w:tc>
      </w:tr>
      <w:tr w:rsidR="00AB7B05" w:rsidRPr="00E80F93" w14:paraId="22FF429F" w14:textId="77777777" w:rsidTr="00547370">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0147E0AA" w14:textId="038D4CFF" w:rsidR="00AB7B05" w:rsidRPr="00E80F93" w:rsidRDefault="3F60BC6A" w:rsidP="00EA3DCB">
            <w:pPr>
              <w:jc w:val="right"/>
              <w:rPr>
                <w:rFonts w:cs="Arial"/>
                <w:color w:val="000000"/>
              </w:rPr>
            </w:pPr>
            <w:r w:rsidRPr="3F60BC6A">
              <w:rPr>
                <w:rFonts w:cs="Arial"/>
                <w:color w:val="000000" w:themeColor="text1"/>
              </w:rPr>
              <w:t>21:17</w:t>
            </w:r>
          </w:p>
        </w:tc>
        <w:tc>
          <w:tcPr>
            <w:tcW w:w="2280" w:type="dxa"/>
            <w:tcBorders>
              <w:top w:val="none" w:sz="0" w:space="0" w:color="auto"/>
              <w:bottom w:val="none" w:sz="0" w:space="0" w:color="auto"/>
            </w:tcBorders>
          </w:tcPr>
          <w:p w14:paraId="3D828FDB" w14:textId="130650C6" w:rsidR="00AB7B05" w:rsidRPr="00547370" w:rsidRDefault="00125F66" w:rsidP="3F60BC6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3F60BC6A">
              <w:rPr>
                <w:rFonts w:cs="Arial"/>
                <w:color w:val="000000" w:themeColor="text1"/>
              </w:rPr>
              <w:t>Common pipistrelle</w:t>
            </w:r>
          </w:p>
        </w:tc>
        <w:tc>
          <w:tcPr>
            <w:tcW w:w="5638" w:type="dxa"/>
            <w:gridSpan w:val="3"/>
            <w:tcBorders>
              <w:top w:val="none" w:sz="0" w:space="0" w:color="auto"/>
              <w:bottom w:val="none" w:sz="0" w:space="0" w:color="auto"/>
              <w:right w:val="none" w:sz="0" w:space="0" w:color="auto"/>
            </w:tcBorders>
          </w:tcPr>
          <w:p w14:paraId="54D5A3F1" w14:textId="1157263B" w:rsidR="00AB7B05" w:rsidRPr="00E80F93" w:rsidRDefault="3F60BC6A" w:rsidP="3F60BC6A">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Passing west of B1. Heard not seen.</w:t>
            </w:r>
          </w:p>
        </w:tc>
      </w:tr>
      <w:tr w:rsidR="00AB7B05" w:rsidRPr="00E80F93" w14:paraId="3A768FF8" w14:textId="77777777" w:rsidTr="55D359FC">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35ABA115" w14:textId="2BB97840" w:rsidR="00AB7B05" w:rsidRPr="00E80F93" w:rsidRDefault="3F60BC6A" w:rsidP="00EA3DCB">
            <w:pPr>
              <w:jc w:val="right"/>
              <w:rPr>
                <w:rFonts w:cs="Arial"/>
                <w:color w:val="000000"/>
              </w:rPr>
            </w:pPr>
            <w:r w:rsidRPr="3F60BC6A">
              <w:rPr>
                <w:rFonts w:cs="Arial"/>
                <w:color w:val="000000" w:themeColor="text1"/>
              </w:rPr>
              <w:t>21:19</w:t>
            </w:r>
          </w:p>
        </w:tc>
        <w:tc>
          <w:tcPr>
            <w:tcW w:w="2280" w:type="dxa"/>
          </w:tcPr>
          <w:p w14:paraId="144F7BDF" w14:textId="0BE7C2BC" w:rsidR="00AB7B05" w:rsidRPr="00547370" w:rsidRDefault="00125F66" w:rsidP="3F60BC6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3F60BC6A">
              <w:rPr>
                <w:rFonts w:cs="Arial"/>
                <w:color w:val="000000" w:themeColor="text1"/>
              </w:rPr>
              <w:t>Common pipistrelle</w:t>
            </w:r>
          </w:p>
        </w:tc>
        <w:tc>
          <w:tcPr>
            <w:tcW w:w="5638" w:type="dxa"/>
            <w:gridSpan w:val="3"/>
          </w:tcPr>
          <w:p w14:paraId="484FDA4D" w14:textId="397AE9AD" w:rsidR="00AB7B05" w:rsidRPr="00E80F93" w:rsidRDefault="3F60BC6A" w:rsidP="3F60BC6A">
            <w:pPr>
              <w:cnfStyle w:val="000000000000" w:firstRow="0" w:lastRow="0" w:firstColumn="0" w:lastColumn="0" w:oddVBand="0" w:evenVBand="0" w:oddHBand="0" w:evenHBand="0" w:firstRowFirstColumn="0" w:firstRowLastColumn="0" w:lastRowFirstColumn="0" w:lastRowLastColumn="0"/>
              <w:rPr>
                <w:rFonts w:cs="Arial"/>
                <w:color w:val="000000"/>
              </w:rPr>
            </w:pPr>
            <w:r w:rsidRPr="3F60BC6A">
              <w:rPr>
                <w:rFonts w:cs="Arial"/>
                <w:color w:val="000000" w:themeColor="text1"/>
              </w:rPr>
              <w:t>Passing southeast of B1. Heard not seen.</w:t>
            </w:r>
          </w:p>
        </w:tc>
      </w:tr>
      <w:tr w:rsidR="00AB7B05" w:rsidRPr="00E80F93" w14:paraId="2E6C8E9A" w14:textId="77777777" w:rsidTr="55D359F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717DE852" w14:textId="0EEDFB1E" w:rsidR="00AB7B05" w:rsidRPr="00E80F93" w:rsidRDefault="3F60BC6A" w:rsidP="00EA3DCB">
            <w:pPr>
              <w:jc w:val="right"/>
              <w:rPr>
                <w:rFonts w:cs="Arial"/>
                <w:color w:val="000000"/>
              </w:rPr>
            </w:pPr>
            <w:r w:rsidRPr="3F60BC6A">
              <w:rPr>
                <w:rFonts w:cs="Arial"/>
                <w:color w:val="000000" w:themeColor="text1"/>
              </w:rPr>
              <w:t>21:20</w:t>
            </w:r>
          </w:p>
        </w:tc>
        <w:tc>
          <w:tcPr>
            <w:tcW w:w="2280" w:type="dxa"/>
            <w:tcBorders>
              <w:top w:val="none" w:sz="0" w:space="0" w:color="auto"/>
              <w:bottom w:val="none" w:sz="0" w:space="0" w:color="auto"/>
            </w:tcBorders>
          </w:tcPr>
          <w:p w14:paraId="064679B8" w14:textId="04CB589C" w:rsidR="00AB7B05" w:rsidRPr="00E80F93" w:rsidRDefault="3F60BC6A"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Serotine</w:t>
            </w:r>
          </w:p>
        </w:tc>
        <w:tc>
          <w:tcPr>
            <w:tcW w:w="5638" w:type="dxa"/>
            <w:gridSpan w:val="3"/>
            <w:tcBorders>
              <w:top w:val="none" w:sz="0" w:space="0" w:color="auto"/>
              <w:bottom w:val="none" w:sz="0" w:space="0" w:color="auto"/>
              <w:right w:val="none" w:sz="0" w:space="0" w:color="auto"/>
            </w:tcBorders>
          </w:tcPr>
          <w:p w14:paraId="58B838EC" w14:textId="379B1B5A" w:rsidR="00AB7B05" w:rsidRPr="00E80F93" w:rsidRDefault="3F60BC6A" w:rsidP="3F60BC6A">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Passing east along trees south of B1. Heard not seen.</w:t>
            </w:r>
          </w:p>
        </w:tc>
      </w:tr>
      <w:tr w:rsidR="00AB7B05" w:rsidRPr="00E80F93" w14:paraId="626EBAE9" w14:textId="77777777" w:rsidTr="55D359FC">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15A76DC2" w14:textId="14F11ED0" w:rsidR="00AB7B05" w:rsidRPr="00E80F93" w:rsidRDefault="3F60BC6A" w:rsidP="00EA3DCB">
            <w:pPr>
              <w:jc w:val="right"/>
              <w:rPr>
                <w:rFonts w:cs="Arial"/>
                <w:color w:val="000000"/>
              </w:rPr>
            </w:pPr>
            <w:r w:rsidRPr="3F60BC6A">
              <w:rPr>
                <w:rFonts w:cs="Arial"/>
                <w:color w:val="000000" w:themeColor="text1"/>
              </w:rPr>
              <w:t>21:24</w:t>
            </w:r>
          </w:p>
        </w:tc>
        <w:tc>
          <w:tcPr>
            <w:tcW w:w="2280" w:type="dxa"/>
          </w:tcPr>
          <w:p w14:paraId="532A6DB6" w14:textId="3A859BA8" w:rsidR="00AB7B05" w:rsidRPr="00547370" w:rsidRDefault="00125F66" w:rsidP="3F60BC6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3F60BC6A">
              <w:rPr>
                <w:rFonts w:cs="Arial"/>
                <w:color w:val="000000" w:themeColor="text1"/>
              </w:rPr>
              <w:t>Common pipistrelle</w:t>
            </w:r>
          </w:p>
        </w:tc>
        <w:tc>
          <w:tcPr>
            <w:tcW w:w="5638" w:type="dxa"/>
            <w:gridSpan w:val="3"/>
          </w:tcPr>
          <w:p w14:paraId="1DBFCED6" w14:textId="395B7886" w:rsidR="00AB7B05" w:rsidRPr="00E80F93" w:rsidRDefault="3F60BC6A"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3F60BC6A">
              <w:rPr>
                <w:rFonts w:cs="Arial"/>
                <w:color w:val="000000" w:themeColor="text1"/>
              </w:rPr>
              <w:t>Passing west south of B1.</w:t>
            </w:r>
          </w:p>
        </w:tc>
      </w:tr>
      <w:tr w:rsidR="00AB7B05" w:rsidRPr="00E80F93" w14:paraId="33D86C81" w14:textId="77777777" w:rsidTr="55D359F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4D056E4F" w14:textId="306FDD3F" w:rsidR="00AB7B05" w:rsidRPr="00E80F93" w:rsidRDefault="3F60BC6A" w:rsidP="00EA3DCB">
            <w:pPr>
              <w:jc w:val="right"/>
              <w:rPr>
                <w:rFonts w:cs="Arial"/>
                <w:color w:val="000000"/>
              </w:rPr>
            </w:pPr>
            <w:r w:rsidRPr="3F60BC6A">
              <w:rPr>
                <w:rFonts w:cs="Arial"/>
                <w:color w:val="000000" w:themeColor="text1"/>
              </w:rPr>
              <w:t>21:24</w:t>
            </w:r>
          </w:p>
        </w:tc>
        <w:tc>
          <w:tcPr>
            <w:tcW w:w="2280" w:type="dxa"/>
            <w:tcBorders>
              <w:top w:val="none" w:sz="0" w:space="0" w:color="auto"/>
              <w:bottom w:val="none" w:sz="0" w:space="0" w:color="auto"/>
            </w:tcBorders>
          </w:tcPr>
          <w:p w14:paraId="6465BB97" w14:textId="5DFB19FF" w:rsidR="00AB7B05" w:rsidRPr="00547370" w:rsidRDefault="3F60BC6A" w:rsidP="3F60BC6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3F60BC6A">
              <w:rPr>
                <w:rFonts w:cs="Arial"/>
                <w:color w:val="000000" w:themeColor="text1"/>
              </w:rPr>
              <w:t>Serotine</w:t>
            </w:r>
          </w:p>
        </w:tc>
        <w:tc>
          <w:tcPr>
            <w:tcW w:w="5638" w:type="dxa"/>
            <w:gridSpan w:val="3"/>
            <w:tcBorders>
              <w:top w:val="none" w:sz="0" w:space="0" w:color="auto"/>
              <w:bottom w:val="none" w:sz="0" w:space="0" w:color="auto"/>
              <w:right w:val="none" w:sz="0" w:space="0" w:color="auto"/>
            </w:tcBorders>
          </w:tcPr>
          <w:p w14:paraId="2DDA8977" w14:textId="3C584456" w:rsidR="00AB7B05" w:rsidRPr="00E80F93" w:rsidRDefault="3F60BC6A"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Heard not seen.</w:t>
            </w:r>
          </w:p>
        </w:tc>
      </w:tr>
      <w:tr w:rsidR="00AB7B05" w:rsidRPr="00E80F93" w14:paraId="28895720" w14:textId="77777777" w:rsidTr="55D359FC">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10C75547" w14:textId="4BF8074B" w:rsidR="00AB7B05" w:rsidRPr="00E80F93" w:rsidRDefault="3F60BC6A" w:rsidP="00EA3DCB">
            <w:pPr>
              <w:jc w:val="right"/>
              <w:rPr>
                <w:rFonts w:cs="Arial"/>
                <w:color w:val="000000"/>
              </w:rPr>
            </w:pPr>
            <w:r w:rsidRPr="3F60BC6A">
              <w:rPr>
                <w:rFonts w:cs="Arial"/>
                <w:color w:val="000000" w:themeColor="text1"/>
              </w:rPr>
              <w:t>21:27</w:t>
            </w:r>
          </w:p>
        </w:tc>
        <w:tc>
          <w:tcPr>
            <w:tcW w:w="2280" w:type="dxa"/>
          </w:tcPr>
          <w:p w14:paraId="4A1F320D" w14:textId="5563BE46" w:rsidR="00AB7B05" w:rsidRPr="00547370" w:rsidRDefault="00125F66" w:rsidP="3F60BC6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3F60BC6A">
              <w:rPr>
                <w:rFonts w:cs="Arial"/>
                <w:color w:val="000000" w:themeColor="text1"/>
              </w:rPr>
              <w:t>Common pipistrelle</w:t>
            </w:r>
          </w:p>
        </w:tc>
        <w:tc>
          <w:tcPr>
            <w:tcW w:w="5638" w:type="dxa"/>
            <w:gridSpan w:val="3"/>
          </w:tcPr>
          <w:p w14:paraId="29CFEB79" w14:textId="3DAEE12C" w:rsidR="00AB7B05" w:rsidRPr="00E80F93" w:rsidRDefault="3F60BC6A"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3F60BC6A">
              <w:rPr>
                <w:rFonts w:cs="Arial"/>
                <w:color w:val="000000" w:themeColor="text1"/>
              </w:rPr>
              <w:t>Foraging around trees southwest of B1.</w:t>
            </w:r>
          </w:p>
        </w:tc>
      </w:tr>
      <w:tr w:rsidR="00AB7B05" w:rsidRPr="00E80F93" w14:paraId="16B64A2B" w14:textId="77777777" w:rsidTr="55D359F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37E03C1E" w14:textId="676D9102" w:rsidR="00AB7B05" w:rsidRPr="00E80F93" w:rsidRDefault="3F60BC6A" w:rsidP="00EA3DCB">
            <w:pPr>
              <w:jc w:val="right"/>
              <w:rPr>
                <w:rFonts w:cs="Arial"/>
                <w:color w:val="000000"/>
              </w:rPr>
            </w:pPr>
            <w:r w:rsidRPr="3F60BC6A">
              <w:rPr>
                <w:rFonts w:cs="Arial"/>
                <w:color w:val="000000" w:themeColor="text1"/>
              </w:rPr>
              <w:t>21:29</w:t>
            </w:r>
          </w:p>
        </w:tc>
        <w:tc>
          <w:tcPr>
            <w:tcW w:w="2280" w:type="dxa"/>
            <w:tcBorders>
              <w:top w:val="none" w:sz="0" w:space="0" w:color="auto"/>
              <w:bottom w:val="none" w:sz="0" w:space="0" w:color="auto"/>
            </w:tcBorders>
          </w:tcPr>
          <w:p w14:paraId="306F2E68" w14:textId="5A682DDB" w:rsidR="00AB7B05" w:rsidRPr="00547370" w:rsidRDefault="00125F66" w:rsidP="3F60BC6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3F60BC6A">
              <w:rPr>
                <w:rFonts w:cs="Arial"/>
                <w:color w:val="000000" w:themeColor="text1"/>
              </w:rPr>
              <w:t>Common pipistrelle</w:t>
            </w:r>
          </w:p>
        </w:tc>
        <w:tc>
          <w:tcPr>
            <w:tcW w:w="5638" w:type="dxa"/>
            <w:gridSpan w:val="3"/>
            <w:tcBorders>
              <w:top w:val="none" w:sz="0" w:space="0" w:color="auto"/>
              <w:bottom w:val="none" w:sz="0" w:space="0" w:color="auto"/>
              <w:right w:val="none" w:sz="0" w:space="0" w:color="auto"/>
            </w:tcBorders>
          </w:tcPr>
          <w:p w14:paraId="345407A6" w14:textId="18A60AEC" w:rsidR="00AB7B05" w:rsidRPr="00E80F93" w:rsidRDefault="3F60BC6A"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Passing west, south of B1.</w:t>
            </w:r>
          </w:p>
        </w:tc>
      </w:tr>
      <w:tr w:rsidR="00AB7B05" w:rsidRPr="00E80F93" w14:paraId="6C2D02A0" w14:textId="77777777" w:rsidTr="55D359FC">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6A480572" w14:textId="1C92EF61" w:rsidR="00AB7B05" w:rsidRPr="00E80F93" w:rsidRDefault="3F60BC6A" w:rsidP="00EA3DCB">
            <w:pPr>
              <w:jc w:val="right"/>
              <w:rPr>
                <w:rFonts w:cs="Arial"/>
                <w:color w:val="000000"/>
              </w:rPr>
            </w:pPr>
            <w:r w:rsidRPr="3F60BC6A">
              <w:rPr>
                <w:rFonts w:cs="Arial"/>
                <w:color w:val="000000" w:themeColor="text1"/>
              </w:rPr>
              <w:t>21:30</w:t>
            </w:r>
          </w:p>
        </w:tc>
        <w:tc>
          <w:tcPr>
            <w:tcW w:w="2280" w:type="dxa"/>
          </w:tcPr>
          <w:p w14:paraId="6805DE99" w14:textId="3E805C08" w:rsidR="00AB7B05" w:rsidRPr="00E80F93" w:rsidRDefault="00125F66"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3F60BC6A">
              <w:rPr>
                <w:rFonts w:cs="Arial"/>
                <w:color w:val="000000" w:themeColor="text1"/>
              </w:rPr>
              <w:t>Soprano pipistrelle</w:t>
            </w:r>
          </w:p>
        </w:tc>
        <w:tc>
          <w:tcPr>
            <w:tcW w:w="5638" w:type="dxa"/>
            <w:gridSpan w:val="3"/>
          </w:tcPr>
          <w:p w14:paraId="44397AE9" w14:textId="3057884A" w:rsidR="00AB7B05" w:rsidRPr="00E80F93" w:rsidRDefault="3F60BC6A"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3F60BC6A">
              <w:rPr>
                <w:rFonts w:cs="Arial"/>
                <w:color w:val="000000" w:themeColor="text1"/>
              </w:rPr>
              <w:t>Passing east, south of B1</w:t>
            </w:r>
            <w:r w:rsidR="00125F66">
              <w:rPr>
                <w:rFonts w:cs="Arial"/>
                <w:color w:val="000000" w:themeColor="text1"/>
              </w:rPr>
              <w:t>.</w:t>
            </w:r>
          </w:p>
        </w:tc>
      </w:tr>
      <w:tr w:rsidR="00AB7B05" w:rsidRPr="00E80F93" w14:paraId="5477070A" w14:textId="77777777" w:rsidTr="55D359F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15CAA6FE" w14:textId="124DD428" w:rsidR="00AB7B05" w:rsidRPr="00E80F93" w:rsidRDefault="3F60BC6A" w:rsidP="00EA3DCB">
            <w:pPr>
              <w:jc w:val="right"/>
              <w:rPr>
                <w:rFonts w:cs="Arial"/>
                <w:color w:val="000000"/>
              </w:rPr>
            </w:pPr>
            <w:r w:rsidRPr="3F60BC6A">
              <w:rPr>
                <w:rFonts w:cs="Arial"/>
                <w:color w:val="000000" w:themeColor="text1"/>
              </w:rPr>
              <w:t>21:31</w:t>
            </w:r>
          </w:p>
        </w:tc>
        <w:tc>
          <w:tcPr>
            <w:tcW w:w="2280" w:type="dxa"/>
            <w:tcBorders>
              <w:top w:val="none" w:sz="0" w:space="0" w:color="auto"/>
              <w:bottom w:val="none" w:sz="0" w:space="0" w:color="auto"/>
            </w:tcBorders>
          </w:tcPr>
          <w:p w14:paraId="1A752349" w14:textId="7F0DD113" w:rsidR="00AB7B05" w:rsidRPr="00E80F93" w:rsidRDefault="00125F66"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Common pipistrelle</w:t>
            </w:r>
          </w:p>
        </w:tc>
        <w:tc>
          <w:tcPr>
            <w:tcW w:w="5638" w:type="dxa"/>
            <w:gridSpan w:val="3"/>
            <w:tcBorders>
              <w:top w:val="none" w:sz="0" w:space="0" w:color="auto"/>
              <w:bottom w:val="none" w:sz="0" w:space="0" w:color="auto"/>
              <w:right w:val="none" w:sz="0" w:space="0" w:color="auto"/>
            </w:tcBorders>
          </w:tcPr>
          <w:p w14:paraId="1AD7662A" w14:textId="53A5A219" w:rsidR="00AB7B05" w:rsidRPr="00E80F93" w:rsidRDefault="3F60BC6A"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3F60BC6A">
              <w:rPr>
                <w:rFonts w:cs="Arial"/>
                <w:color w:val="000000" w:themeColor="text1"/>
              </w:rPr>
              <w:t xml:space="preserve">Foraging </w:t>
            </w:r>
            <w:r w:rsidR="00205D15" w:rsidRPr="3F60BC6A">
              <w:rPr>
                <w:rFonts w:cs="Arial"/>
                <w:color w:val="000000" w:themeColor="text1"/>
              </w:rPr>
              <w:t>southwest</w:t>
            </w:r>
            <w:r w:rsidRPr="3F60BC6A">
              <w:rPr>
                <w:rFonts w:cs="Arial"/>
                <w:color w:val="000000" w:themeColor="text1"/>
              </w:rPr>
              <w:t xml:space="preserve"> of B1</w:t>
            </w:r>
            <w:r w:rsidR="00125F66">
              <w:rPr>
                <w:rFonts w:cs="Arial"/>
                <w:color w:val="000000" w:themeColor="text1"/>
              </w:rPr>
              <w:t>.</w:t>
            </w:r>
          </w:p>
        </w:tc>
      </w:tr>
      <w:tr w:rsidR="3F60BC6A" w14:paraId="478BC68E" w14:textId="77777777" w:rsidTr="55D359FC">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71112BD0" w14:textId="0E252B38" w:rsidR="3F60BC6A" w:rsidRDefault="3F60BC6A" w:rsidP="3F60BC6A">
            <w:pPr>
              <w:jc w:val="right"/>
              <w:rPr>
                <w:rFonts w:cs="Arial"/>
                <w:color w:val="000000" w:themeColor="text1"/>
              </w:rPr>
            </w:pPr>
            <w:r w:rsidRPr="3F60BC6A">
              <w:rPr>
                <w:rFonts w:cs="Arial"/>
                <w:color w:val="000000" w:themeColor="text1"/>
              </w:rPr>
              <w:t>21:33</w:t>
            </w:r>
          </w:p>
        </w:tc>
        <w:tc>
          <w:tcPr>
            <w:tcW w:w="2280" w:type="dxa"/>
          </w:tcPr>
          <w:p w14:paraId="1B2A37F4" w14:textId="2C2962D6" w:rsidR="3F60BC6A" w:rsidRDefault="00125F66" w:rsidP="3F60BC6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3F60BC6A">
              <w:rPr>
                <w:rFonts w:cs="Arial"/>
                <w:color w:val="000000" w:themeColor="text1"/>
              </w:rPr>
              <w:t>Common pipistrelle</w:t>
            </w:r>
          </w:p>
        </w:tc>
        <w:tc>
          <w:tcPr>
            <w:tcW w:w="5638" w:type="dxa"/>
            <w:gridSpan w:val="3"/>
          </w:tcPr>
          <w:p w14:paraId="2919D1FC" w14:textId="43D6CC7D" w:rsidR="3F60BC6A" w:rsidRDefault="3F60BC6A" w:rsidP="3F60BC6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3F60BC6A">
              <w:rPr>
                <w:rFonts w:cs="Arial"/>
                <w:color w:val="000000" w:themeColor="text1"/>
              </w:rPr>
              <w:t>Passing west, south of B1</w:t>
            </w:r>
            <w:r w:rsidR="00125F66">
              <w:rPr>
                <w:rFonts w:cs="Arial"/>
                <w:color w:val="000000" w:themeColor="text1"/>
              </w:rPr>
              <w:t>.</w:t>
            </w:r>
          </w:p>
        </w:tc>
      </w:tr>
      <w:tr w:rsidR="3F60BC6A" w14:paraId="0878D947" w14:textId="77777777" w:rsidTr="55D359F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37695194" w14:textId="4247B567" w:rsidR="3F60BC6A" w:rsidRDefault="3F60BC6A" w:rsidP="3F60BC6A">
            <w:pPr>
              <w:jc w:val="right"/>
              <w:rPr>
                <w:rFonts w:cs="Arial"/>
                <w:color w:val="000000" w:themeColor="text1"/>
              </w:rPr>
            </w:pPr>
            <w:r w:rsidRPr="3F60BC6A">
              <w:rPr>
                <w:rFonts w:cs="Arial"/>
                <w:color w:val="000000" w:themeColor="text1"/>
              </w:rPr>
              <w:t>21:40</w:t>
            </w:r>
          </w:p>
        </w:tc>
        <w:tc>
          <w:tcPr>
            <w:tcW w:w="2280" w:type="dxa"/>
            <w:tcBorders>
              <w:top w:val="none" w:sz="0" w:space="0" w:color="auto"/>
              <w:bottom w:val="none" w:sz="0" w:space="0" w:color="auto"/>
            </w:tcBorders>
          </w:tcPr>
          <w:p w14:paraId="06A0D7ED" w14:textId="7A573784" w:rsidR="3F60BC6A" w:rsidRDefault="00125F66" w:rsidP="3F60BC6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3F60BC6A">
              <w:rPr>
                <w:rFonts w:cs="Arial"/>
                <w:color w:val="000000" w:themeColor="text1"/>
              </w:rPr>
              <w:t>Soprano pipistrelle</w:t>
            </w:r>
          </w:p>
        </w:tc>
        <w:tc>
          <w:tcPr>
            <w:tcW w:w="5638" w:type="dxa"/>
            <w:gridSpan w:val="3"/>
            <w:tcBorders>
              <w:top w:val="none" w:sz="0" w:space="0" w:color="auto"/>
              <w:bottom w:val="none" w:sz="0" w:space="0" w:color="auto"/>
              <w:right w:val="none" w:sz="0" w:space="0" w:color="auto"/>
            </w:tcBorders>
          </w:tcPr>
          <w:p w14:paraId="6875FF0D" w14:textId="2C850DE3" w:rsidR="3F60BC6A" w:rsidRDefault="3F60BC6A" w:rsidP="3F60BC6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3F60BC6A">
              <w:rPr>
                <w:rFonts w:cs="Arial"/>
                <w:color w:val="000000" w:themeColor="text1"/>
              </w:rPr>
              <w:t xml:space="preserve">Foraging </w:t>
            </w:r>
            <w:r w:rsidR="00125F66">
              <w:rPr>
                <w:rFonts w:cs="Arial"/>
                <w:color w:val="000000" w:themeColor="text1"/>
              </w:rPr>
              <w:t>around B1.</w:t>
            </w:r>
          </w:p>
        </w:tc>
      </w:tr>
      <w:tr w:rsidR="3F60BC6A" w14:paraId="11B1FDC1" w14:textId="77777777" w:rsidTr="55D359FC">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768EE5AE" w14:textId="24844AA2" w:rsidR="3F60BC6A" w:rsidRDefault="55D359FC" w:rsidP="3F60BC6A">
            <w:pPr>
              <w:jc w:val="right"/>
              <w:rPr>
                <w:rFonts w:cs="Arial"/>
                <w:color w:val="000000" w:themeColor="text1"/>
              </w:rPr>
            </w:pPr>
            <w:r w:rsidRPr="55D359FC">
              <w:rPr>
                <w:rFonts w:cs="Arial"/>
                <w:color w:val="000000" w:themeColor="text1"/>
              </w:rPr>
              <w:t>21:41</w:t>
            </w:r>
          </w:p>
        </w:tc>
        <w:tc>
          <w:tcPr>
            <w:tcW w:w="2280" w:type="dxa"/>
          </w:tcPr>
          <w:p w14:paraId="692E606C" w14:textId="3C7BE9E0" w:rsidR="3F60BC6A" w:rsidRDefault="55D359FC" w:rsidP="3F60BC6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55D359FC">
              <w:rPr>
                <w:rFonts w:cs="Arial"/>
                <w:color w:val="000000" w:themeColor="text1"/>
              </w:rPr>
              <w:t>Serotine</w:t>
            </w:r>
          </w:p>
        </w:tc>
        <w:tc>
          <w:tcPr>
            <w:tcW w:w="5638" w:type="dxa"/>
            <w:gridSpan w:val="3"/>
          </w:tcPr>
          <w:p w14:paraId="57E88C4F" w14:textId="295BAA92" w:rsidR="3F60BC6A" w:rsidRDefault="55D359FC" w:rsidP="3F60BC6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55D359FC">
              <w:rPr>
                <w:rFonts w:cs="Arial"/>
                <w:color w:val="000000" w:themeColor="text1"/>
              </w:rPr>
              <w:t>Passing. Heard not seen.</w:t>
            </w:r>
          </w:p>
        </w:tc>
      </w:tr>
      <w:tr w:rsidR="3F60BC6A" w14:paraId="3CA95915" w14:textId="77777777" w:rsidTr="55D359F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0F7B9281" w14:textId="28C2071B" w:rsidR="3F60BC6A" w:rsidRDefault="55D359FC" w:rsidP="3F60BC6A">
            <w:pPr>
              <w:jc w:val="right"/>
              <w:rPr>
                <w:rFonts w:cs="Arial"/>
                <w:color w:val="000000" w:themeColor="text1"/>
              </w:rPr>
            </w:pPr>
            <w:r w:rsidRPr="55D359FC">
              <w:rPr>
                <w:rFonts w:cs="Arial"/>
                <w:color w:val="000000" w:themeColor="text1"/>
              </w:rPr>
              <w:t>21:45</w:t>
            </w:r>
          </w:p>
        </w:tc>
        <w:tc>
          <w:tcPr>
            <w:tcW w:w="2280" w:type="dxa"/>
            <w:tcBorders>
              <w:top w:val="none" w:sz="0" w:space="0" w:color="auto"/>
              <w:bottom w:val="none" w:sz="0" w:space="0" w:color="auto"/>
            </w:tcBorders>
          </w:tcPr>
          <w:p w14:paraId="0C664CBF" w14:textId="4FB4FC36" w:rsidR="3F60BC6A" w:rsidRPr="00125F66" w:rsidRDefault="00125F66" w:rsidP="55D359FC">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55D359FC">
              <w:rPr>
                <w:rFonts w:cs="Arial"/>
                <w:color w:val="000000" w:themeColor="text1"/>
              </w:rPr>
              <w:t>Common pipistrelle</w:t>
            </w:r>
          </w:p>
        </w:tc>
        <w:tc>
          <w:tcPr>
            <w:tcW w:w="5638" w:type="dxa"/>
            <w:gridSpan w:val="3"/>
            <w:tcBorders>
              <w:top w:val="none" w:sz="0" w:space="0" w:color="auto"/>
              <w:bottom w:val="none" w:sz="0" w:space="0" w:color="auto"/>
              <w:right w:val="none" w:sz="0" w:space="0" w:color="auto"/>
            </w:tcBorders>
          </w:tcPr>
          <w:p w14:paraId="3E772081" w14:textId="55D92DEF" w:rsidR="3F60BC6A" w:rsidRDefault="00125F66" w:rsidP="3F60BC6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rPr>
              <w:t>Consistent from this point onwards, heard not seen.</w:t>
            </w:r>
          </w:p>
        </w:tc>
      </w:tr>
    </w:tbl>
    <w:p w14:paraId="7555E3CB" w14:textId="77777777" w:rsidR="00AB7B05" w:rsidRDefault="00AB7B05" w:rsidP="00AB7B05"/>
    <w:p w14:paraId="52BF8BF0" w14:textId="645F7116" w:rsidR="00AB7B05" w:rsidRPr="009F371F" w:rsidRDefault="009F371F" w:rsidP="00AB7B05">
      <w:pPr>
        <w:rPr>
          <w:rFonts w:cs="Arial"/>
          <w:b/>
          <w:bCs/>
          <w:color w:val="FFFFFF" w:themeColor="background1"/>
          <w:lang w:eastAsia="en-GB"/>
        </w:rPr>
      </w:pPr>
      <w:r w:rsidRPr="009F371F">
        <w:rPr>
          <w:b/>
          <w:bCs/>
        </w:rPr>
        <w:lastRenderedPageBreak/>
        <w:t>Survey</w:t>
      </w:r>
      <w:r w:rsidR="00B6099A">
        <w:rPr>
          <w:b/>
          <w:bCs/>
        </w:rPr>
        <w:t xml:space="preserve"> Visit</w:t>
      </w:r>
      <w:r w:rsidRPr="009F371F">
        <w:rPr>
          <w:b/>
          <w:bCs/>
        </w:rPr>
        <w:t xml:space="preserve"> </w:t>
      </w:r>
      <w:r>
        <w:rPr>
          <w:b/>
          <w:bCs/>
        </w:rPr>
        <w:t>2</w:t>
      </w:r>
    </w:p>
    <w:tbl>
      <w:tblPr>
        <w:tblStyle w:val="LightList-Accent1"/>
        <w:tblW w:w="935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433"/>
        <w:gridCol w:w="2268"/>
        <w:gridCol w:w="2084"/>
        <w:gridCol w:w="283"/>
        <w:gridCol w:w="3283"/>
      </w:tblGrid>
      <w:tr w:rsidR="00AB7B05" w:rsidRPr="00E80F93" w14:paraId="44774873" w14:textId="77777777" w:rsidTr="4CB73AC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19684816" w14:textId="77777777" w:rsidR="00AB7B05" w:rsidRPr="00863A82" w:rsidRDefault="00AB7B05" w:rsidP="00EA3DCB">
            <w:pPr>
              <w:spacing w:before="80" w:after="80"/>
              <w:rPr>
                <w:rFonts w:cs="Arial"/>
                <w:b w:val="0"/>
                <w:bCs w:val="0"/>
                <w:lang w:eastAsia="en-GB"/>
              </w:rPr>
            </w:pPr>
            <w:r w:rsidRPr="00863A82">
              <w:rPr>
                <w:rFonts w:cs="Arial"/>
                <w:lang w:eastAsia="en-GB"/>
              </w:rPr>
              <w:t>Location:</w:t>
            </w:r>
          </w:p>
        </w:tc>
        <w:tc>
          <w:tcPr>
            <w:tcW w:w="2268" w:type="dxa"/>
            <w:shd w:val="clear" w:color="auto" w:fill="FFFFFF" w:themeFill="background1"/>
            <w:hideMark/>
          </w:tcPr>
          <w:p w14:paraId="50A23BEC" w14:textId="3AEFD973" w:rsidR="00AB7B05" w:rsidRPr="00E80F93" w:rsidRDefault="4CB73AC3" w:rsidP="00EA3DCB">
            <w:pPr>
              <w:spacing w:before="80" w:after="80"/>
              <w:cnfStyle w:val="100000000000" w:firstRow="1" w:lastRow="0" w:firstColumn="0" w:lastColumn="0" w:oddVBand="0" w:evenVBand="0" w:oddHBand="0" w:evenHBand="0" w:firstRowFirstColumn="0" w:firstRowLastColumn="0" w:lastRowFirstColumn="0" w:lastRowLastColumn="0"/>
              <w:rPr>
                <w:rFonts w:cs="Arial"/>
                <w:color w:val="000000"/>
                <w:lang w:eastAsia="en-GB"/>
              </w:rPr>
            </w:pPr>
            <w:r w:rsidRPr="4CB73AC3">
              <w:rPr>
                <w:rFonts w:cs="Arial"/>
                <w:color w:val="000000" w:themeColor="text1"/>
                <w:lang w:eastAsia="en-GB"/>
              </w:rPr>
              <w:t> </w:t>
            </w:r>
            <w:r w:rsidR="0097490A">
              <w:rPr>
                <w:rFonts w:cs="Arial"/>
                <w:color w:val="000000" w:themeColor="text1"/>
                <w:lang w:eastAsia="en-GB"/>
              </w:rPr>
              <w:t xml:space="preserve">2 </w:t>
            </w:r>
            <w:r w:rsidRPr="4CB73AC3">
              <w:rPr>
                <w:rFonts w:cs="Arial"/>
                <w:color w:val="000000" w:themeColor="text1"/>
                <w:lang w:eastAsia="en-GB"/>
              </w:rPr>
              <w:t>Western Road</w:t>
            </w:r>
          </w:p>
        </w:tc>
        <w:tc>
          <w:tcPr>
            <w:tcW w:w="2084" w:type="dxa"/>
            <w:shd w:val="clear" w:color="auto" w:fill="C2D69B" w:themeFill="accent3" w:themeFillTint="99"/>
            <w:hideMark/>
          </w:tcPr>
          <w:p w14:paraId="7AE1B4F5" w14:textId="77777777" w:rsidR="00AB7B05" w:rsidRPr="00863A82" w:rsidRDefault="00AB7B05" w:rsidP="00EA3DCB">
            <w:pPr>
              <w:spacing w:before="80" w:after="80"/>
              <w:cnfStyle w:val="100000000000" w:firstRow="1" w:lastRow="0" w:firstColumn="0" w:lastColumn="0" w:oddVBand="0" w:evenVBand="0" w:oddHBand="0" w:evenHBand="0" w:firstRowFirstColumn="0" w:firstRowLastColumn="0" w:lastRowFirstColumn="0" w:lastRowLastColumn="0"/>
              <w:rPr>
                <w:rFonts w:cs="Arial"/>
                <w:b w:val="0"/>
                <w:bCs w:val="0"/>
                <w:lang w:eastAsia="en-GB"/>
              </w:rPr>
            </w:pPr>
            <w:r w:rsidRPr="00863A82">
              <w:rPr>
                <w:rFonts w:cs="Arial"/>
                <w:lang w:eastAsia="en-GB"/>
              </w:rPr>
              <w:t>Project No:</w:t>
            </w:r>
          </w:p>
        </w:tc>
        <w:tc>
          <w:tcPr>
            <w:tcW w:w="3566" w:type="dxa"/>
            <w:gridSpan w:val="2"/>
            <w:shd w:val="clear" w:color="auto" w:fill="FFFFFF" w:themeFill="background1"/>
            <w:hideMark/>
          </w:tcPr>
          <w:p w14:paraId="3FE80E3E" w14:textId="49297171" w:rsidR="00AB7B05" w:rsidRPr="00E80F93" w:rsidRDefault="4CB73AC3" w:rsidP="00EA3DCB">
            <w:pPr>
              <w:spacing w:before="80" w:after="80"/>
              <w:cnfStyle w:val="100000000000" w:firstRow="1" w:lastRow="0" w:firstColumn="0" w:lastColumn="0" w:oddVBand="0" w:evenVBand="0" w:oddHBand="0" w:evenHBand="0" w:firstRowFirstColumn="0" w:firstRowLastColumn="0" w:lastRowFirstColumn="0" w:lastRowLastColumn="0"/>
              <w:rPr>
                <w:rFonts w:cs="Arial"/>
                <w:color w:val="000000"/>
                <w:lang w:eastAsia="en-GB"/>
              </w:rPr>
            </w:pPr>
            <w:r w:rsidRPr="4CB73AC3">
              <w:rPr>
                <w:rFonts w:cs="Arial"/>
                <w:color w:val="000000" w:themeColor="text1"/>
                <w:lang w:eastAsia="en-GB"/>
              </w:rPr>
              <w:t>EC2174</w:t>
            </w:r>
          </w:p>
        </w:tc>
      </w:tr>
      <w:tr w:rsidR="00AB7B05" w:rsidRPr="00E80F93" w14:paraId="34CBED8A" w14:textId="77777777" w:rsidTr="4CB73A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shd w:val="clear" w:color="auto" w:fill="C2D69B" w:themeFill="accent3" w:themeFillTint="99"/>
            <w:hideMark/>
          </w:tcPr>
          <w:p w14:paraId="2F233B25"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Weather:</w:t>
            </w:r>
          </w:p>
        </w:tc>
        <w:tc>
          <w:tcPr>
            <w:tcW w:w="7918" w:type="dxa"/>
            <w:gridSpan w:val="4"/>
            <w:tcBorders>
              <w:top w:val="none" w:sz="0" w:space="0" w:color="auto"/>
              <w:bottom w:val="none" w:sz="0" w:space="0" w:color="auto"/>
              <w:right w:val="none" w:sz="0" w:space="0" w:color="auto"/>
            </w:tcBorders>
            <w:hideMark/>
          </w:tcPr>
          <w:p w14:paraId="75A0CC56" w14:textId="603EC8C1" w:rsidR="00AB7B05" w:rsidRPr="00E80F93" w:rsidRDefault="0097490A"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r w:rsidRPr="009F371F">
              <w:t xml:space="preserve">100% cloud cover, wind using Beaufort scale was </w:t>
            </w:r>
            <w:r>
              <w:t>0</w:t>
            </w:r>
            <w:r w:rsidRPr="009F371F">
              <w:t xml:space="preserve">, </w:t>
            </w:r>
            <w:r>
              <w:t>very brief and light drizzle</w:t>
            </w:r>
            <w:r w:rsidRPr="009F371F">
              <w:t>.</w:t>
            </w:r>
          </w:p>
        </w:tc>
      </w:tr>
      <w:tr w:rsidR="00AB7B05" w:rsidRPr="00E80F93" w14:paraId="07D2B2E8" w14:textId="77777777" w:rsidTr="4CB73AC3">
        <w:trPr>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0E648900"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Start temp:</w:t>
            </w:r>
          </w:p>
        </w:tc>
        <w:tc>
          <w:tcPr>
            <w:tcW w:w="2268" w:type="dxa"/>
            <w:hideMark/>
          </w:tcPr>
          <w:p w14:paraId="41E86B83" w14:textId="6BCE5218" w:rsidR="00AB7B05" w:rsidRPr="00E80F93" w:rsidRDefault="00166DFA"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Pr>
                <w:rFonts w:cs="Arial"/>
                <w:color w:val="000000" w:themeColor="text1"/>
                <w:lang w:eastAsia="en-GB"/>
              </w:rPr>
              <w:t>18</w:t>
            </w:r>
            <w:r w:rsidR="4CB73AC3" w:rsidRPr="4CB73AC3">
              <w:rPr>
                <w:rFonts w:cs="Arial"/>
                <w:color w:val="000000" w:themeColor="text1"/>
                <w:lang w:eastAsia="en-GB"/>
              </w:rPr>
              <w:t>°C</w:t>
            </w:r>
          </w:p>
        </w:tc>
        <w:tc>
          <w:tcPr>
            <w:tcW w:w="2367" w:type="dxa"/>
            <w:gridSpan w:val="2"/>
            <w:shd w:val="clear" w:color="auto" w:fill="C2D69B" w:themeFill="accent3" w:themeFillTint="99"/>
            <w:hideMark/>
          </w:tcPr>
          <w:p w14:paraId="0C71685E" w14:textId="77777777" w:rsidR="00AB7B05" w:rsidRPr="00863A82"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FFFFFF" w:themeColor="background1"/>
                <w:lang w:eastAsia="en-GB"/>
              </w:rPr>
            </w:pPr>
            <w:r w:rsidRPr="00863A82">
              <w:rPr>
                <w:rFonts w:cs="Arial"/>
                <w:b/>
                <w:bCs/>
                <w:color w:val="FFFFFF" w:themeColor="background1"/>
                <w:lang w:eastAsia="en-GB"/>
              </w:rPr>
              <w:t>End temp:</w:t>
            </w:r>
          </w:p>
        </w:tc>
        <w:tc>
          <w:tcPr>
            <w:tcW w:w="3283" w:type="dxa"/>
            <w:hideMark/>
          </w:tcPr>
          <w:p w14:paraId="75BDA793" w14:textId="62B5C97F" w:rsidR="00AB7B05" w:rsidRPr="00E80F93" w:rsidRDefault="00166DFA"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Pr>
                <w:rFonts w:cs="Arial"/>
                <w:color w:val="000000" w:themeColor="text1"/>
                <w:lang w:eastAsia="en-GB"/>
              </w:rPr>
              <w:t>17</w:t>
            </w:r>
            <w:r w:rsidR="4CB73AC3" w:rsidRPr="4CB73AC3">
              <w:rPr>
                <w:rFonts w:cs="Arial"/>
                <w:color w:val="000000" w:themeColor="text1"/>
                <w:lang w:eastAsia="en-GB"/>
              </w:rPr>
              <w:t>°C</w:t>
            </w:r>
          </w:p>
        </w:tc>
      </w:tr>
      <w:tr w:rsidR="00AB7B05" w:rsidRPr="00E80F93" w14:paraId="3F29057F" w14:textId="77777777" w:rsidTr="4CB73A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3926358A"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Date:</w:t>
            </w:r>
          </w:p>
        </w:tc>
        <w:tc>
          <w:tcPr>
            <w:tcW w:w="2268" w:type="dxa"/>
            <w:hideMark/>
          </w:tcPr>
          <w:p w14:paraId="09E0BF03" w14:textId="68E2159D" w:rsidR="00AB7B05" w:rsidRPr="00E80F93" w:rsidRDefault="4CB73AC3"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r w:rsidRPr="4CB73AC3">
              <w:rPr>
                <w:rFonts w:cs="Arial"/>
                <w:color w:val="000000" w:themeColor="text1"/>
                <w:lang w:eastAsia="en-GB"/>
              </w:rPr>
              <w:t>14</w:t>
            </w:r>
            <w:r w:rsidR="00166DFA">
              <w:rPr>
                <w:rFonts w:cs="Arial"/>
                <w:color w:val="000000" w:themeColor="text1"/>
                <w:lang w:eastAsia="en-GB"/>
              </w:rPr>
              <w:t>.0</w:t>
            </w:r>
            <w:r w:rsidRPr="4CB73AC3">
              <w:rPr>
                <w:rFonts w:cs="Arial"/>
                <w:color w:val="000000" w:themeColor="text1"/>
                <w:lang w:eastAsia="en-GB"/>
              </w:rPr>
              <w:t>8</w:t>
            </w:r>
            <w:r w:rsidR="00166DFA">
              <w:rPr>
                <w:rFonts w:cs="Arial"/>
                <w:color w:val="000000" w:themeColor="text1"/>
                <w:lang w:eastAsia="en-GB"/>
              </w:rPr>
              <w:t>.20</w:t>
            </w:r>
            <w:r w:rsidRPr="4CB73AC3">
              <w:rPr>
                <w:rFonts w:cs="Arial"/>
                <w:color w:val="000000" w:themeColor="text1"/>
                <w:lang w:eastAsia="en-GB"/>
              </w:rPr>
              <w:t>24</w:t>
            </w:r>
          </w:p>
        </w:tc>
        <w:tc>
          <w:tcPr>
            <w:tcW w:w="2367" w:type="dxa"/>
            <w:gridSpan w:val="2"/>
            <w:shd w:val="clear" w:color="auto" w:fill="C2D69B" w:themeFill="accent3" w:themeFillTint="99"/>
            <w:hideMark/>
          </w:tcPr>
          <w:p w14:paraId="0E0C7B55" w14:textId="2E009595" w:rsidR="00AB7B05" w:rsidRPr="00863A82" w:rsidRDefault="00AB7B05" w:rsidP="00EA3DCB">
            <w:pPr>
              <w:spacing w:before="80" w:after="80"/>
              <w:cnfStyle w:val="000000100000" w:firstRow="0" w:lastRow="0" w:firstColumn="0" w:lastColumn="0" w:oddVBand="0" w:evenVBand="0" w:oddHBand="1" w:evenHBand="0" w:firstRowFirstColumn="0" w:firstRowLastColumn="0" w:lastRowFirstColumn="0" w:lastRowLastColumn="0"/>
              <w:rPr>
                <w:rFonts w:cs="Arial"/>
                <w:b/>
                <w:bCs/>
                <w:color w:val="FFFFFF" w:themeColor="background1"/>
                <w:lang w:eastAsia="en-GB"/>
              </w:rPr>
            </w:pPr>
            <w:r w:rsidRPr="00863A82">
              <w:rPr>
                <w:rFonts w:cs="Arial"/>
                <w:b/>
                <w:bCs/>
                <w:color w:val="FFFFFF" w:themeColor="background1"/>
                <w:lang w:eastAsia="en-GB"/>
              </w:rPr>
              <w:t>Sunset time:</w:t>
            </w:r>
          </w:p>
        </w:tc>
        <w:tc>
          <w:tcPr>
            <w:tcW w:w="3283" w:type="dxa"/>
            <w:hideMark/>
          </w:tcPr>
          <w:p w14:paraId="0FE429EC" w14:textId="357DB10F" w:rsidR="00AB7B05" w:rsidRPr="00E80F93" w:rsidRDefault="4CB73AC3"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r w:rsidRPr="4CB73AC3">
              <w:rPr>
                <w:rFonts w:cs="Arial"/>
                <w:color w:val="000000" w:themeColor="text1"/>
                <w:lang w:eastAsia="en-GB"/>
              </w:rPr>
              <w:t>20:27</w:t>
            </w:r>
          </w:p>
        </w:tc>
      </w:tr>
      <w:tr w:rsidR="00AB7B05" w:rsidRPr="00E80F93" w14:paraId="2B48DDEA" w14:textId="77777777" w:rsidTr="4CB73AC3">
        <w:trPr>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23C4ACE9"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Start time:</w:t>
            </w:r>
          </w:p>
        </w:tc>
        <w:tc>
          <w:tcPr>
            <w:tcW w:w="2268" w:type="dxa"/>
            <w:hideMark/>
          </w:tcPr>
          <w:p w14:paraId="4B2A1CF8" w14:textId="49376F24" w:rsidR="00AB7B05" w:rsidRPr="00E80F93" w:rsidRDefault="4CB73AC3"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sidRPr="4CB73AC3">
              <w:rPr>
                <w:rFonts w:cs="Arial"/>
                <w:color w:val="000000" w:themeColor="text1"/>
                <w:lang w:eastAsia="en-GB"/>
              </w:rPr>
              <w:t>20:12</w:t>
            </w:r>
          </w:p>
        </w:tc>
        <w:tc>
          <w:tcPr>
            <w:tcW w:w="2367" w:type="dxa"/>
            <w:gridSpan w:val="2"/>
            <w:shd w:val="clear" w:color="auto" w:fill="C2D69B" w:themeFill="accent3" w:themeFillTint="99"/>
            <w:hideMark/>
          </w:tcPr>
          <w:p w14:paraId="29A62405" w14:textId="77777777" w:rsidR="00AB7B05" w:rsidRPr="00863A82"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FFFFFF" w:themeColor="background1"/>
                <w:lang w:eastAsia="en-GB"/>
              </w:rPr>
            </w:pPr>
            <w:r w:rsidRPr="00863A82">
              <w:rPr>
                <w:rFonts w:cs="Arial"/>
                <w:b/>
                <w:bCs/>
                <w:color w:val="FFFFFF" w:themeColor="background1"/>
                <w:lang w:eastAsia="en-GB"/>
              </w:rPr>
              <w:t>End time:</w:t>
            </w:r>
          </w:p>
        </w:tc>
        <w:tc>
          <w:tcPr>
            <w:tcW w:w="3283" w:type="dxa"/>
            <w:hideMark/>
          </w:tcPr>
          <w:p w14:paraId="65C0AA0F" w14:textId="4A600BC6" w:rsidR="00AB7B05" w:rsidRPr="00E80F93" w:rsidRDefault="4CB73AC3"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sidRPr="4CB73AC3">
              <w:rPr>
                <w:rFonts w:cs="Arial"/>
                <w:color w:val="000000" w:themeColor="text1"/>
                <w:lang w:eastAsia="en-GB"/>
              </w:rPr>
              <w:t>21:57</w:t>
            </w:r>
          </w:p>
        </w:tc>
      </w:tr>
      <w:tr w:rsidR="00AB7B05" w:rsidRPr="00E80F93" w14:paraId="2D20763D" w14:textId="77777777" w:rsidTr="4CB73A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25761308" w14:textId="77777777" w:rsidR="00AB7B05" w:rsidRPr="00E80F93" w:rsidRDefault="00AB7B05" w:rsidP="00EA3DCB">
            <w:pPr>
              <w:spacing w:before="80" w:after="80"/>
              <w:rPr>
                <w:rFonts w:cs="Arial"/>
                <w:color w:val="000000"/>
                <w:lang w:eastAsia="en-GB"/>
              </w:rPr>
            </w:pPr>
          </w:p>
        </w:tc>
        <w:tc>
          <w:tcPr>
            <w:tcW w:w="2268" w:type="dxa"/>
            <w:tcBorders>
              <w:top w:val="none" w:sz="0" w:space="0" w:color="auto"/>
              <w:bottom w:val="none" w:sz="0" w:space="0" w:color="auto"/>
            </w:tcBorders>
          </w:tcPr>
          <w:p w14:paraId="3DC4D626" w14:textId="77777777" w:rsidR="00AB7B05" w:rsidRPr="00E80F93" w:rsidRDefault="00AB7B05"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p>
        </w:tc>
        <w:tc>
          <w:tcPr>
            <w:tcW w:w="2367" w:type="dxa"/>
            <w:gridSpan w:val="2"/>
            <w:tcBorders>
              <w:top w:val="none" w:sz="0" w:space="0" w:color="auto"/>
              <w:bottom w:val="none" w:sz="0" w:space="0" w:color="auto"/>
            </w:tcBorders>
          </w:tcPr>
          <w:p w14:paraId="43584B24" w14:textId="77777777" w:rsidR="00AB7B05" w:rsidRPr="00E80F93" w:rsidRDefault="00AB7B05" w:rsidP="00EA3DCB">
            <w:pPr>
              <w:spacing w:before="80" w:after="80"/>
              <w:cnfStyle w:val="000000100000" w:firstRow="0" w:lastRow="0" w:firstColumn="0" w:lastColumn="0" w:oddVBand="0" w:evenVBand="0" w:oddHBand="1" w:evenHBand="0" w:firstRowFirstColumn="0" w:firstRowLastColumn="0" w:lastRowFirstColumn="0" w:lastRowLastColumn="0"/>
              <w:rPr>
                <w:rFonts w:cs="Arial"/>
                <w:b/>
                <w:bCs/>
                <w:color w:val="000000"/>
                <w:lang w:eastAsia="en-GB"/>
              </w:rPr>
            </w:pPr>
          </w:p>
        </w:tc>
        <w:tc>
          <w:tcPr>
            <w:tcW w:w="3283" w:type="dxa"/>
            <w:tcBorders>
              <w:top w:val="none" w:sz="0" w:space="0" w:color="auto"/>
              <w:bottom w:val="none" w:sz="0" w:space="0" w:color="auto"/>
              <w:right w:val="none" w:sz="0" w:space="0" w:color="auto"/>
            </w:tcBorders>
          </w:tcPr>
          <w:p w14:paraId="2D478E07" w14:textId="77777777" w:rsidR="00AB7B05" w:rsidRPr="00E80F93" w:rsidRDefault="00AB7B05"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p>
        </w:tc>
      </w:tr>
      <w:tr w:rsidR="00AB7B05" w:rsidRPr="00E80F93" w14:paraId="57A04C72" w14:textId="77777777" w:rsidTr="4CB73AC3">
        <w:trPr>
          <w:trHeight w:val="900"/>
        </w:trPr>
        <w:tc>
          <w:tcPr>
            <w:cnfStyle w:val="001000000000" w:firstRow="0" w:lastRow="0" w:firstColumn="1" w:lastColumn="0" w:oddVBand="0" w:evenVBand="0" w:oddHBand="0" w:evenHBand="0" w:firstRowFirstColumn="0" w:firstRowLastColumn="0" w:lastRowFirstColumn="0" w:lastRowLastColumn="0"/>
            <w:tcW w:w="1433" w:type="dxa"/>
            <w:hideMark/>
          </w:tcPr>
          <w:p w14:paraId="5164D7E1" w14:textId="37365443" w:rsidR="00AB7B05" w:rsidRPr="00E80F93" w:rsidRDefault="00AB7B05" w:rsidP="00EA3DCB">
            <w:pPr>
              <w:spacing w:before="80" w:after="80"/>
              <w:rPr>
                <w:rFonts w:cs="Arial"/>
                <w:b w:val="0"/>
                <w:bCs w:val="0"/>
                <w:color w:val="000000"/>
                <w:lang w:eastAsia="en-GB"/>
              </w:rPr>
            </w:pPr>
            <w:r w:rsidRPr="00E80F93">
              <w:rPr>
                <w:rFonts w:cs="Arial"/>
                <w:color w:val="000000"/>
                <w:lang w:eastAsia="en-GB"/>
              </w:rPr>
              <w:t xml:space="preserve">Time </w:t>
            </w:r>
          </w:p>
        </w:tc>
        <w:tc>
          <w:tcPr>
            <w:tcW w:w="2268" w:type="dxa"/>
            <w:hideMark/>
          </w:tcPr>
          <w:p w14:paraId="24BAA4C9" w14:textId="77777777" w:rsidR="00AB7B05" w:rsidRPr="00E80F93"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000000"/>
                <w:lang w:eastAsia="en-GB"/>
              </w:rPr>
            </w:pPr>
            <w:r w:rsidRPr="00E80F93">
              <w:rPr>
                <w:rFonts w:cs="Arial"/>
                <w:b/>
                <w:bCs/>
                <w:color w:val="000000"/>
                <w:lang w:eastAsia="en-GB"/>
              </w:rPr>
              <w:t>Species</w:t>
            </w:r>
          </w:p>
        </w:tc>
        <w:tc>
          <w:tcPr>
            <w:tcW w:w="5650" w:type="dxa"/>
            <w:gridSpan w:val="3"/>
            <w:hideMark/>
          </w:tcPr>
          <w:p w14:paraId="275088E4" w14:textId="77777777" w:rsidR="00AB7B05" w:rsidRPr="00E80F93"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000000"/>
                <w:lang w:eastAsia="en-GB"/>
              </w:rPr>
            </w:pPr>
            <w:r w:rsidRPr="00E80F93">
              <w:rPr>
                <w:rFonts w:cs="Arial"/>
                <w:b/>
                <w:bCs/>
                <w:color w:val="000000"/>
                <w:lang w:eastAsia="en-GB"/>
              </w:rPr>
              <w:t>Notes (flight path, emerging/ re-entering, location observed, behaviour)</w:t>
            </w:r>
          </w:p>
        </w:tc>
      </w:tr>
      <w:tr w:rsidR="00AB7B05" w:rsidRPr="00E80F93" w14:paraId="06BC12A4" w14:textId="77777777" w:rsidTr="4CB73AC3">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3BA1A567" w14:textId="6CD292D3" w:rsidR="00AB7B05" w:rsidRPr="00E80F93" w:rsidRDefault="4CB73AC3" w:rsidP="00EA3DCB">
            <w:pPr>
              <w:jc w:val="right"/>
              <w:rPr>
                <w:rFonts w:cs="Arial"/>
                <w:color w:val="000000"/>
              </w:rPr>
            </w:pPr>
            <w:r w:rsidRPr="4CB73AC3">
              <w:rPr>
                <w:rFonts w:cs="Arial"/>
                <w:color w:val="000000" w:themeColor="text1"/>
              </w:rPr>
              <w:t>20:32</w:t>
            </w:r>
          </w:p>
        </w:tc>
        <w:tc>
          <w:tcPr>
            <w:tcW w:w="2268" w:type="dxa"/>
            <w:tcBorders>
              <w:top w:val="none" w:sz="0" w:space="0" w:color="auto"/>
              <w:bottom w:val="none" w:sz="0" w:space="0" w:color="auto"/>
            </w:tcBorders>
          </w:tcPr>
          <w:p w14:paraId="43534127" w14:textId="1954B3D9" w:rsidR="00AB7B05" w:rsidRPr="00E80F93" w:rsidRDefault="00125F66"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Common pipistrelle</w:t>
            </w:r>
          </w:p>
        </w:tc>
        <w:tc>
          <w:tcPr>
            <w:tcW w:w="5650" w:type="dxa"/>
            <w:gridSpan w:val="3"/>
            <w:tcBorders>
              <w:top w:val="none" w:sz="0" w:space="0" w:color="auto"/>
              <w:bottom w:val="none" w:sz="0" w:space="0" w:color="auto"/>
              <w:right w:val="none" w:sz="0" w:space="0" w:color="auto"/>
            </w:tcBorders>
          </w:tcPr>
          <w:p w14:paraId="6BF73BC0" w14:textId="3DC6578D" w:rsidR="00AB7B05" w:rsidRPr="00E80F93" w:rsidRDefault="4CB73AC3"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Passing, west of B2</w:t>
            </w:r>
            <w:r w:rsidR="00125F66">
              <w:rPr>
                <w:rFonts w:cs="Arial"/>
                <w:color w:val="000000" w:themeColor="text1"/>
              </w:rPr>
              <w:t>.</w:t>
            </w:r>
          </w:p>
        </w:tc>
      </w:tr>
      <w:tr w:rsidR="4CB73AC3" w14:paraId="3D068507" w14:textId="77777777" w:rsidTr="4CB73AC3">
        <w:trPr>
          <w:trHeight w:val="496"/>
        </w:trPr>
        <w:tc>
          <w:tcPr>
            <w:cnfStyle w:val="001000000000" w:firstRow="0" w:lastRow="0" w:firstColumn="1" w:lastColumn="0" w:oddVBand="0" w:evenVBand="0" w:oddHBand="0" w:evenHBand="0" w:firstRowFirstColumn="0" w:firstRowLastColumn="0" w:lastRowFirstColumn="0" w:lastRowLastColumn="0"/>
            <w:tcW w:w="1433" w:type="dxa"/>
          </w:tcPr>
          <w:p w14:paraId="0448F2F9" w14:textId="4BD913C0" w:rsidR="4CB73AC3" w:rsidRDefault="4CB73AC3" w:rsidP="4CB73AC3">
            <w:pPr>
              <w:jc w:val="right"/>
              <w:rPr>
                <w:rFonts w:cs="Arial"/>
                <w:color w:val="000000" w:themeColor="text1"/>
              </w:rPr>
            </w:pPr>
            <w:r w:rsidRPr="4CB73AC3">
              <w:rPr>
                <w:rFonts w:cs="Arial"/>
                <w:color w:val="000000" w:themeColor="text1"/>
              </w:rPr>
              <w:t>20:33</w:t>
            </w:r>
          </w:p>
        </w:tc>
        <w:tc>
          <w:tcPr>
            <w:tcW w:w="2268" w:type="dxa"/>
          </w:tcPr>
          <w:p w14:paraId="533BCB9B" w14:textId="2B15B902" w:rsidR="4CB73AC3" w:rsidRDefault="00125F66"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rFonts w:cs="Arial"/>
                <w:color w:val="000000" w:themeColor="text1"/>
              </w:rPr>
              <w:t xml:space="preserve">Unidentified </w:t>
            </w:r>
            <w:r w:rsidRPr="4CB73AC3">
              <w:rPr>
                <w:rFonts w:cs="Arial"/>
                <w:color w:val="000000" w:themeColor="text1"/>
              </w:rPr>
              <w:t>pipistrelle</w:t>
            </w:r>
          </w:p>
        </w:tc>
        <w:tc>
          <w:tcPr>
            <w:tcW w:w="5650" w:type="dxa"/>
            <w:gridSpan w:val="3"/>
          </w:tcPr>
          <w:p w14:paraId="61A4D873" w14:textId="7D19A3B2"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Heard not seen</w:t>
            </w:r>
            <w:r w:rsidR="00125F66">
              <w:rPr>
                <w:rFonts w:cs="Arial"/>
                <w:color w:val="000000" w:themeColor="text1"/>
              </w:rPr>
              <w:t>.</w:t>
            </w:r>
          </w:p>
        </w:tc>
      </w:tr>
      <w:tr w:rsidR="00AB7B05" w:rsidRPr="00E80F93" w14:paraId="7954B71A" w14:textId="77777777" w:rsidTr="4CB73AC3">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433" w:type="dxa"/>
          </w:tcPr>
          <w:p w14:paraId="7823C19E" w14:textId="5BEDF3C9" w:rsidR="00AB7B05" w:rsidRPr="00E80F93" w:rsidRDefault="4CB73AC3" w:rsidP="00EA3DCB">
            <w:pPr>
              <w:jc w:val="right"/>
              <w:rPr>
                <w:rFonts w:cs="Arial"/>
                <w:color w:val="000000"/>
              </w:rPr>
            </w:pPr>
            <w:r w:rsidRPr="4CB73AC3">
              <w:rPr>
                <w:rFonts w:cs="Arial"/>
                <w:color w:val="000000" w:themeColor="text1"/>
              </w:rPr>
              <w:t>20:36</w:t>
            </w:r>
          </w:p>
        </w:tc>
        <w:tc>
          <w:tcPr>
            <w:tcW w:w="2268" w:type="dxa"/>
          </w:tcPr>
          <w:p w14:paraId="0EC7B267" w14:textId="45A9ACF0" w:rsidR="00AB7B05" w:rsidRPr="00E80F93" w:rsidRDefault="00125F66"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Common pipistrelle</w:t>
            </w:r>
          </w:p>
        </w:tc>
        <w:tc>
          <w:tcPr>
            <w:tcW w:w="5650" w:type="dxa"/>
            <w:gridSpan w:val="3"/>
          </w:tcPr>
          <w:p w14:paraId="1E13D164" w14:textId="5BA9DDF2" w:rsidR="00AB7B05" w:rsidRPr="00E80F93" w:rsidRDefault="4CB73AC3"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Passing, west of B2</w:t>
            </w:r>
            <w:r w:rsidR="00125F66">
              <w:rPr>
                <w:rFonts w:cs="Arial"/>
                <w:color w:val="000000" w:themeColor="text1"/>
              </w:rPr>
              <w:t>.</w:t>
            </w:r>
          </w:p>
        </w:tc>
      </w:tr>
      <w:tr w:rsidR="00AB7B05" w:rsidRPr="00E80F93" w14:paraId="0F0CE94A"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42014F1D" w14:textId="075D5571" w:rsidR="00AB7B05" w:rsidRPr="00E80F93" w:rsidRDefault="4CB73AC3" w:rsidP="00EA3DCB">
            <w:pPr>
              <w:jc w:val="right"/>
              <w:rPr>
                <w:rFonts w:cs="Arial"/>
                <w:color w:val="000000"/>
              </w:rPr>
            </w:pPr>
            <w:r w:rsidRPr="4CB73AC3">
              <w:rPr>
                <w:rFonts w:cs="Arial"/>
                <w:color w:val="000000" w:themeColor="text1"/>
              </w:rPr>
              <w:t>20:37</w:t>
            </w:r>
          </w:p>
        </w:tc>
        <w:tc>
          <w:tcPr>
            <w:tcW w:w="2268" w:type="dxa"/>
          </w:tcPr>
          <w:p w14:paraId="4744F050" w14:textId="02B3B1DC" w:rsidR="00AB7B05" w:rsidRPr="00E80F93" w:rsidRDefault="00125F66"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Soprano pipistrelle</w:t>
            </w:r>
          </w:p>
        </w:tc>
        <w:tc>
          <w:tcPr>
            <w:tcW w:w="5650" w:type="dxa"/>
            <w:gridSpan w:val="3"/>
          </w:tcPr>
          <w:p w14:paraId="3AC412AA" w14:textId="1EB4778A" w:rsidR="00AB7B05" w:rsidRPr="00E80F93" w:rsidRDefault="4CB73AC3"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Heard not seen</w:t>
            </w:r>
            <w:r w:rsidR="00125F66">
              <w:rPr>
                <w:rFonts w:cs="Arial"/>
                <w:color w:val="000000" w:themeColor="text1"/>
              </w:rPr>
              <w:t>.</w:t>
            </w:r>
          </w:p>
        </w:tc>
      </w:tr>
      <w:tr w:rsidR="4CB73AC3" w14:paraId="41960D88"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455A6D53" w14:textId="59374A60" w:rsidR="4CB73AC3" w:rsidRDefault="4CB73AC3" w:rsidP="4CB73AC3">
            <w:pPr>
              <w:jc w:val="right"/>
              <w:rPr>
                <w:rFonts w:cs="Arial"/>
                <w:color w:val="000000" w:themeColor="text1"/>
              </w:rPr>
            </w:pPr>
            <w:r w:rsidRPr="4CB73AC3">
              <w:rPr>
                <w:rFonts w:cs="Arial"/>
                <w:color w:val="000000" w:themeColor="text1"/>
              </w:rPr>
              <w:t>20:37</w:t>
            </w:r>
          </w:p>
        </w:tc>
        <w:tc>
          <w:tcPr>
            <w:tcW w:w="2268" w:type="dxa"/>
          </w:tcPr>
          <w:p w14:paraId="5AD4ED9D" w14:textId="1A84AAF9" w:rsidR="4CB73AC3" w:rsidRDefault="4CB73AC3"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 xml:space="preserve">Common </w:t>
            </w:r>
            <w:r w:rsidR="00125F66" w:rsidRPr="4CB73AC3">
              <w:rPr>
                <w:rFonts w:cs="Arial"/>
                <w:color w:val="000000" w:themeColor="text1"/>
              </w:rPr>
              <w:t>pipistrelle</w:t>
            </w:r>
          </w:p>
        </w:tc>
        <w:tc>
          <w:tcPr>
            <w:tcW w:w="5650" w:type="dxa"/>
            <w:gridSpan w:val="3"/>
          </w:tcPr>
          <w:p w14:paraId="0824492B" w14:textId="0C5AAED2" w:rsidR="4CB73AC3" w:rsidRDefault="4CB73AC3"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South past B2</w:t>
            </w:r>
            <w:r w:rsidR="00125F66">
              <w:rPr>
                <w:rFonts w:cs="Arial"/>
                <w:color w:val="000000" w:themeColor="text1"/>
              </w:rPr>
              <w:t>.</w:t>
            </w:r>
          </w:p>
        </w:tc>
      </w:tr>
      <w:tr w:rsidR="00AB7B05" w:rsidRPr="00E80F93" w14:paraId="78A3E50A"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7D5E7413" w14:textId="026CEBE5" w:rsidR="00AB7B05" w:rsidRPr="00E80F93" w:rsidRDefault="4CB73AC3" w:rsidP="00EA3DCB">
            <w:pPr>
              <w:jc w:val="right"/>
              <w:rPr>
                <w:rFonts w:cs="Arial"/>
                <w:color w:val="000000"/>
              </w:rPr>
            </w:pPr>
            <w:r w:rsidRPr="4CB73AC3">
              <w:rPr>
                <w:rFonts w:cs="Arial"/>
                <w:color w:val="000000" w:themeColor="text1"/>
              </w:rPr>
              <w:t>20:39</w:t>
            </w:r>
          </w:p>
        </w:tc>
        <w:tc>
          <w:tcPr>
            <w:tcW w:w="2268" w:type="dxa"/>
          </w:tcPr>
          <w:p w14:paraId="2B9805F3" w14:textId="034B0A0F" w:rsidR="00AB7B05" w:rsidRPr="00E80F93" w:rsidRDefault="00125F66"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Common pipistrelle</w:t>
            </w:r>
          </w:p>
        </w:tc>
        <w:tc>
          <w:tcPr>
            <w:tcW w:w="5650" w:type="dxa"/>
            <w:gridSpan w:val="3"/>
          </w:tcPr>
          <w:p w14:paraId="0228F74D" w14:textId="0DF15EEC" w:rsidR="00AB7B05" w:rsidRPr="00E80F93" w:rsidRDefault="4CB73AC3"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Heard not seen</w:t>
            </w:r>
            <w:r w:rsidR="00125F66">
              <w:rPr>
                <w:rFonts w:cs="Arial"/>
                <w:color w:val="000000" w:themeColor="text1"/>
              </w:rPr>
              <w:t>.</w:t>
            </w:r>
          </w:p>
        </w:tc>
      </w:tr>
      <w:tr w:rsidR="00AB7B05" w:rsidRPr="00E80F93" w14:paraId="30BF8173"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4296A6F2" w14:textId="038DBD57" w:rsidR="00AB7B05" w:rsidRPr="00E80F93" w:rsidRDefault="4CB73AC3" w:rsidP="00EA3DCB">
            <w:pPr>
              <w:jc w:val="right"/>
              <w:rPr>
                <w:rFonts w:cs="Arial"/>
                <w:color w:val="000000"/>
              </w:rPr>
            </w:pPr>
            <w:r w:rsidRPr="4CB73AC3">
              <w:rPr>
                <w:rFonts w:cs="Arial"/>
                <w:color w:val="000000" w:themeColor="text1"/>
              </w:rPr>
              <w:t>20:41</w:t>
            </w:r>
          </w:p>
        </w:tc>
        <w:tc>
          <w:tcPr>
            <w:tcW w:w="2268" w:type="dxa"/>
            <w:tcBorders>
              <w:top w:val="none" w:sz="0" w:space="0" w:color="auto"/>
              <w:bottom w:val="none" w:sz="0" w:space="0" w:color="auto"/>
            </w:tcBorders>
          </w:tcPr>
          <w:p w14:paraId="288F7B7D" w14:textId="1AB18FF2" w:rsidR="00AB7B05" w:rsidRPr="00E80F93" w:rsidRDefault="00125F66"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Common pipistrelle</w:t>
            </w:r>
          </w:p>
        </w:tc>
        <w:tc>
          <w:tcPr>
            <w:tcW w:w="5650" w:type="dxa"/>
            <w:gridSpan w:val="3"/>
            <w:tcBorders>
              <w:top w:val="none" w:sz="0" w:space="0" w:color="auto"/>
              <w:bottom w:val="none" w:sz="0" w:space="0" w:color="auto"/>
              <w:right w:val="none" w:sz="0" w:space="0" w:color="auto"/>
            </w:tcBorders>
          </w:tcPr>
          <w:p w14:paraId="238141A1" w14:textId="7FD332C9" w:rsidR="00AB7B05" w:rsidRPr="00E80F93" w:rsidRDefault="4CB73AC3"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Passing, west of B2</w:t>
            </w:r>
            <w:r w:rsidR="00125F66">
              <w:rPr>
                <w:rFonts w:cs="Arial"/>
                <w:color w:val="000000" w:themeColor="text1"/>
              </w:rPr>
              <w:t>.</w:t>
            </w:r>
          </w:p>
        </w:tc>
      </w:tr>
      <w:tr w:rsidR="00AB7B05" w:rsidRPr="00E80F93" w14:paraId="67ABFE87"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3DD5E8F3" w14:textId="6A956665" w:rsidR="00AB7B05" w:rsidRPr="00E80F93" w:rsidRDefault="4CB73AC3" w:rsidP="00EA3DCB">
            <w:pPr>
              <w:jc w:val="right"/>
              <w:rPr>
                <w:rFonts w:cs="Arial"/>
                <w:color w:val="000000"/>
              </w:rPr>
            </w:pPr>
            <w:r w:rsidRPr="4CB73AC3">
              <w:rPr>
                <w:rFonts w:cs="Arial"/>
                <w:color w:val="000000" w:themeColor="text1"/>
              </w:rPr>
              <w:t>20:45</w:t>
            </w:r>
          </w:p>
        </w:tc>
        <w:tc>
          <w:tcPr>
            <w:tcW w:w="2268" w:type="dxa"/>
          </w:tcPr>
          <w:p w14:paraId="525699C1" w14:textId="10847A28" w:rsidR="00AB7B05" w:rsidRPr="00E80F93" w:rsidRDefault="4CB73AC3"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Serotine</w:t>
            </w:r>
          </w:p>
        </w:tc>
        <w:tc>
          <w:tcPr>
            <w:tcW w:w="5650" w:type="dxa"/>
            <w:gridSpan w:val="3"/>
          </w:tcPr>
          <w:p w14:paraId="5F555508" w14:textId="64504BEB" w:rsidR="00AB7B05" w:rsidRPr="00E80F93" w:rsidRDefault="4CB73AC3"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 xml:space="preserve">Passing, west of B2, </w:t>
            </w:r>
            <w:r w:rsidR="00125F66">
              <w:rPr>
                <w:rFonts w:cs="Arial"/>
                <w:color w:val="000000" w:themeColor="text1"/>
              </w:rPr>
              <w:t>s</w:t>
            </w:r>
            <w:r w:rsidR="00125F66" w:rsidRPr="4CB73AC3">
              <w:rPr>
                <w:rFonts w:cs="Arial"/>
                <w:color w:val="000000" w:themeColor="text1"/>
              </w:rPr>
              <w:t>outheast</w:t>
            </w:r>
            <w:r w:rsidRPr="4CB73AC3">
              <w:rPr>
                <w:rFonts w:cs="Arial"/>
                <w:color w:val="000000" w:themeColor="text1"/>
              </w:rPr>
              <w:t xml:space="preserve"> of B1</w:t>
            </w:r>
            <w:r w:rsidR="00125F66">
              <w:rPr>
                <w:rFonts w:cs="Arial"/>
                <w:color w:val="000000" w:themeColor="text1"/>
              </w:rPr>
              <w:t>.</w:t>
            </w:r>
          </w:p>
        </w:tc>
      </w:tr>
      <w:tr w:rsidR="00AB7B05" w:rsidRPr="00E80F93" w14:paraId="3C75B349"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4C506D17" w14:textId="561988B7" w:rsidR="00AB7B05" w:rsidRPr="00E80F93" w:rsidRDefault="4CB73AC3" w:rsidP="00EA3DCB">
            <w:pPr>
              <w:jc w:val="right"/>
              <w:rPr>
                <w:rFonts w:cs="Arial"/>
                <w:color w:val="000000"/>
              </w:rPr>
            </w:pPr>
            <w:r w:rsidRPr="4CB73AC3">
              <w:rPr>
                <w:rFonts w:cs="Arial"/>
                <w:color w:val="000000" w:themeColor="text1"/>
              </w:rPr>
              <w:t>20:49</w:t>
            </w:r>
          </w:p>
        </w:tc>
        <w:tc>
          <w:tcPr>
            <w:tcW w:w="2268" w:type="dxa"/>
            <w:tcBorders>
              <w:top w:val="none" w:sz="0" w:space="0" w:color="auto"/>
              <w:bottom w:val="none" w:sz="0" w:space="0" w:color="auto"/>
            </w:tcBorders>
          </w:tcPr>
          <w:p w14:paraId="4475E259" w14:textId="7FF8B410" w:rsidR="00AB7B05" w:rsidRPr="00E80F93" w:rsidRDefault="00125F66"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Common pipistrelle</w:t>
            </w:r>
          </w:p>
        </w:tc>
        <w:tc>
          <w:tcPr>
            <w:tcW w:w="5650" w:type="dxa"/>
            <w:gridSpan w:val="3"/>
            <w:tcBorders>
              <w:top w:val="none" w:sz="0" w:space="0" w:color="auto"/>
              <w:bottom w:val="none" w:sz="0" w:space="0" w:color="auto"/>
              <w:right w:val="none" w:sz="0" w:space="0" w:color="auto"/>
            </w:tcBorders>
          </w:tcPr>
          <w:p w14:paraId="797945BF" w14:textId="6FEFE2E7" w:rsidR="00AB7B05" w:rsidRPr="00E80F93" w:rsidRDefault="4CB73AC3"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Heard not seen</w:t>
            </w:r>
            <w:r w:rsidR="00125F66">
              <w:rPr>
                <w:rFonts w:cs="Arial"/>
                <w:color w:val="000000" w:themeColor="text1"/>
              </w:rPr>
              <w:t>.</w:t>
            </w:r>
          </w:p>
        </w:tc>
      </w:tr>
      <w:tr w:rsidR="4CB73AC3" w14:paraId="24F2C196"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57ED221E" w14:textId="0737433B" w:rsidR="4CB73AC3" w:rsidRDefault="4CB73AC3" w:rsidP="4CB73AC3">
            <w:pPr>
              <w:jc w:val="right"/>
              <w:rPr>
                <w:rFonts w:cs="Arial"/>
                <w:color w:val="000000" w:themeColor="text1"/>
              </w:rPr>
            </w:pPr>
            <w:r w:rsidRPr="4CB73AC3">
              <w:rPr>
                <w:rFonts w:cs="Arial"/>
                <w:color w:val="000000" w:themeColor="text1"/>
              </w:rPr>
              <w:t>20:51</w:t>
            </w:r>
          </w:p>
        </w:tc>
        <w:tc>
          <w:tcPr>
            <w:tcW w:w="2268" w:type="dxa"/>
          </w:tcPr>
          <w:p w14:paraId="5486441A" w14:textId="1AB69B6E" w:rsidR="4CB73AC3" w:rsidRDefault="00125F66"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Common pipistrelle</w:t>
            </w:r>
          </w:p>
        </w:tc>
        <w:tc>
          <w:tcPr>
            <w:tcW w:w="5650" w:type="dxa"/>
            <w:gridSpan w:val="3"/>
          </w:tcPr>
          <w:p w14:paraId="30256F56" w14:textId="60E09EB8"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Foraging south of B1</w:t>
            </w:r>
            <w:r w:rsidR="00125F66">
              <w:rPr>
                <w:rFonts w:cs="Arial"/>
                <w:color w:val="000000" w:themeColor="text1"/>
              </w:rPr>
              <w:t>.</w:t>
            </w:r>
          </w:p>
        </w:tc>
      </w:tr>
      <w:tr w:rsidR="00AB7B05" w:rsidRPr="00E80F93" w14:paraId="4EC0D476"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0A6BDDF3" w14:textId="67E6AD3C" w:rsidR="00AB7B05" w:rsidRPr="00E80F93" w:rsidRDefault="4CB73AC3" w:rsidP="00EA3DCB">
            <w:pPr>
              <w:jc w:val="right"/>
              <w:rPr>
                <w:rFonts w:cs="Arial"/>
                <w:color w:val="000000"/>
              </w:rPr>
            </w:pPr>
            <w:r w:rsidRPr="4CB73AC3">
              <w:rPr>
                <w:rFonts w:cs="Arial"/>
                <w:color w:val="000000" w:themeColor="text1"/>
              </w:rPr>
              <w:t>20:56</w:t>
            </w:r>
          </w:p>
        </w:tc>
        <w:tc>
          <w:tcPr>
            <w:tcW w:w="2268" w:type="dxa"/>
          </w:tcPr>
          <w:p w14:paraId="672E725D" w14:textId="386C5845" w:rsidR="00AB7B05" w:rsidRPr="00E80F93" w:rsidRDefault="00125F66"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Common pipistrelle</w:t>
            </w:r>
          </w:p>
        </w:tc>
        <w:tc>
          <w:tcPr>
            <w:tcW w:w="5650" w:type="dxa"/>
            <w:gridSpan w:val="3"/>
          </w:tcPr>
          <w:p w14:paraId="7BE657BC" w14:textId="2435DAC7" w:rsidR="00AB7B05" w:rsidRPr="00E80F93" w:rsidRDefault="4CB73AC3"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Foraging south of B1</w:t>
            </w:r>
            <w:r w:rsidR="00125F66">
              <w:rPr>
                <w:rFonts w:cs="Arial"/>
                <w:color w:val="000000" w:themeColor="text1"/>
              </w:rPr>
              <w:t>.</w:t>
            </w:r>
          </w:p>
        </w:tc>
      </w:tr>
      <w:tr w:rsidR="00AB7B05" w:rsidRPr="00E80F93" w14:paraId="26AD3909"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56A394CC" w14:textId="11B7A464" w:rsidR="00AB7B05" w:rsidRPr="00E80F93" w:rsidRDefault="4CB73AC3" w:rsidP="00EA3DCB">
            <w:pPr>
              <w:jc w:val="right"/>
              <w:rPr>
                <w:rFonts w:cs="Arial"/>
                <w:color w:val="000000"/>
              </w:rPr>
            </w:pPr>
            <w:r w:rsidRPr="4CB73AC3">
              <w:rPr>
                <w:rFonts w:cs="Arial"/>
                <w:color w:val="000000" w:themeColor="text1"/>
              </w:rPr>
              <w:t>20:57</w:t>
            </w:r>
          </w:p>
        </w:tc>
        <w:tc>
          <w:tcPr>
            <w:tcW w:w="2268" w:type="dxa"/>
          </w:tcPr>
          <w:p w14:paraId="5C903F75" w14:textId="7303412B" w:rsidR="00AB7B05" w:rsidRPr="00E80F93" w:rsidRDefault="4CB73AC3"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Noctule</w:t>
            </w:r>
          </w:p>
        </w:tc>
        <w:tc>
          <w:tcPr>
            <w:tcW w:w="5650" w:type="dxa"/>
            <w:gridSpan w:val="3"/>
          </w:tcPr>
          <w:p w14:paraId="24DF542E" w14:textId="4116C747" w:rsidR="00AB7B05" w:rsidRPr="00E80F93" w:rsidRDefault="4CB73AC3"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Heard not seen</w:t>
            </w:r>
            <w:r w:rsidR="00125F66">
              <w:rPr>
                <w:rFonts w:cs="Arial"/>
                <w:color w:val="000000" w:themeColor="text1"/>
              </w:rPr>
              <w:t>.</w:t>
            </w:r>
          </w:p>
        </w:tc>
      </w:tr>
      <w:tr w:rsidR="00AB7B05" w:rsidRPr="00E80F93" w14:paraId="6FE386F2"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5E71DD51" w14:textId="5120AFBB" w:rsidR="00AB7B05" w:rsidRPr="00E80F93" w:rsidRDefault="4CB73AC3" w:rsidP="00EA3DCB">
            <w:pPr>
              <w:jc w:val="right"/>
              <w:rPr>
                <w:rFonts w:cs="Arial"/>
                <w:color w:val="000000"/>
              </w:rPr>
            </w:pPr>
            <w:r w:rsidRPr="4CB73AC3">
              <w:rPr>
                <w:rFonts w:cs="Arial"/>
                <w:color w:val="000000" w:themeColor="text1"/>
              </w:rPr>
              <w:t>21:00</w:t>
            </w:r>
          </w:p>
        </w:tc>
        <w:tc>
          <w:tcPr>
            <w:tcW w:w="2268" w:type="dxa"/>
          </w:tcPr>
          <w:p w14:paraId="51445E77" w14:textId="52EAFECD" w:rsidR="00AB7B05" w:rsidRPr="00E80F93" w:rsidRDefault="00125F66"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Common pipistrelle</w:t>
            </w:r>
          </w:p>
        </w:tc>
        <w:tc>
          <w:tcPr>
            <w:tcW w:w="5650" w:type="dxa"/>
            <w:gridSpan w:val="3"/>
          </w:tcPr>
          <w:p w14:paraId="46E8E69A" w14:textId="21E7D778" w:rsidR="00AB7B05" w:rsidRPr="00E80F93" w:rsidRDefault="4CB73AC3"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 xml:space="preserve">Passing </w:t>
            </w:r>
            <w:r w:rsidR="00125F66" w:rsidRPr="4CB73AC3">
              <w:rPr>
                <w:rFonts w:cs="Arial"/>
                <w:color w:val="000000" w:themeColor="text1"/>
              </w:rPr>
              <w:t>southeast</w:t>
            </w:r>
            <w:r w:rsidRPr="4CB73AC3">
              <w:rPr>
                <w:rFonts w:cs="Arial"/>
                <w:color w:val="000000" w:themeColor="text1"/>
              </w:rPr>
              <w:t xml:space="preserve"> over B1</w:t>
            </w:r>
            <w:r w:rsidR="00125F66">
              <w:rPr>
                <w:rFonts w:cs="Arial"/>
                <w:color w:val="000000" w:themeColor="text1"/>
              </w:rPr>
              <w:t>.</w:t>
            </w:r>
          </w:p>
        </w:tc>
      </w:tr>
      <w:tr w:rsidR="00AB7B05" w:rsidRPr="00E80F93" w14:paraId="7F5E00AA"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06BCEC6D" w14:textId="646E06D9" w:rsidR="00AB7B05" w:rsidRPr="00E80F93" w:rsidRDefault="4CB73AC3" w:rsidP="00EA3DCB">
            <w:pPr>
              <w:jc w:val="right"/>
              <w:rPr>
                <w:rFonts w:cs="Arial"/>
                <w:color w:val="000000"/>
              </w:rPr>
            </w:pPr>
            <w:r w:rsidRPr="4CB73AC3">
              <w:rPr>
                <w:rFonts w:cs="Arial"/>
                <w:color w:val="000000" w:themeColor="text1"/>
              </w:rPr>
              <w:t>21:04</w:t>
            </w:r>
          </w:p>
        </w:tc>
        <w:tc>
          <w:tcPr>
            <w:tcW w:w="2268" w:type="dxa"/>
          </w:tcPr>
          <w:p w14:paraId="18C6C47A" w14:textId="0D32B4A2" w:rsidR="00AB7B05" w:rsidRPr="00E80F93" w:rsidRDefault="00125F66"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Soprano pipistrelle</w:t>
            </w:r>
          </w:p>
        </w:tc>
        <w:tc>
          <w:tcPr>
            <w:tcW w:w="5650" w:type="dxa"/>
            <w:gridSpan w:val="3"/>
          </w:tcPr>
          <w:p w14:paraId="1C6C3C9C" w14:textId="5641E6EA" w:rsidR="00AB7B05" w:rsidRPr="00E80F93" w:rsidRDefault="4CB73AC3"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 xml:space="preserve">Foraging </w:t>
            </w:r>
            <w:r w:rsidR="00125F66" w:rsidRPr="4CB73AC3">
              <w:rPr>
                <w:rFonts w:cs="Arial"/>
                <w:color w:val="000000" w:themeColor="text1"/>
              </w:rPr>
              <w:t>southeast</w:t>
            </w:r>
            <w:r w:rsidRPr="4CB73AC3">
              <w:rPr>
                <w:rFonts w:cs="Arial"/>
                <w:color w:val="000000" w:themeColor="text1"/>
              </w:rPr>
              <w:t xml:space="preserve"> of B1</w:t>
            </w:r>
            <w:r w:rsidR="00125F66">
              <w:rPr>
                <w:rFonts w:cs="Arial"/>
                <w:color w:val="000000" w:themeColor="text1"/>
              </w:rPr>
              <w:t>.</w:t>
            </w:r>
          </w:p>
        </w:tc>
      </w:tr>
      <w:tr w:rsidR="00AB7B05" w:rsidRPr="00E80F93" w14:paraId="4594B5DE"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544C6B59" w14:textId="050EFE04" w:rsidR="00AB7B05" w:rsidRPr="00E80F93" w:rsidRDefault="4CB73AC3" w:rsidP="00EA3DCB">
            <w:pPr>
              <w:jc w:val="right"/>
              <w:rPr>
                <w:rFonts w:cs="Arial"/>
                <w:color w:val="000000"/>
              </w:rPr>
            </w:pPr>
            <w:r w:rsidRPr="4CB73AC3">
              <w:rPr>
                <w:rFonts w:cs="Arial"/>
                <w:color w:val="000000" w:themeColor="text1"/>
              </w:rPr>
              <w:t>21:16</w:t>
            </w:r>
          </w:p>
        </w:tc>
        <w:tc>
          <w:tcPr>
            <w:tcW w:w="2268" w:type="dxa"/>
          </w:tcPr>
          <w:p w14:paraId="12BF1D43" w14:textId="2FB05F7D" w:rsidR="00AB7B05" w:rsidRPr="00E80F93" w:rsidRDefault="4CB73AC3"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Brown long</w:t>
            </w:r>
            <w:r w:rsidR="00125F66">
              <w:rPr>
                <w:rFonts w:cs="Arial"/>
                <w:color w:val="000000" w:themeColor="text1"/>
              </w:rPr>
              <w:t>-</w:t>
            </w:r>
            <w:r w:rsidRPr="4CB73AC3">
              <w:rPr>
                <w:rFonts w:cs="Arial"/>
                <w:color w:val="000000" w:themeColor="text1"/>
              </w:rPr>
              <w:t>ear</w:t>
            </w:r>
            <w:r w:rsidR="00125F66">
              <w:rPr>
                <w:rFonts w:cs="Arial"/>
                <w:color w:val="000000" w:themeColor="text1"/>
              </w:rPr>
              <w:t>ed bat.</w:t>
            </w:r>
          </w:p>
        </w:tc>
        <w:tc>
          <w:tcPr>
            <w:tcW w:w="5650" w:type="dxa"/>
            <w:gridSpan w:val="3"/>
          </w:tcPr>
          <w:p w14:paraId="48D24458" w14:textId="3944946C" w:rsidR="00AB7B05" w:rsidRPr="00E80F93" w:rsidRDefault="4CB73AC3"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Heard not seen</w:t>
            </w:r>
            <w:r w:rsidR="00125F66">
              <w:rPr>
                <w:rFonts w:cs="Arial"/>
                <w:color w:val="000000" w:themeColor="text1"/>
              </w:rPr>
              <w:t>.</w:t>
            </w:r>
          </w:p>
        </w:tc>
      </w:tr>
      <w:tr w:rsidR="00AB7B05" w:rsidRPr="00E80F93" w14:paraId="11EB4074"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7511CD94" w14:textId="0C7FF310" w:rsidR="00AB7B05" w:rsidRPr="00E80F93" w:rsidRDefault="4CB73AC3" w:rsidP="00EA3DCB">
            <w:pPr>
              <w:jc w:val="right"/>
              <w:rPr>
                <w:rFonts w:cs="Arial"/>
                <w:color w:val="000000"/>
              </w:rPr>
            </w:pPr>
            <w:r w:rsidRPr="4CB73AC3">
              <w:rPr>
                <w:rFonts w:cs="Arial"/>
                <w:color w:val="000000" w:themeColor="text1"/>
              </w:rPr>
              <w:t>21:21</w:t>
            </w:r>
          </w:p>
        </w:tc>
        <w:tc>
          <w:tcPr>
            <w:tcW w:w="2268" w:type="dxa"/>
          </w:tcPr>
          <w:p w14:paraId="47088EFE" w14:textId="0C0CD18E" w:rsidR="00AB7B05" w:rsidRPr="00E80F93" w:rsidRDefault="4CB73AC3"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 xml:space="preserve">Common </w:t>
            </w:r>
            <w:r w:rsidR="00125F66" w:rsidRPr="4CB73AC3">
              <w:rPr>
                <w:rFonts w:cs="Arial"/>
                <w:color w:val="000000" w:themeColor="text1"/>
              </w:rPr>
              <w:t>pipistrelle</w:t>
            </w:r>
          </w:p>
        </w:tc>
        <w:tc>
          <w:tcPr>
            <w:tcW w:w="5650" w:type="dxa"/>
            <w:gridSpan w:val="3"/>
          </w:tcPr>
          <w:p w14:paraId="2E62733A" w14:textId="16FEBEEA" w:rsidR="00AB7B05" w:rsidRPr="00E80F93" w:rsidRDefault="4CB73AC3"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Heard not seen</w:t>
            </w:r>
            <w:r w:rsidR="00125F66">
              <w:rPr>
                <w:rFonts w:cs="Arial"/>
                <w:color w:val="000000" w:themeColor="text1"/>
              </w:rPr>
              <w:t>.</w:t>
            </w:r>
          </w:p>
        </w:tc>
      </w:tr>
      <w:tr w:rsidR="00AB7B05" w:rsidRPr="00E80F93" w14:paraId="70A2E804"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09146774" w14:textId="138659CD" w:rsidR="00AB7B05" w:rsidRPr="00E80F93" w:rsidRDefault="4CB73AC3" w:rsidP="00EA3DCB">
            <w:pPr>
              <w:jc w:val="right"/>
              <w:rPr>
                <w:rFonts w:cs="Arial"/>
                <w:color w:val="000000"/>
              </w:rPr>
            </w:pPr>
            <w:r w:rsidRPr="4CB73AC3">
              <w:rPr>
                <w:rFonts w:cs="Arial"/>
                <w:color w:val="000000" w:themeColor="text1"/>
              </w:rPr>
              <w:t>21:22</w:t>
            </w:r>
          </w:p>
        </w:tc>
        <w:tc>
          <w:tcPr>
            <w:tcW w:w="2268" w:type="dxa"/>
          </w:tcPr>
          <w:p w14:paraId="6ED1814A" w14:textId="6AD67D24" w:rsidR="00AB7B05" w:rsidRPr="00E80F93" w:rsidRDefault="4CB73AC3"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Brown long</w:t>
            </w:r>
            <w:r w:rsidR="00125F66">
              <w:rPr>
                <w:rFonts w:cs="Arial"/>
                <w:color w:val="000000" w:themeColor="text1"/>
              </w:rPr>
              <w:t>-eared bat</w:t>
            </w:r>
          </w:p>
        </w:tc>
        <w:tc>
          <w:tcPr>
            <w:tcW w:w="5650" w:type="dxa"/>
            <w:gridSpan w:val="3"/>
          </w:tcPr>
          <w:p w14:paraId="7659DDE7" w14:textId="45EEDC04" w:rsidR="00AB7B05" w:rsidRPr="00E80F93" w:rsidRDefault="4CB73AC3"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sidRPr="4CB73AC3">
              <w:rPr>
                <w:rFonts w:cs="Arial"/>
                <w:color w:val="000000" w:themeColor="text1"/>
              </w:rPr>
              <w:t>Heard not seen</w:t>
            </w:r>
            <w:r w:rsidR="00125F66">
              <w:rPr>
                <w:rFonts w:cs="Arial"/>
                <w:color w:val="000000" w:themeColor="text1"/>
              </w:rPr>
              <w:t>.</w:t>
            </w:r>
          </w:p>
        </w:tc>
      </w:tr>
      <w:tr w:rsidR="00AB7B05" w:rsidRPr="00E80F93" w14:paraId="3CCD4A87"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34ABE075" w14:textId="1A67886F" w:rsidR="00AB7B05" w:rsidRPr="00E80F93" w:rsidRDefault="4CB73AC3" w:rsidP="00EA3DCB">
            <w:pPr>
              <w:jc w:val="right"/>
              <w:rPr>
                <w:rFonts w:cs="Arial"/>
                <w:color w:val="000000"/>
              </w:rPr>
            </w:pPr>
            <w:r w:rsidRPr="4CB73AC3">
              <w:rPr>
                <w:rFonts w:cs="Arial"/>
                <w:color w:val="000000" w:themeColor="text1"/>
              </w:rPr>
              <w:t>21:26</w:t>
            </w:r>
          </w:p>
        </w:tc>
        <w:tc>
          <w:tcPr>
            <w:tcW w:w="2268" w:type="dxa"/>
          </w:tcPr>
          <w:p w14:paraId="40CEBDD9" w14:textId="348D6ECD" w:rsidR="00AB7B05" w:rsidRPr="00E80F93" w:rsidRDefault="4CB73AC3"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Brown long</w:t>
            </w:r>
            <w:r w:rsidR="00125F66">
              <w:rPr>
                <w:rFonts w:cs="Arial"/>
                <w:color w:val="000000" w:themeColor="text1"/>
              </w:rPr>
              <w:t>-eared bat</w:t>
            </w:r>
          </w:p>
        </w:tc>
        <w:tc>
          <w:tcPr>
            <w:tcW w:w="5650" w:type="dxa"/>
            <w:gridSpan w:val="3"/>
          </w:tcPr>
          <w:p w14:paraId="56560366" w14:textId="777B6A74" w:rsidR="00AB7B05" w:rsidRPr="00E80F93" w:rsidRDefault="4CB73AC3"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sidRPr="4CB73AC3">
              <w:rPr>
                <w:rFonts w:cs="Arial"/>
                <w:color w:val="000000" w:themeColor="text1"/>
              </w:rPr>
              <w:t>Heard not seen</w:t>
            </w:r>
            <w:r w:rsidR="00125F66">
              <w:rPr>
                <w:rFonts w:cs="Arial"/>
                <w:color w:val="000000" w:themeColor="text1"/>
              </w:rPr>
              <w:t>.</w:t>
            </w:r>
          </w:p>
        </w:tc>
      </w:tr>
      <w:tr w:rsidR="4CB73AC3" w14:paraId="68C2DCB9"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778691D6" w14:textId="370394F1" w:rsidR="4CB73AC3" w:rsidRDefault="4CB73AC3" w:rsidP="4CB73AC3">
            <w:pPr>
              <w:jc w:val="right"/>
              <w:rPr>
                <w:rFonts w:cs="Arial"/>
                <w:color w:val="000000" w:themeColor="text1"/>
              </w:rPr>
            </w:pPr>
            <w:r w:rsidRPr="4CB73AC3">
              <w:rPr>
                <w:rFonts w:cs="Arial"/>
                <w:color w:val="000000" w:themeColor="text1"/>
              </w:rPr>
              <w:t>21:29</w:t>
            </w:r>
          </w:p>
        </w:tc>
        <w:tc>
          <w:tcPr>
            <w:tcW w:w="2268" w:type="dxa"/>
            <w:tcBorders>
              <w:top w:val="none" w:sz="0" w:space="0" w:color="auto"/>
              <w:bottom w:val="none" w:sz="0" w:space="0" w:color="auto"/>
            </w:tcBorders>
          </w:tcPr>
          <w:p w14:paraId="3BBA67D4" w14:textId="5BC48DF8" w:rsidR="4CB73AC3" w:rsidRDefault="00125F66"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rPr>
              <w:t xml:space="preserve">Unidentified </w:t>
            </w:r>
            <w:r w:rsidRPr="4CB73AC3">
              <w:rPr>
                <w:rFonts w:cs="Arial"/>
                <w:color w:val="000000" w:themeColor="text1"/>
              </w:rPr>
              <w:t>pipistrelle</w:t>
            </w:r>
          </w:p>
        </w:tc>
        <w:tc>
          <w:tcPr>
            <w:tcW w:w="5650" w:type="dxa"/>
            <w:gridSpan w:val="3"/>
            <w:tcBorders>
              <w:top w:val="none" w:sz="0" w:space="0" w:color="auto"/>
              <w:bottom w:val="none" w:sz="0" w:space="0" w:color="auto"/>
              <w:right w:val="none" w:sz="0" w:space="0" w:color="auto"/>
            </w:tcBorders>
          </w:tcPr>
          <w:p w14:paraId="6268E47D" w14:textId="64D2EC25" w:rsidR="4CB73AC3" w:rsidRDefault="4CB73AC3"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 xml:space="preserve">Heard not </w:t>
            </w:r>
            <w:r w:rsidR="00166DFA" w:rsidRPr="4CB73AC3">
              <w:rPr>
                <w:rFonts w:cs="Arial"/>
                <w:color w:val="000000" w:themeColor="text1"/>
              </w:rPr>
              <w:t>seen.</w:t>
            </w:r>
          </w:p>
        </w:tc>
      </w:tr>
      <w:tr w:rsidR="4CB73AC3" w14:paraId="59B290D7"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5D75FC94" w14:textId="51730E1F" w:rsidR="4CB73AC3" w:rsidRDefault="4CB73AC3" w:rsidP="4CB73AC3">
            <w:pPr>
              <w:jc w:val="right"/>
              <w:rPr>
                <w:rFonts w:cs="Arial"/>
                <w:color w:val="000000" w:themeColor="text1"/>
              </w:rPr>
            </w:pPr>
            <w:r w:rsidRPr="4CB73AC3">
              <w:rPr>
                <w:rFonts w:cs="Arial"/>
                <w:color w:val="000000" w:themeColor="text1"/>
              </w:rPr>
              <w:t>21:30</w:t>
            </w:r>
          </w:p>
        </w:tc>
        <w:tc>
          <w:tcPr>
            <w:tcW w:w="2268" w:type="dxa"/>
          </w:tcPr>
          <w:p w14:paraId="20F1F6DA" w14:textId="45562D34"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C</w:t>
            </w:r>
            <w:r w:rsidR="00125F66">
              <w:rPr>
                <w:rFonts w:cs="Arial"/>
                <w:color w:val="000000" w:themeColor="text1"/>
              </w:rPr>
              <w:t xml:space="preserve">ommon </w:t>
            </w:r>
            <w:r w:rsidR="00125F66" w:rsidRPr="4CB73AC3">
              <w:rPr>
                <w:rFonts w:cs="Arial"/>
                <w:color w:val="000000" w:themeColor="text1"/>
              </w:rPr>
              <w:t>pipistrelle</w:t>
            </w:r>
          </w:p>
        </w:tc>
        <w:tc>
          <w:tcPr>
            <w:tcW w:w="5650" w:type="dxa"/>
            <w:gridSpan w:val="3"/>
          </w:tcPr>
          <w:p w14:paraId="09B944E9" w14:textId="79FD5F8B"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Heard not seen</w:t>
            </w:r>
            <w:r w:rsidR="00125F66">
              <w:rPr>
                <w:rFonts w:cs="Arial"/>
                <w:color w:val="000000" w:themeColor="text1"/>
              </w:rPr>
              <w:t>.</w:t>
            </w:r>
          </w:p>
        </w:tc>
      </w:tr>
      <w:tr w:rsidR="4CB73AC3" w14:paraId="41DB5A75"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602C822A" w14:textId="09DD9D02" w:rsidR="4CB73AC3" w:rsidRDefault="4CB73AC3" w:rsidP="4CB73AC3">
            <w:pPr>
              <w:jc w:val="right"/>
              <w:rPr>
                <w:rFonts w:cs="Arial"/>
                <w:color w:val="000000" w:themeColor="text1"/>
              </w:rPr>
            </w:pPr>
            <w:r w:rsidRPr="4CB73AC3">
              <w:rPr>
                <w:rFonts w:cs="Arial"/>
                <w:color w:val="000000" w:themeColor="text1"/>
              </w:rPr>
              <w:lastRenderedPageBreak/>
              <w:t>21:31</w:t>
            </w:r>
          </w:p>
        </w:tc>
        <w:tc>
          <w:tcPr>
            <w:tcW w:w="2268" w:type="dxa"/>
            <w:tcBorders>
              <w:top w:val="none" w:sz="0" w:space="0" w:color="auto"/>
              <w:bottom w:val="none" w:sz="0" w:space="0" w:color="auto"/>
            </w:tcBorders>
          </w:tcPr>
          <w:p w14:paraId="0316C387" w14:textId="2464464C" w:rsidR="4CB73AC3" w:rsidRDefault="00125F66"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Soprano pipistrelle</w:t>
            </w:r>
          </w:p>
        </w:tc>
        <w:tc>
          <w:tcPr>
            <w:tcW w:w="5650" w:type="dxa"/>
            <w:gridSpan w:val="3"/>
            <w:tcBorders>
              <w:top w:val="none" w:sz="0" w:space="0" w:color="auto"/>
              <w:bottom w:val="none" w:sz="0" w:space="0" w:color="auto"/>
              <w:right w:val="none" w:sz="0" w:space="0" w:color="auto"/>
            </w:tcBorders>
          </w:tcPr>
          <w:p w14:paraId="36ADB021" w14:textId="08473E27" w:rsidR="4CB73AC3" w:rsidRDefault="4CB73AC3"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Heard not seen</w:t>
            </w:r>
            <w:r w:rsidR="00125F66">
              <w:rPr>
                <w:rFonts w:cs="Arial"/>
                <w:color w:val="000000" w:themeColor="text1"/>
              </w:rPr>
              <w:t>.</w:t>
            </w:r>
          </w:p>
        </w:tc>
      </w:tr>
      <w:tr w:rsidR="4CB73AC3" w14:paraId="5B3B2D7D"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3429DB78" w14:textId="0CFBB099" w:rsidR="4CB73AC3" w:rsidRDefault="4CB73AC3" w:rsidP="4CB73AC3">
            <w:pPr>
              <w:jc w:val="right"/>
              <w:rPr>
                <w:rFonts w:cs="Arial"/>
                <w:color w:val="000000" w:themeColor="text1"/>
              </w:rPr>
            </w:pPr>
            <w:r w:rsidRPr="4CB73AC3">
              <w:rPr>
                <w:rFonts w:cs="Arial"/>
                <w:color w:val="000000" w:themeColor="text1"/>
              </w:rPr>
              <w:t>21:34</w:t>
            </w:r>
          </w:p>
        </w:tc>
        <w:tc>
          <w:tcPr>
            <w:tcW w:w="2268" w:type="dxa"/>
          </w:tcPr>
          <w:p w14:paraId="154FDF2E" w14:textId="5C37C129"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Noctule</w:t>
            </w:r>
          </w:p>
        </w:tc>
        <w:tc>
          <w:tcPr>
            <w:tcW w:w="5650" w:type="dxa"/>
            <w:gridSpan w:val="3"/>
          </w:tcPr>
          <w:p w14:paraId="48047673" w14:textId="30280BCD"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Heard not seen</w:t>
            </w:r>
            <w:r w:rsidR="00125F66">
              <w:rPr>
                <w:rFonts w:cs="Arial"/>
                <w:color w:val="000000" w:themeColor="text1"/>
              </w:rPr>
              <w:t>.</w:t>
            </w:r>
          </w:p>
        </w:tc>
      </w:tr>
      <w:tr w:rsidR="4CB73AC3" w14:paraId="473FE5E3"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2E244335" w14:textId="648798B4" w:rsidR="4CB73AC3" w:rsidRDefault="4CB73AC3" w:rsidP="4CB73AC3">
            <w:pPr>
              <w:jc w:val="right"/>
              <w:rPr>
                <w:rFonts w:cs="Arial"/>
                <w:color w:val="000000" w:themeColor="text1"/>
              </w:rPr>
            </w:pPr>
            <w:r w:rsidRPr="4CB73AC3">
              <w:rPr>
                <w:rFonts w:cs="Arial"/>
                <w:color w:val="000000" w:themeColor="text1"/>
              </w:rPr>
              <w:t>21:35</w:t>
            </w:r>
          </w:p>
        </w:tc>
        <w:tc>
          <w:tcPr>
            <w:tcW w:w="2268" w:type="dxa"/>
            <w:tcBorders>
              <w:top w:val="none" w:sz="0" w:space="0" w:color="auto"/>
              <w:bottom w:val="none" w:sz="0" w:space="0" w:color="auto"/>
            </w:tcBorders>
          </w:tcPr>
          <w:p w14:paraId="20054D9C" w14:textId="5EBF7F54" w:rsidR="4CB73AC3" w:rsidRDefault="00125F66"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Common pipistrelle</w:t>
            </w:r>
          </w:p>
        </w:tc>
        <w:tc>
          <w:tcPr>
            <w:tcW w:w="5650" w:type="dxa"/>
            <w:gridSpan w:val="3"/>
            <w:tcBorders>
              <w:top w:val="none" w:sz="0" w:space="0" w:color="auto"/>
              <w:bottom w:val="none" w:sz="0" w:space="0" w:color="auto"/>
              <w:right w:val="none" w:sz="0" w:space="0" w:color="auto"/>
            </w:tcBorders>
          </w:tcPr>
          <w:p w14:paraId="3745AD9A" w14:textId="0B5982B4" w:rsidR="4CB73AC3" w:rsidRDefault="4CB73AC3"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Heard not seen</w:t>
            </w:r>
            <w:r w:rsidR="00125F66">
              <w:rPr>
                <w:rFonts w:cs="Arial"/>
                <w:color w:val="000000" w:themeColor="text1"/>
              </w:rPr>
              <w:t>.</w:t>
            </w:r>
          </w:p>
        </w:tc>
      </w:tr>
      <w:tr w:rsidR="4CB73AC3" w14:paraId="5E0C48A2"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40D432A2" w14:textId="0D55E4A0" w:rsidR="4CB73AC3" w:rsidRDefault="4CB73AC3" w:rsidP="4CB73AC3">
            <w:pPr>
              <w:jc w:val="right"/>
              <w:rPr>
                <w:rFonts w:cs="Arial"/>
                <w:color w:val="000000" w:themeColor="text1"/>
              </w:rPr>
            </w:pPr>
            <w:r w:rsidRPr="4CB73AC3">
              <w:rPr>
                <w:rFonts w:cs="Arial"/>
                <w:color w:val="000000" w:themeColor="text1"/>
              </w:rPr>
              <w:t>21:37</w:t>
            </w:r>
          </w:p>
        </w:tc>
        <w:tc>
          <w:tcPr>
            <w:tcW w:w="2268" w:type="dxa"/>
          </w:tcPr>
          <w:p w14:paraId="6E1D0C13" w14:textId="43F2AF3E" w:rsidR="4CB73AC3" w:rsidRDefault="00125F66"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Soprano pipistrelle</w:t>
            </w:r>
          </w:p>
        </w:tc>
        <w:tc>
          <w:tcPr>
            <w:tcW w:w="5650" w:type="dxa"/>
            <w:gridSpan w:val="3"/>
          </w:tcPr>
          <w:p w14:paraId="480268AA" w14:textId="03F7F4F5"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Heard not seen</w:t>
            </w:r>
            <w:r w:rsidR="00125F66">
              <w:rPr>
                <w:rFonts w:cs="Arial"/>
                <w:color w:val="000000" w:themeColor="text1"/>
              </w:rPr>
              <w:t>.</w:t>
            </w:r>
          </w:p>
        </w:tc>
      </w:tr>
      <w:tr w:rsidR="4CB73AC3" w14:paraId="726670A9"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2E0E5D5B" w14:textId="5E0D9F8E" w:rsidR="4CB73AC3" w:rsidRDefault="4CB73AC3" w:rsidP="4CB73AC3">
            <w:pPr>
              <w:jc w:val="right"/>
              <w:rPr>
                <w:rFonts w:cs="Arial"/>
                <w:color w:val="000000" w:themeColor="text1"/>
              </w:rPr>
            </w:pPr>
            <w:r w:rsidRPr="4CB73AC3">
              <w:rPr>
                <w:rFonts w:cs="Arial"/>
                <w:color w:val="000000" w:themeColor="text1"/>
              </w:rPr>
              <w:t>21:40</w:t>
            </w:r>
          </w:p>
        </w:tc>
        <w:tc>
          <w:tcPr>
            <w:tcW w:w="2268" w:type="dxa"/>
            <w:tcBorders>
              <w:top w:val="none" w:sz="0" w:space="0" w:color="auto"/>
              <w:bottom w:val="none" w:sz="0" w:space="0" w:color="auto"/>
            </w:tcBorders>
          </w:tcPr>
          <w:p w14:paraId="1C391729" w14:textId="516FFA21" w:rsidR="4CB73AC3" w:rsidRDefault="00125F66"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Common pipistrelle</w:t>
            </w:r>
          </w:p>
        </w:tc>
        <w:tc>
          <w:tcPr>
            <w:tcW w:w="5650" w:type="dxa"/>
            <w:gridSpan w:val="3"/>
            <w:tcBorders>
              <w:top w:val="none" w:sz="0" w:space="0" w:color="auto"/>
              <w:bottom w:val="none" w:sz="0" w:space="0" w:color="auto"/>
              <w:right w:val="none" w:sz="0" w:space="0" w:color="auto"/>
            </w:tcBorders>
          </w:tcPr>
          <w:p w14:paraId="36D72DF7" w14:textId="5A7D0C01" w:rsidR="4CB73AC3" w:rsidRDefault="4CB73AC3" w:rsidP="4CB73AC3">
            <w:pPr>
              <w:cnfStyle w:val="000000100000" w:firstRow="0" w:lastRow="0" w:firstColumn="0" w:lastColumn="0" w:oddVBand="0" w:evenVBand="0" w:oddHBand="1" w:evenHBand="0" w:firstRowFirstColumn="0" w:firstRowLastColumn="0" w:lastRowFirstColumn="0" w:lastRowLastColumn="0"/>
            </w:pPr>
            <w:r w:rsidRPr="4CB73AC3">
              <w:rPr>
                <w:rFonts w:cs="Arial"/>
                <w:color w:val="000000" w:themeColor="text1"/>
              </w:rPr>
              <w:t>Foraging, SE of B1</w:t>
            </w:r>
            <w:r w:rsidR="00125F66">
              <w:rPr>
                <w:rFonts w:cs="Arial"/>
                <w:color w:val="000000" w:themeColor="text1"/>
              </w:rPr>
              <w:t>.</w:t>
            </w:r>
          </w:p>
        </w:tc>
      </w:tr>
      <w:tr w:rsidR="4CB73AC3" w14:paraId="458EBF19" w14:textId="77777777" w:rsidTr="4CB73AC3">
        <w:trPr>
          <w:trHeight w:val="465"/>
        </w:trPr>
        <w:tc>
          <w:tcPr>
            <w:cnfStyle w:val="001000000000" w:firstRow="0" w:lastRow="0" w:firstColumn="1" w:lastColumn="0" w:oddVBand="0" w:evenVBand="0" w:oddHBand="0" w:evenHBand="0" w:firstRowFirstColumn="0" w:firstRowLastColumn="0" w:lastRowFirstColumn="0" w:lastRowLastColumn="0"/>
            <w:tcW w:w="1433" w:type="dxa"/>
          </w:tcPr>
          <w:p w14:paraId="6D4168EA" w14:textId="05D2075D" w:rsidR="4CB73AC3" w:rsidRDefault="4CB73AC3" w:rsidP="4CB73AC3">
            <w:pPr>
              <w:jc w:val="right"/>
              <w:rPr>
                <w:rFonts w:cs="Arial"/>
                <w:color w:val="000000" w:themeColor="text1"/>
              </w:rPr>
            </w:pPr>
            <w:r w:rsidRPr="4CB73AC3">
              <w:rPr>
                <w:rFonts w:cs="Arial"/>
                <w:color w:val="000000" w:themeColor="text1"/>
              </w:rPr>
              <w:t>21:42</w:t>
            </w:r>
          </w:p>
        </w:tc>
        <w:tc>
          <w:tcPr>
            <w:tcW w:w="2268" w:type="dxa"/>
          </w:tcPr>
          <w:p w14:paraId="160845D0" w14:textId="37931C11" w:rsidR="4CB73AC3" w:rsidRDefault="00125F66"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Common pipistrelle</w:t>
            </w:r>
          </w:p>
        </w:tc>
        <w:tc>
          <w:tcPr>
            <w:tcW w:w="5650" w:type="dxa"/>
            <w:gridSpan w:val="3"/>
          </w:tcPr>
          <w:p w14:paraId="04DDD6B0" w14:textId="0A427AA0" w:rsidR="4CB73AC3" w:rsidRDefault="4CB73AC3" w:rsidP="4CB73AC3">
            <w:pPr>
              <w:cnfStyle w:val="000000000000" w:firstRow="0" w:lastRow="0" w:firstColumn="0" w:lastColumn="0" w:oddVBand="0" w:evenVBand="0" w:oddHBand="0" w:evenHBand="0" w:firstRowFirstColumn="0" w:firstRowLastColumn="0" w:lastRowFirstColumn="0" w:lastRowLastColumn="0"/>
            </w:pPr>
            <w:r w:rsidRPr="4CB73AC3">
              <w:rPr>
                <w:rFonts w:cs="Arial"/>
                <w:color w:val="000000" w:themeColor="text1"/>
              </w:rPr>
              <w:t>Foraging, SE of B1</w:t>
            </w:r>
            <w:r w:rsidR="00125F66">
              <w:rPr>
                <w:rFonts w:cs="Arial"/>
                <w:color w:val="000000" w:themeColor="text1"/>
              </w:rPr>
              <w:t>.</w:t>
            </w:r>
          </w:p>
        </w:tc>
      </w:tr>
      <w:tr w:rsidR="4CB73AC3" w14:paraId="58D70028"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66CD3362" w14:textId="7CA8E59F" w:rsidR="4CB73AC3" w:rsidRDefault="4CB73AC3" w:rsidP="4CB73AC3">
            <w:pPr>
              <w:jc w:val="right"/>
              <w:rPr>
                <w:rFonts w:cs="Arial"/>
                <w:color w:val="000000" w:themeColor="text1"/>
              </w:rPr>
            </w:pPr>
            <w:r w:rsidRPr="4CB73AC3">
              <w:rPr>
                <w:rFonts w:cs="Arial"/>
                <w:color w:val="000000" w:themeColor="text1"/>
              </w:rPr>
              <w:t>21:44</w:t>
            </w:r>
          </w:p>
        </w:tc>
        <w:tc>
          <w:tcPr>
            <w:tcW w:w="2268" w:type="dxa"/>
            <w:tcBorders>
              <w:top w:val="none" w:sz="0" w:space="0" w:color="auto"/>
              <w:bottom w:val="none" w:sz="0" w:space="0" w:color="auto"/>
            </w:tcBorders>
          </w:tcPr>
          <w:p w14:paraId="0BEA7994" w14:textId="5AD9B66B" w:rsidR="4CB73AC3" w:rsidRDefault="00125F66"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Soprano pipistrelle</w:t>
            </w:r>
          </w:p>
        </w:tc>
        <w:tc>
          <w:tcPr>
            <w:tcW w:w="5650" w:type="dxa"/>
            <w:gridSpan w:val="3"/>
            <w:tcBorders>
              <w:top w:val="none" w:sz="0" w:space="0" w:color="auto"/>
              <w:bottom w:val="none" w:sz="0" w:space="0" w:color="auto"/>
              <w:right w:val="none" w:sz="0" w:space="0" w:color="auto"/>
            </w:tcBorders>
          </w:tcPr>
          <w:p w14:paraId="7F70826D" w14:textId="3367140F" w:rsidR="4CB73AC3" w:rsidRDefault="4CB73AC3" w:rsidP="4CB73AC3">
            <w:pPr>
              <w:cnfStyle w:val="000000100000" w:firstRow="0" w:lastRow="0" w:firstColumn="0" w:lastColumn="0" w:oddVBand="0" w:evenVBand="0" w:oddHBand="1" w:evenHBand="0" w:firstRowFirstColumn="0" w:firstRowLastColumn="0" w:lastRowFirstColumn="0" w:lastRowLastColumn="0"/>
            </w:pPr>
            <w:r w:rsidRPr="4CB73AC3">
              <w:rPr>
                <w:rFonts w:cs="Arial"/>
                <w:color w:val="000000" w:themeColor="text1"/>
              </w:rPr>
              <w:t>Foraging, SE of B1</w:t>
            </w:r>
            <w:r w:rsidR="00125F66">
              <w:rPr>
                <w:rFonts w:cs="Arial"/>
                <w:color w:val="000000" w:themeColor="text1"/>
              </w:rPr>
              <w:t>.</w:t>
            </w:r>
          </w:p>
        </w:tc>
      </w:tr>
      <w:tr w:rsidR="4CB73AC3" w14:paraId="080A24E8"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3E20EE8C" w14:textId="1E4EAC1B" w:rsidR="4CB73AC3" w:rsidRDefault="4CB73AC3" w:rsidP="4CB73AC3">
            <w:pPr>
              <w:jc w:val="right"/>
              <w:rPr>
                <w:rFonts w:cs="Arial"/>
                <w:color w:val="000000" w:themeColor="text1"/>
              </w:rPr>
            </w:pPr>
            <w:r w:rsidRPr="4CB73AC3">
              <w:rPr>
                <w:rFonts w:cs="Arial"/>
                <w:color w:val="000000" w:themeColor="text1"/>
              </w:rPr>
              <w:t>21:46</w:t>
            </w:r>
          </w:p>
        </w:tc>
        <w:tc>
          <w:tcPr>
            <w:tcW w:w="2268" w:type="dxa"/>
          </w:tcPr>
          <w:p w14:paraId="66F33FFD" w14:textId="18DC13A7"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 xml:space="preserve">Common </w:t>
            </w:r>
            <w:r w:rsidR="00125F66" w:rsidRPr="4CB73AC3">
              <w:rPr>
                <w:rFonts w:cs="Arial"/>
                <w:color w:val="000000" w:themeColor="text1"/>
              </w:rPr>
              <w:t>pipistrelle</w:t>
            </w:r>
          </w:p>
        </w:tc>
        <w:tc>
          <w:tcPr>
            <w:tcW w:w="5650" w:type="dxa"/>
            <w:gridSpan w:val="3"/>
          </w:tcPr>
          <w:p w14:paraId="47660527" w14:textId="14794550" w:rsidR="4CB73AC3" w:rsidRDefault="4CB73AC3" w:rsidP="4CB73AC3">
            <w:pPr>
              <w:cnfStyle w:val="000000000000" w:firstRow="0" w:lastRow="0" w:firstColumn="0" w:lastColumn="0" w:oddVBand="0" w:evenVBand="0" w:oddHBand="0" w:evenHBand="0" w:firstRowFirstColumn="0" w:firstRowLastColumn="0" w:lastRowFirstColumn="0" w:lastRowLastColumn="0"/>
            </w:pPr>
            <w:r w:rsidRPr="4CB73AC3">
              <w:rPr>
                <w:rFonts w:cs="Arial"/>
                <w:color w:val="000000" w:themeColor="text1"/>
              </w:rPr>
              <w:t>Foraging, SE of B1</w:t>
            </w:r>
            <w:r w:rsidR="00125F66">
              <w:rPr>
                <w:rFonts w:cs="Arial"/>
                <w:color w:val="000000" w:themeColor="text1"/>
              </w:rPr>
              <w:t>.</w:t>
            </w:r>
          </w:p>
        </w:tc>
      </w:tr>
      <w:tr w:rsidR="4CB73AC3" w14:paraId="077E9F05"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391AD403" w14:textId="6082D614" w:rsidR="4CB73AC3" w:rsidRDefault="4CB73AC3" w:rsidP="4CB73AC3">
            <w:pPr>
              <w:jc w:val="right"/>
              <w:rPr>
                <w:rFonts w:cs="Arial"/>
                <w:color w:val="000000" w:themeColor="text1"/>
              </w:rPr>
            </w:pPr>
            <w:r w:rsidRPr="4CB73AC3">
              <w:rPr>
                <w:rFonts w:cs="Arial"/>
                <w:color w:val="000000" w:themeColor="text1"/>
              </w:rPr>
              <w:t>21:48</w:t>
            </w:r>
          </w:p>
        </w:tc>
        <w:tc>
          <w:tcPr>
            <w:tcW w:w="2268" w:type="dxa"/>
            <w:tcBorders>
              <w:top w:val="none" w:sz="0" w:space="0" w:color="auto"/>
              <w:bottom w:val="none" w:sz="0" w:space="0" w:color="auto"/>
            </w:tcBorders>
          </w:tcPr>
          <w:p w14:paraId="605F04F9" w14:textId="405F75A5" w:rsidR="4CB73AC3" w:rsidRDefault="00125F66"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Common pipistrelle</w:t>
            </w:r>
          </w:p>
        </w:tc>
        <w:tc>
          <w:tcPr>
            <w:tcW w:w="5650" w:type="dxa"/>
            <w:gridSpan w:val="3"/>
            <w:tcBorders>
              <w:top w:val="none" w:sz="0" w:space="0" w:color="auto"/>
              <w:bottom w:val="none" w:sz="0" w:space="0" w:color="auto"/>
              <w:right w:val="none" w:sz="0" w:space="0" w:color="auto"/>
            </w:tcBorders>
          </w:tcPr>
          <w:p w14:paraId="5C00A075" w14:textId="0B64DAF1" w:rsidR="4CB73AC3" w:rsidRDefault="4CB73AC3" w:rsidP="4CB73AC3">
            <w:pPr>
              <w:cnfStyle w:val="000000100000" w:firstRow="0" w:lastRow="0" w:firstColumn="0" w:lastColumn="0" w:oddVBand="0" w:evenVBand="0" w:oddHBand="1" w:evenHBand="0" w:firstRowFirstColumn="0" w:firstRowLastColumn="0" w:lastRowFirstColumn="0" w:lastRowLastColumn="0"/>
            </w:pPr>
            <w:r w:rsidRPr="4CB73AC3">
              <w:rPr>
                <w:rFonts w:cs="Arial"/>
                <w:color w:val="000000" w:themeColor="text1"/>
              </w:rPr>
              <w:t>Foraging, SE of B1</w:t>
            </w:r>
            <w:r w:rsidR="00125F66">
              <w:rPr>
                <w:rFonts w:cs="Arial"/>
                <w:color w:val="000000" w:themeColor="text1"/>
              </w:rPr>
              <w:t>.</w:t>
            </w:r>
          </w:p>
        </w:tc>
      </w:tr>
      <w:tr w:rsidR="4CB73AC3" w14:paraId="65A05B4D"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7182BE54" w14:textId="3ECDF18C" w:rsidR="4CB73AC3" w:rsidRDefault="4CB73AC3" w:rsidP="4CB73AC3">
            <w:pPr>
              <w:jc w:val="right"/>
              <w:rPr>
                <w:rFonts w:cs="Arial"/>
                <w:color w:val="000000" w:themeColor="text1"/>
              </w:rPr>
            </w:pPr>
            <w:r w:rsidRPr="4CB73AC3">
              <w:rPr>
                <w:rFonts w:cs="Arial"/>
                <w:color w:val="000000" w:themeColor="text1"/>
              </w:rPr>
              <w:t>21:50</w:t>
            </w:r>
          </w:p>
        </w:tc>
        <w:tc>
          <w:tcPr>
            <w:tcW w:w="2268" w:type="dxa"/>
          </w:tcPr>
          <w:p w14:paraId="1690E3B6" w14:textId="5936A280" w:rsidR="4CB73AC3" w:rsidRDefault="00125F66"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Common pipistrelle</w:t>
            </w:r>
          </w:p>
        </w:tc>
        <w:tc>
          <w:tcPr>
            <w:tcW w:w="5650" w:type="dxa"/>
            <w:gridSpan w:val="3"/>
          </w:tcPr>
          <w:p w14:paraId="063A6057" w14:textId="373010F7"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Heard not seen</w:t>
            </w:r>
            <w:r w:rsidR="00125F66">
              <w:rPr>
                <w:rFonts w:cs="Arial"/>
                <w:color w:val="000000" w:themeColor="text1"/>
              </w:rPr>
              <w:t>.</w:t>
            </w:r>
          </w:p>
        </w:tc>
      </w:tr>
      <w:tr w:rsidR="4CB73AC3" w14:paraId="7AF896F8"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2CBD88CC" w14:textId="7BFAFEDE" w:rsidR="4CB73AC3" w:rsidRDefault="4CB73AC3" w:rsidP="4CB73AC3">
            <w:pPr>
              <w:jc w:val="right"/>
              <w:rPr>
                <w:rFonts w:cs="Arial"/>
                <w:color w:val="000000" w:themeColor="text1"/>
              </w:rPr>
            </w:pPr>
            <w:r w:rsidRPr="4CB73AC3">
              <w:rPr>
                <w:rFonts w:cs="Arial"/>
                <w:color w:val="000000" w:themeColor="text1"/>
              </w:rPr>
              <w:t>21:51</w:t>
            </w:r>
          </w:p>
        </w:tc>
        <w:tc>
          <w:tcPr>
            <w:tcW w:w="2268" w:type="dxa"/>
            <w:tcBorders>
              <w:top w:val="none" w:sz="0" w:space="0" w:color="auto"/>
              <w:bottom w:val="none" w:sz="0" w:space="0" w:color="auto"/>
            </w:tcBorders>
          </w:tcPr>
          <w:p w14:paraId="6564F60D" w14:textId="2E1BF182" w:rsidR="4CB73AC3" w:rsidRDefault="4CB73AC3" w:rsidP="4CB73AC3">
            <w:pPr>
              <w:cnfStyle w:val="000000100000" w:firstRow="0" w:lastRow="0" w:firstColumn="0" w:lastColumn="0" w:oddVBand="0" w:evenVBand="0" w:oddHBand="1" w:evenHBand="0" w:firstRowFirstColumn="0" w:firstRowLastColumn="0" w:lastRowFirstColumn="0" w:lastRowLastColumn="0"/>
            </w:pPr>
            <w:r w:rsidRPr="4CB73AC3">
              <w:rPr>
                <w:rFonts w:cs="Arial"/>
                <w:color w:val="000000" w:themeColor="text1"/>
              </w:rPr>
              <w:t>Serotine</w:t>
            </w:r>
          </w:p>
        </w:tc>
        <w:tc>
          <w:tcPr>
            <w:tcW w:w="5650" w:type="dxa"/>
            <w:gridSpan w:val="3"/>
            <w:tcBorders>
              <w:top w:val="none" w:sz="0" w:space="0" w:color="auto"/>
              <w:bottom w:val="none" w:sz="0" w:space="0" w:color="auto"/>
              <w:right w:val="none" w:sz="0" w:space="0" w:color="auto"/>
            </w:tcBorders>
          </w:tcPr>
          <w:p w14:paraId="4E63B324" w14:textId="4A079D29" w:rsidR="4CB73AC3" w:rsidRDefault="4CB73AC3"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Heard not seen</w:t>
            </w:r>
            <w:r w:rsidR="00125F66">
              <w:rPr>
                <w:rFonts w:cs="Arial"/>
                <w:color w:val="000000" w:themeColor="text1"/>
              </w:rPr>
              <w:t>.</w:t>
            </w:r>
          </w:p>
        </w:tc>
      </w:tr>
      <w:tr w:rsidR="4CB73AC3" w14:paraId="10662F1D" w14:textId="77777777" w:rsidTr="4CB73AC3">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3EEF7225" w14:textId="63238F90" w:rsidR="4CB73AC3" w:rsidRDefault="4CB73AC3" w:rsidP="4CB73AC3">
            <w:pPr>
              <w:jc w:val="right"/>
              <w:rPr>
                <w:rFonts w:cs="Arial"/>
                <w:color w:val="000000" w:themeColor="text1"/>
              </w:rPr>
            </w:pPr>
            <w:r w:rsidRPr="4CB73AC3">
              <w:rPr>
                <w:rFonts w:cs="Arial"/>
                <w:color w:val="000000" w:themeColor="text1"/>
              </w:rPr>
              <w:t>21:52</w:t>
            </w:r>
          </w:p>
        </w:tc>
        <w:tc>
          <w:tcPr>
            <w:tcW w:w="2268" w:type="dxa"/>
          </w:tcPr>
          <w:p w14:paraId="70E9B8A1" w14:textId="74C8B53F" w:rsidR="4CB73AC3" w:rsidRDefault="00125F66"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rFonts w:cs="Arial"/>
                <w:color w:val="000000" w:themeColor="text1"/>
              </w:rPr>
              <w:t>Unidentified l</w:t>
            </w:r>
            <w:r w:rsidR="4CB73AC3" w:rsidRPr="4CB73AC3">
              <w:rPr>
                <w:rFonts w:cs="Arial"/>
                <w:color w:val="000000" w:themeColor="text1"/>
              </w:rPr>
              <w:t>ong</w:t>
            </w:r>
            <w:r>
              <w:rPr>
                <w:rFonts w:cs="Arial"/>
                <w:color w:val="000000" w:themeColor="text1"/>
              </w:rPr>
              <w:t>-</w:t>
            </w:r>
            <w:r w:rsidR="4CB73AC3" w:rsidRPr="4CB73AC3">
              <w:rPr>
                <w:rFonts w:cs="Arial"/>
                <w:color w:val="000000" w:themeColor="text1"/>
              </w:rPr>
              <w:t>eared</w:t>
            </w:r>
            <w:r>
              <w:rPr>
                <w:rFonts w:cs="Arial"/>
                <w:color w:val="000000" w:themeColor="text1"/>
              </w:rPr>
              <w:t xml:space="preserve"> bat</w:t>
            </w:r>
          </w:p>
        </w:tc>
        <w:tc>
          <w:tcPr>
            <w:tcW w:w="5650" w:type="dxa"/>
            <w:gridSpan w:val="3"/>
          </w:tcPr>
          <w:p w14:paraId="069E6952" w14:textId="21250809"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Heard not seen</w:t>
            </w:r>
            <w:r w:rsidR="00125F66">
              <w:rPr>
                <w:rFonts w:cs="Arial"/>
                <w:color w:val="000000" w:themeColor="text1"/>
              </w:rPr>
              <w:t>.</w:t>
            </w:r>
          </w:p>
        </w:tc>
      </w:tr>
      <w:tr w:rsidR="4CB73AC3" w14:paraId="3FD84B8E" w14:textId="77777777" w:rsidTr="4CB73AC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3894D938" w14:textId="5DCBBFD7" w:rsidR="4CB73AC3" w:rsidRDefault="4CB73AC3" w:rsidP="4CB73AC3">
            <w:pPr>
              <w:jc w:val="right"/>
              <w:rPr>
                <w:rFonts w:cs="Arial"/>
                <w:color w:val="000000" w:themeColor="text1"/>
              </w:rPr>
            </w:pPr>
            <w:r w:rsidRPr="4CB73AC3">
              <w:rPr>
                <w:rFonts w:cs="Arial"/>
                <w:color w:val="000000" w:themeColor="text1"/>
              </w:rPr>
              <w:t>21:55</w:t>
            </w:r>
          </w:p>
        </w:tc>
        <w:tc>
          <w:tcPr>
            <w:tcW w:w="2268" w:type="dxa"/>
            <w:tcBorders>
              <w:top w:val="none" w:sz="0" w:space="0" w:color="auto"/>
              <w:bottom w:val="none" w:sz="0" w:space="0" w:color="auto"/>
            </w:tcBorders>
          </w:tcPr>
          <w:p w14:paraId="63669D99" w14:textId="7AB603DF" w:rsidR="4CB73AC3" w:rsidRDefault="00125F66"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Soprano pipistrelle</w:t>
            </w:r>
          </w:p>
        </w:tc>
        <w:tc>
          <w:tcPr>
            <w:tcW w:w="5650" w:type="dxa"/>
            <w:gridSpan w:val="3"/>
            <w:tcBorders>
              <w:top w:val="none" w:sz="0" w:space="0" w:color="auto"/>
              <w:bottom w:val="none" w:sz="0" w:space="0" w:color="auto"/>
              <w:right w:val="none" w:sz="0" w:space="0" w:color="auto"/>
            </w:tcBorders>
          </w:tcPr>
          <w:p w14:paraId="03323918" w14:textId="24B20874" w:rsidR="4CB73AC3" w:rsidRDefault="4CB73AC3" w:rsidP="4CB73AC3">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4CB73AC3">
              <w:rPr>
                <w:rFonts w:cs="Arial"/>
                <w:color w:val="000000" w:themeColor="text1"/>
              </w:rPr>
              <w:t>Heard not seen</w:t>
            </w:r>
            <w:r w:rsidR="00125F66">
              <w:rPr>
                <w:rFonts w:cs="Arial"/>
                <w:color w:val="000000" w:themeColor="text1"/>
              </w:rPr>
              <w:t>.</w:t>
            </w:r>
          </w:p>
        </w:tc>
      </w:tr>
      <w:tr w:rsidR="4CB73AC3" w14:paraId="41C97082" w14:textId="77777777" w:rsidTr="4CB73AC3">
        <w:trPr>
          <w:trHeight w:val="420"/>
        </w:trPr>
        <w:tc>
          <w:tcPr>
            <w:cnfStyle w:val="001000000000" w:firstRow="0" w:lastRow="0" w:firstColumn="1" w:lastColumn="0" w:oddVBand="0" w:evenVBand="0" w:oddHBand="0" w:evenHBand="0" w:firstRowFirstColumn="0" w:firstRowLastColumn="0" w:lastRowFirstColumn="0" w:lastRowLastColumn="0"/>
            <w:tcW w:w="1433" w:type="dxa"/>
          </w:tcPr>
          <w:p w14:paraId="781EC485" w14:textId="029F6EC4" w:rsidR="4CB73AC3" w:rsidRDefault="4CB73AC3" w:rsidP="4CB73AC3">
            <w:pPr>
              <w:jc w:val="right"/>
              <w:rPr>
                <w:rFonts w:cs="Arial"/>
                <w:color w:val="000000" w:themeColor="text1"/>
              </w:rPr>
            </w:pPr>
            <w:r w:rsidRPr="4CB73AC3">
              <w:rPr>
                <w:rFonts w:cs="Arial"/>
                <w:color w:val="000000" w:themeColor="text1"/>
              </w:rPr>
              <w:t>21:57</w:t>
            </w:r>
          </w:p>
        </w:tc>
        <w:tc>
          <w:tcPr>
            <w:tcW w:w="2268" w:type="dxa"/>
          </w:tcPr>
          <w:p w14:paraId="3E475A48" w14:textId="54AE4CD5"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 xml:space="preserve">Soprano </w:t>
            </w:r>
            <w:r w:rsidR="00125F66" w:rsidRPr="4CB73AC3">
              <w:rPr>
                <w:rFonts w:cs="Arial"/>
                <w:color w:val="000000" w:themeColor="text1"/>
              </w:rPr>
              <w:t>pipistrelle</w:t>
            </w:r>
          </w:p>
        </w:tc>
        <w:tc>
          <w:tcPr>
            <w:tcW w:w="5650" w:type="dxa"/>
            <w:gridSpan w:val="3"/>
          </w:tcPr>
          <w:p w14:paraId="6B53E298" w14:textId="5CFB130B" w:rsidR="4CB73AC3" w:rsidRDefault="4CB73AC3" w:rsidP="4CB73AC3">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4CB73AC3">
              <w:rPr>
                <w:rFonts w:cs="Arial"/>
                <w:color w:val="000000" w:themeColor="text1"/>
              </w:rPr>
              <w:t>Heard not seen</w:t>
            </w:r>
            <w:r w:rsidR="00125F66">
              <w:rPr>
                <w:rFonts w:cs="Arial"/>
                <w:color w:val="000000" w:themeColor="text1"/>
              </w:rPr>
              <w:t>.</w:t>
            </w:r>
          </w:p>
        </w:tc>
      </w:tr>
    </w:tbl>
    <w:p w14:paraId="2AB0FB28" w14:textId="77777777" w:rsidR="00AB7B05" w:rsidRDefault="00AB7B05" w:rsidP="00AB7B05"/>
    <w:p w14:paraId="629FE666" w14:textId="77777777" w:rsidR="00AB7B05" w:rsidRDefault="00AB7B05" w:rsidP="00AB7B05">
      <w:pPr>
        <w:spacing w:after="200" w:line="276" w:lineRule="auto"/>
      </w:pPr>
      <w:r>
        <w:br w:type="page"/>
      </w:r>
    </w:p>
    <w:p w14:paraId="2B56D217" w14:textId="05E12133" w:rsidR="00AB7B05" w:rsidRPr="009F371F" w:rsidRDefault="009F371F" w:rsidP="00AB7B05">
      <w:pPr>
        <w:rPr>
          <w:rFonts w:cs="Arial"/>
          <w:b/>
          <w:bCs/>
          <w:color w:val="FFFFFF" w:themeColor="background1"/>
          <w:lang w:eastAsia="en-GB"/>
        </w:rPr>
      </w:pPr>
      <w:r w:rsidRPr="009F371F">
        <w:rPr>
          <w:b/>
          <w:bCs/>
        </w:rPr>
        <w:lastRenderedPageBreak/>
        <w:t>Survey</w:t>
      </w:r>
      <w:r w:rsidR="00B6099A">
        <w:rPr>
          <w:b/>
          <w:bCs/>
        </w:rPr>
        <w:t xml:space="preserve"> Visit</w:t>
      </w:r>
      <w:r w:rsidRPr="009F371F">
        <w:rPr>
          <w:b/>
          <w:bCs/>
        </w:rPr>
        <w:t xml:space="preserve"> </w:t>
      </w:r>
      <w:r>
        <w:rPr>
          <w:b/>
          <w:bCs/>
        </w:rPr>
        <w:t>3</w:t>
      </w:r>
      <w:r w:rsidRPr="009F371F">
        <w:rPr>
          <w:rFonts w:cs="Arial"/>
          <w:b/>
          <w:bCs/>
          <w:color w:val="FFFFFF" w:themeColor="background1"/>
          <w:lang w:eastAsia="en-GB"/>
        </w:rPr>
        <w:t xml:space="preserve"> </w:t>
      </w:r>
    </w:p>
    <w:tbl>
      <w:tblPr>
        <w:tblStyle w:val="LightList-Accent1"/>
        <w:tblW w:w="935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433"/>
        <w:gridCol w:w="2268"/>
        <w:gridCol w:w="2084"/>
        <w:gridCol w:w="283"/>
        <w:gridCol w:w="3283"/>
      </w:tblGrid>
      <w:tr w:rsidR="00AB7B05" w:rsidRPr="00E80F93" w14:paraId="5021AC90" w14:textId="77777777" w:rsidTr="00AB7B0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3CC67993" w14:textId="77777777" w:rsidR="00AB7B05" w:rsidRPr="00863A82" w:rsidRDefault="00AB7B05" w:rsidP="00EA3DCB">
            <w:pPr>
              <w:spacing w:before="80" w:after="80"/>
              <w:rPr>
                <w:rFonts w:cs="Arial"/>
                <w:b w:val="0"/>
                <w:bCs w:val="0"/>
                <w:lang w:eastAsia="en-GB"/>
              </w:rPr>
            </w:pPr>
            <w:r w:rsidRPr="00863A82">
              <w:rPr>
                <w:rFonts w:cs="Arial"/>
                <w:lang w:eastAsia="en-GB"/>
              </w:rPr>
              <w:t>Location:</w:t>
            </w:r>
          </w:p>
        </w:tc>
        <w:tc>
          <w:tcPr>
            <w:tcW w:w="2268" w:type="dxa"/>
            <w:shd w:val="clear" w:color="auto" w:fill="FFFFFF" w:themeFill="background1"/>
            <w:hideMark/>
          </w:tcPr>
          <w:p w14:paraId="2532BF3E" w14:textId="4D5890BD" w:rsidR="00AB7B05" w:rsidRPr="00E80F93" w:rsidRDefault="00AB7B05" w:rsidP="00EA3DCB">
            <w:pPr>
              <w:spacing w:before="80" w:after="80"/>
              <w:cnfStyle w:val="100000000000" w:firstRow="1" w:lastRow="0" w:firstColumn="0" w:lastColumn="0" w:oddVBand="0" w:evenVBand="0" w:oddHBand="0" w:evenHBand="0" w:firstRowFirstColumn="0" w:firstRowLastColumn="0" w:lastRowFirstColumn="0" w:lastRowLastColumn="0"/>
              <w:rPr>
                <w:rFonts w:cs="Arial"/>
                <w:color w:val="000000"/>
                <w:lang w:eastAsia="en-GB"/>
              </w:rPr>
            </w:pPr>
            <w:r w:rsidRPr="00E80F93">
              <w:rPr>
                <w:rFonts w:cs="Arial"/>
                <w:color w:val="000000"/>
                <w:lang w:eastAsia="en-GB"/>
              </w:rPr>
              <w:t> </w:t>
            </w:r>
            <w:r w:rsidR="0097490A">
              <w:rPr>
                <w:rFonts w:cs="Arial"/>
                <w:color w:val="000000"/>
                <w:lang w:eastAsia="en-GB"/>
              </w:rPr>
              <w:t>2 Western Road</w:t>
            </w:r>
          </w:p>
        </w:tc>
        <w:tc>
          <w:tcPr>
            <w:tcW w:w="2084" w:type="dxa"/>
            <w:shd w:val="clear" w:color="auto" w:fill="C2D69B" w:themeFill="accent3" w:themeFillTint="99"/>
            <w:hideMark/>
          </w:tcPr>
          <w:p w14:paraId="26DF61E6" w14:textId="77777777" w:rsidR="00AB7B05" w:rsidRPr="00863A82" w:rsidRDefault="00AB7B05" w:rsidP="00EA3DCB">
            <w:pPr>
              <w:spacing w:before="80" w:after="80"/>
              <w:cnfStyle w:val="100000000000" w:firstRow="1" w:lastRow="0" w:firstColumn="0" w:lastColumn="0" w:oddVBand="0" w:evenVBand="0" w:oddHBand="0" w:evenHBand="0" w:firstRowFirstColumn="0" w:firstRowLastColumn="0" w:lastRowFirstColumn="0" w:lastRowLastColumn="0"/>
              <w:rPr>
                <w:rFonts w:cs="Arial"/>
                <w:b w:val="0"/>
                <w:bCs w:val="0"/>
                <w:lang w:eastAsia="en-GB"/>
              </w:rPr>
            </w:pPr>
            <w:r w:rsidRPr="00863A82">
              <w:rPr>
                <w:rFonts w:cs="Arial"/>
                <w:lang w:eastAsia="en-GB"/>
              </w:rPr>
              <w:t>Project No:</w:t>
            </w:r>
          </w:p>
        </w:tc>
        <w:tc>
          <w:tcPr>
            <w:tcW w:w="3566" w:type="dxa"/>
            <w:gridSpan w:val="2"/>
            <w:shd w:val="clear" w:color="auto" w:fill="FFFFFF" w:themeFill="background1"/>
            <w:hideMark/>
          </w:tcPr>
          <w:p w14:paraId="62BB8D1E" w14:textId="20520CFC" w:rsidR="00AB7B05" w:rsidRPr="00E80F93" w:rsidRDefault="0097490A" w:rsidP="00EA3DCB">
            <w:pPr>
              <w:spacing w:before="80" w:after="80"/>
              <w:cnfStyle w:val="100000000000" w:firstRow="1" w:lastRow="0" w:firstColumn="0" w:lastColumn="0" w:oddVBand="0" w:evenVBand="0" w:oddHBand="0" w:evenHBand="0" w:firstRowFirstColumn="0" w:firstRowLastColumn="0" w:lastRowFirstColumn="0" w:lastRowLastColumn="0"/>
              <w:rPr>
                <w:rFonts w:cs="Arial"/>
                <w:color w:val="000000"/>
                <w:lang w:eastAsia="en-GB"/>
              </w:rPr>
            </w:pPr>
            <w:r w:rsidRPr="41B79AE2">
              <w:rPr>
                <w:rFonts w:cs="Arial"/>
                <w:color w:val="000000" w:themeColor="text1"/>
                <w:lang w:eastAsia="en-GB"/>
              </w:rPr>
              <w:t>EC2174</w:t>
            </w:r>
          </w:p>
        </w:tc>
      </w:tr>
      <w:tr w:rsidR="00AB7B05" w:rsidRPr="00E80F93" w14:paraId="382FE4E2" w14:textId="77777777" w:rsidTr="00AB7B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shd w:val="clear" w:color="auto" w:fill="C2D69B" w:themeFill="accent3" w:themeFillTint="99"/>
            <w:hideMark/>
          </w:tcPr>
          <w:p w14:paraId="36E5E309"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Weather:</w:t>
            </w:r>
          </w:p>
        </w:tc>
        <w:tc>
          <w:tcPr>
            <w:tcW w:w="7918" w:type="dxa"/>
            <w:gridSpan w:val="4"/>
            <w:tcBorders>
              <w:top w:val="none" w:sz="0" w:space="0" w:color="auto"/>
              <w:bottom w:val="none" w:sz="0" w:space="0" w:color="auto"/>
              <w:right w:val="none" w:sz="0" w:space="0" w:color="auto"/>
            </w:tcBorders>
            <w:hideMark/>
          </w:tcPr>
          <w:p w14:paraId="2C439821" w14:textId="60A615BC" w:rsidR="00AB7B05" w:rsidRPr="00E80F93" w:rsidRDefault="0097490A"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r>
              <w:t>4</w:t>
            </w:r>
            <w:r w:rsidRPr="009F371F">
              <w:t xml:space="preserve">0% cloud cover, wind using Beaufort scale was </w:t>
            </w:r>
            <w:r>
              <w:t>2</w:t>
            </w:r>
            <w:r w:rsidRPr="009F371F">
              <w:t>, no precipitation.</w:t>
            </w:r>
          </w:p>
        </w:tc>
      </w:tr>
      <w:tr w:rsidR="00AB7B05" w:rsidRPr="00E80F93" w14:paraId="45C01FC8" w14:textId="77777777" w:rsidTr="00AB7B05">
        <w:trPr>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206C831A"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Start temp:</w:t>
            </w:r>
          </w:p>
        </w:tc>
        <w:tc>
          <w:tcPr>
            <w:tcW w:w="2268" w:type="dxa"/>
            <w:hideMark/>
          </w:tcPr>
          <w:p w14:paraId="7DEE3D7B" w14:textId="56DB891C" w:rsidR="00AB7B05" w:rsidRPr="00E80F93" w:rsidRDefault="00166DFA"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Pr>
                <w:rFonts w:cs="Arial"/>
                <w:color w:val="000000"/>
                <w:lang w:eastAsia="en-GB"/>
              </w:rPr>
              <w:t>12</w:t>
            </w:r>
            <w:r w:rsidR="00AB7B05" w:rsidRPr="00E80F93">
              <w:rPr>
                <w:rFonts w:cs="Arial"/>
                <w:color w:val="000000"/>
                <w:lang w:eastAsia="en-GB"/>
              </w:rPr>
              <w:t>°C</w:t>
            </w:r>
          </w:p>
        </w:tc>
        <w:tc>
          <w:tcPr>
            <w:tcW w:w="2367" w:type="dxa"/>
            <w:gridSpan w:val="2"/>
            <w:shd w:val="clear" w:color="auto" w:fill="C2D69B" w:themeFill="accent3" w:themeFillTint="99"/>
            <w:hideMark/>
          </w:tcPr>
          <w:p w14:paraId="37B98B00" w14:textId="77777777" w:rsidR="00AB7B05" w:rsidRPr="00863A82"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FFFFFF" w:themeColor="background1"/>
                <w:lang w:eastAsia="en-GB"/>
              </w:rPr>
            </w:pPr>
            <w:r w:rsidRPr="00863A82">
              <w:rPr>
                <w:rFonts w:cs="Arial"/>
                <w:b/>
                <w:bCs/>
                <w:color w:val="FFFFFF" w:themeColor="background1"/>
                <w:lang w:eastAsia="en-GB"/>
              </w:rPr>
              <w:t>End temp:</w:t>
            </w:r>
          </w:p>
        </w:tc>
        <w:tc>
          <w:tcPr>
            <w:tcW w:w="3283" w:type="dxa"/>
            <w:hideMark/>
          </w:tcPr>
          <w:p w14:paraId="64164774" w14:textId="3F27CBFE" w:rsidR="00AB7B05" w:rsidRPr="00E80F93" w:rsidRDefault="00166DFA"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Pr>
                <w:rFonts w:cs="Arial"/>
                <w:color w:val="000000"/>
                <w:lang w:eastAsia="en-GB"/>
              </w:rPr>
              <w:t>9</w:t>
            </w:r>
            <w:r w:rsidR="00AB7B05" w:rsidRPr="00E80F93">
              <w:rPr>
                <w:rFonts w:cs="Arial"/>
                <w:color w:val="000000"/>
                <w:lang w:eastAsia="en-GB"/>
              </w:rPr>
              <w:t>°C</w:t>
            </w:r>
          </w:p>
        </w:tc>
      </w:tr>
      <w:tr w:rsidR="00AB7B05" w:rsidRPr="00E80F93" w14:paraId="0B15416A" w14:textId="77777777" w:rsidTr="00AB7B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7690120C"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Date:</w:t>
            </w:r>
          </w:p>
        </w:tc>
        <w:tc>
          <w:tcPr>
            <w:tcW w:w="2268" w:type="dxa"/>
            <w:hideMark/>
          </w:tcPr>
          <w:p w14:paraId="101140C3" w14:textId="73A1E7E6" w:rsidR="00AB7B05" w:rsidRPr="00E80F93" w:rsidRDefault="00166DFA"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r>
              <w:rPr>
                <w:rFonts w:cs="Arial"/>
                <w:color w:val="000000"/>
                <w:lang w:eastAsia="en-GB"/>
              </w:rPr>
              <w:t>12.09.2024</w:t>
            </w:r>
          </w:p>
        </w:tc>
        <w:tc>
          <w:tcPr>
            <w:tcW w:w="2367" w:type="dxa"/>
            <w:gridSpan w:val="2"/>
            <w:shd w:val="clear" w:color="auto" w:fill="C2D69B" w:themeFill="accent3" w:themeFillTint="99"/>
            <w:hideMark/>
          </w:tcPr>
          <w:p w14:paraId="00EE299F" w14:textId="08D5C860" w:rsidR="00AB7B05" w:rsidRPr="00863A82" w:rsidRDefault="00AB7B05" w:rsidP="00EA3DCB">
            <w:pPr>
              <w:spacing w:before="80" w:after="80"/>
              <w:cnfStyle w:val="000000100000" w:firstRow="0" w:lastRow="0" w:firstColumn="0" w:lastColumn="0" w:oddVBand="0" w:evenVBand="0" w:oddHBand="1" w:evenHBand="0" w:firstRowFirstColumn="0" w:firstRowLastColumn="0" w:lastRowFirstColumn="0" w:lastRowLastColumn="0"/>
              <w:rPr>
                <w:rFonts w:cs="Arial"/>
                <w:b/>
                <w:bCs/>
                <w:color w:val="FFFFFF" w:themeColor="background1"/>
                <w:lang w:eastAsia="en-GB"/>
              </w:rPr>
            </w:pPr>
            <w:r w:rsidRPr="00863A82">
              <w:rPr>
                <w:rFonts w:cs="Arial"/>
                <w:b/>
                <w:bCs/>
                <w:color w:val="FFFFFF" w:themeColor="background1"/>
                <w:lang w:eastAsia="en-GB"/>
              </w:rPr>
              <w:t>Sunset time:</w:t>
            </w:r>
          </w:p>
        </w:tc>
        <w:tc>
          <w:tcPr>
            <w:tcW w:w="3283" w:type="dxa"/>
            <w:hideMark/>
          </w:tcPr>
          <w:p w14:paraId="4BBF75C1" w14:textId="3A1E381B" w:rsidR="00AB7B05" w:rsidRPr="00E80F93" w:rsidRDefault="00166DFA"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r>
              <w:rPr>
                <w:rFonts w:cs="Arial"/>
                <w:color w:val="000000"/>
                <w:lang w:eastAsia="en-GB"/>
              </w:rPr>
              <w:t>19:25</w:t>
            </w:r>
          </w:p>
        </w:tc>
      </w:tr>
      <w:tr w:rsidR="00AB7B05" w:rsidRPr="00E80F93" w14:paraId="76933546" w14:textId="77777777" w:rsidTr="00AB7B05">
        <w:trPr>
          <w:trHeight w:val="300"/>
        </w:trPr>
        <w:tc>
          <w:tcPr>
            <w:cnfStyle w:val="001000000000" w:firstRow="0" w:lastRow="0" w:firstColumn="1" w:lastColumn="0" w:oddVBand="0" w:evenVBand="0" w:oddHBand="0" w:evenHBand="0" w:firstRowFirstColumn="0" w:firstRowLastColumn="0" w:lastRowFirstColumn="0" w:lastRowLastColumn="0"/>
            <w:tcW w:w="1433" w:type="dxa"/>
            <w:shd w:val="clear" w:color="auto" w:fill="C2D69B" w:themeFill="accent3" w:themeFillTint="99"/>
            <w:hideMark/>
          </w:tcPr>
          <w:p w14:paraId="497B2559" w14:textId="77777777" w:rsidR="00AB7B05" w:rsidRPr="00863A82" w:rsidRDefault="00AB7B05" w:rsidP="00EA3DCB">
            <w:pPr>
              <w:spacing w:before="80" w:after="80"/>
              <w:rPr>
                <w:rFonts w:cs="Arial"/>
                <w:b w:val="0"/>
                <w:bCs w:val="0"/>
                <w:color w:val="FFFFFF" w:themeColor="background1"/>
                <w:lang w:eastAsia="en-GB"/>
              </w:rPr>
            </w:pPr>
            <w:r w:rsidRPr="00863A82">
              <w:rPr>
                <w:rFonts w:cs="Arial"/>
                <w:color w:val="FFFFFF" w:themeColor="background1"/>
                <w:lang w:eastAsia="en-GB"/>
              </w:rPr>
              <w:t>Start time:</w:t>
            </w:r>
          </w:p>
        </w:tc>
        <w:tc>
          <w:tcPr>
            <w:tcW w:w="2268" w:type="dxa"/>
            <w:hideMark/>
          </w:tcPr>
          <w:p w14:paraId="145496C2" w14:textId="1D02BD04" w:rsidR="00AB7B05" w:rsidRPr="00E80F93" w:rsidRDefault="00166DFA"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Pr>
                <w:rFonts w:cs="Arial"/>
                <w:color w:val="000000"/>
                <w:lang w:eastAsia="en-GB"/>
              </w:rPr>
              <w:t>19:10</w:t>
            </w:r>
          </w:p>
        </w:tc>
        <w:tc>
          <w:tcPr>
            <w:tcW w:w="2367" w:type="dxa"/>
            <w:gridSpan w:val="2"/>
            <w:shd w:val="clear" w:color="auto" w:fill="C2D69B" w:themeFill="accent3" w:themeFillTint="99"/>
            <w:hideMark/>
          </w:tcPr>
          <w:p w14:paraId="0C2858A3" w14:textId="77777777" w:rsidR="00AB7B05" w:rsidRPr="00863A82"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FFFFFF" w:themeColor="background1"/>
                <w:lang w:eastAsia="en-GB"/>
              </w:rPr>
            </w:pPr>
            <w:r w:rsidRPr="00863A82">
              <w:rPr>
                <w:rFonts w:cs="Arial"/>
                <w:b/>
                <w:bCs/>
                <w:color w:val="FFFFFF" w:themeColor="background1"/>
                <w:lang w:eastAsia="en-GB"/>
              </w:rPr>
              <w:t>End time:</w:t>
            </w:r>
          </w:p>
        </w:tc>
        <w:tc>
          <w:tcPr>
            <w:tcW w:w="3283" w:type="dxa"/>
            <w:hideMark/>
          </w:tcPr>
          <w:p w14:paraId="02DD159F" w14:textId="7040426E" w:rsidR="00AB7B05" w:rsidRPr="00E80F93" w:rsidRDefault="00166DFA" w:rsidP="00EA3DCB">
            <w:pPr>
              <w:spacing w:before="80" w:after="80"/>
              <w:cnfStyle w:val="000000000000" w:firstRow="0" w:lastRow="0" w:firstColumn="0" w:lastColumn="0" w:oddVBand="0" w:evenVBand="0" w:oddHBand="0" w:evenHBand="0" w:firstRowFirstColumn="0" w:firstRowLastColumn="0" w:lastRowFirstColumn="0" w:lastRowLastColumn="0"/>
              <w:rPr>
                <w:rFonts w:cs="Arial"/>
                <w:color w:val="000000"/>
                <w:lang w:eastAsia="en-GB"/>
              </w:rPr>
            </w:pPr>
            <w:r>
              <w:rPr>
                <w:rFonts w:cs="Arial"/>
                <w:color w:val="000000"/>
                <w:lang w:eastAsia="en-GB"/>
              </w:rPr>
              <w:t>20:55</w:t>
            </w:r>
          </w:p>
        </w:tc>
      </w:tr>
      <w:tr w:rsidR="00AB7B05" w:rsidRPr="00E80F93" w14:paraId="38ECF9A7" w14:textId="77777777" w:rsidTr="00AB7B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086FA756" w14:textId="77777777" w:rsidR="00AB7B05" w:rsidRPr="00E80F93" w:rsidRDefault="00AB7B05" w:rsidP="00EA3DCB">
            <w:pPr>
              <w:spacing w:before="80" w:after="80"/>
              <w:rPr>
                <w:rFonts w:cs="Arial"/>
                <w:color w:val="000000"/>
                <w:lang w:eastAsia="en-GB"/>
              </w:rPr>
            </w:pPr>
          </w:p>
        </w:tc>
        <w:tc>
          <w:tcPr>
            <w:tcW w:w="2268" w:type="dxa"/>
            <w:tcBorders>
              <w:top w:val="none" w:sz="0" w:space="0" w:color="auto"/>
              <w:bottom w:val="none" w:sz="0" w:space="0" w:color="auto"/>
            </w:tcBorders>
          </w:tcPr>
          <w:p w14:paraId="3E733DD2" w14:textId="77777777" w:rsidR="00AB7B05" w:rsidRPr="00E80F93" w:rsidRDefault="00AB7B05"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p>
        </w:tc>
        <w:tc>
          <w:tcPr>
            <w:tcW w:w="2367" w:type="dxa"/>
            <w:gridSpan w:val="2"/>
            <w:tcBorders>
              <w:top w:val="none" w:sz="0" w:space="0" w:color="auto"/>
              <w:bottom w:val="none" w:sz="0" w:space="0" w:color="auto"/>
            </w:tcBorders>
          </w:tcPr>
          <w:p w14:paraId="6617883D" w14:textId="77777777" w:rsidR="00AB7B05" w:rsidRPr="00E80F93" w:rsidRDefault="00AB7B05" w:rsidP="00EA3DCB">
            <w:pPr>
              <w:spacing w:before="80" w:after="80"/>
              <w:cnfStyle w:val="000000100000" w:firstRow="0" w:lastRow="0" w:firstColumn="0" w:lastColumn="0" w:oddVBand="0" w:evenVBand="0" w:oddHBand="1" w:evenHBand="0" w:firstRowFirstColumn="0" w:firstRowLastColumn="0" w:lastRowFirstColumn="0" w:lastRowLastColumn="0"/>
              <w:rPr>
                <w:rFonts w:cs="Arial"/>
                <w:b/>
                <w:bCs/>
                <w:color w:val="000000"/>
                <w:lang w:eastAsia="en-GB"/>
              </w:rPr>
            </w:pPr>
          </w:p>
        </w:tc>
        <w:tc>
          <w:tcPr>
            <w:tcW w:w="3283" w:type="dxa"/>
            <w:tcBorders>
              <w:top w:val="none" w:sz="0" w:space="0" w:color="auto"/>
              <w:bottom w:val="none" w:sz="0" w:space="0" w:color="auto"/>
              <w:right w:val="none" w:sz="0" w:space="0" w:color="auto"/>
            </w:tcBorders>
          </w:tcPr>
          <w:p w14:paraId="2FD27C08" w14:textId="77777777" w:rsidR="00AB7B05" w:rsidRPr="00E80F93" w:rsidRDefault="00AB7B05" w:rsidP="00EA3DCB">
            <w:pPr>
              <w:spacing w:before="80" w:after="80"/>
              <w:cnfStyle w:val="000000100000" w:firstRow="0" w:lastRow="0" w:firstColumn="0" w:lastColumn="0" w:oddVBand="0" w:evenVBand="0" w:oddHBand="1" w:evenHBand="0" w:firstRowFirstColumn="0" w:firstRowLastColumn="0" w:lastRowFirstColumn="0" w:lastRowLastColumn="0"/>
              <w:rPr>
                <w:rFonts w:cs="Arial"/>
                <w:color w:val="000000"/>
                <w:lang w:eastAsia="en-GB"/>
              </w:rPr>
            </w:pPr>
          </w:p>
        </w:tc>
      </w:tr>
      <w:tr w:rsidR="00AB7B05" w:rsidRPr="00E80F93" w14:paraId="1F82F93E" w14:textId="77777777" w:rsidTr="00AB7B05">
        <w:trPr>
          <w:trHeight w:val="900"/>
        </w:trPr>
        <w:tc>
          <w:tcPr>
            <w:cnfStyle w:val="001000000000" w:firstRow="0" w:lastRow="0" w:firstColumn="1" w:lastColumn="0" w:oddVBand="0" w:evenVBand="0" w:oddHBand="0" w:evenHBand="0" w:firstRowFirstColumn="0" w:firstRowLastColumn="0" w:lastRowFirstColumn="0" w:lastRowLastColumn="0"/>
            <w:tcW w:w="1433" w:type="dxa"/>
            <w:hideMark/>
          </w:tcPr>
          <w:p w14:paraId="76323EBA" w14:textId="044DD70B" w:rsidR="00AB7B05" w:rsidRPr="00E80F93" w:rsidRDefault="00AB7B05" w:rsidP="00EA3DCB">
            <w:pPr>
              <w:spacing w:before="80" w:after="80"/>
              <w:rPr>
                <w:rFonts w:cs="Arial"/>
                <w:b w:val="0"/>
                <w:bCs w:val="0"/>
                <w:color w:val="000000"/>
                <w:lang w:eastAsia="en-GB"/>
              </w:rPr>
            </w:pPr>
            <w:r w:rsidRPr="00E80F93">
              <w:rPr>
                <w:rFonts w:cs="Arial"/>
                <w:color w:val="000000"/>
                <w:lang w:eastAsia="en-GB"/>
              </w:rPr>
              <w:t>Time</w:t>
            </w:r>
          </w:p>
        </w:tc>
        <w:tc>
          <w:tcPr>
            <w:tcW w:w="2268" w:type="dxa"/>
            <w:hideMark/>
          </w:tcPr>
          <w:p w14:paraId="009D5538" w14:textId="77777777" w:rsidR="00AB7B05" w:rsidRPr="00E80F93"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000000"/>
                <w:lang w:eastAsia="en-GB"/>
              </w:rPr>
            </w:pPr>
            <w:r w:rsidRPr="00E80F93">
              <w:rPr>
                <w:rFonts w:cs="Arial"/>
                <w:b/>
                <w:bCs/>
                <w:color w:val="000000"/>
                <w:lang w:eastAsia="en-GB"/>
              </w:rPr>
              <w:t>Species</w:t>
            </w:r>
          </w:p>
        </w:tc>
        <w:tc>
          <w:tcPr>
            <w:tcW w:w="5650" w:type="dxa"/>
            <w:gridSpan w:val="3"/>
            <w:hideMark/>
          </w:tcPr>
          <w:p w14:paraId="2EDAEB55" w14:textId="77777777" w:rsidR="00AB7B05" w:rsidRPr="00E80F93" w:rsidRDefault="00AB7B05" w:rsidP="00EA3DCB">
            <w:pPr>
              <w:spacing w:before="80" w:after="80"/>
              <w:cnfStyle w:val="000000000000" w:firstRow="0" w:lastRow="0" w:firstColumn="0" w:lastColumn="0" w:oddVBand="0" w:evenVBand="0" w:oddHBand="0" w:evenHBand="0" w:firstRowFirstColumn="0" w:firstRowLastColumn="0" w:lastRowFirstColumn="0" w:lastRowLastColumn="0"/>
              <w:rPr>
                <w:rFonts w:cs="Arial"/>
                <w:b/>
                <w:bCs/>
                <w:color w:val="000000"/>
                <w:lang w:eastAsia="en-GB"/>
              </w:rPr>
            </w:pPr>
            <w:r w:rsidRPr="00E80F93">
              <w:rPr>
                <w:rFonts w:cs="Arial"/>
                <w:b/>
                <w:bCs/>
                <w:color w:val="000000"/>
                <w:lang w:eastAsia="en-GB"/>
              </w:rPr>
              <w:t>Notes (flight path, emerging/ re-entering, location observed, behaviour)</w:t>
            </w:r>
          </w:p>
        </w:tc>
      </w:tr>
      <w:tr w:rsidR="00A51C32" w:rsidRPr="00E80F93" w14:paraId="768D21C1" w14:textId="77777777" w:rsidTr="00AB7B05">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433" w:type="dxa"/>
          </w:tcPr>
          <w:p w14:paraId="090817B1" w14:textId="78BD60F9" w:rsidR="00A51C32" w:rsidRDefault="00A51C32" w:rsidP="00EA3DCB">
            <w:pPr>
              <w:jc w:val="right"/>
              <w:rPr>
                <w:rFonts w:cs="Arial"/>
                <w:color w:val="000000"/>
              </w:rPr>
            </w:pPr>
            <w:r>
              <w:rPr>
                <w:rFonts w:cs="Arial"/>
                <w:color w:val="000000"/>
              </w:rPr>
              <w:t>19:33</w:t>
            </w:r>
          </w:p>
        </w:tc>
        <w:tc>
          <w:tcPr>
            <w:tcW w:w="2268" w:type="dxa"/>
          </w:tcPr>
          <w:p w14:paraId="16818A11" w14:textId="4BF4A692" w:rsidR="00A51C32" w:rsidRDefault="00A51C32"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Pipistrelle sp.</w:t>
            </w:r>
          </w:p>
        </w:tc>
        <w:tc>
          <w:tcPr>
            <w:tcW w:w="5650" w:type="dxa"/>
            <w:gridSpan w:val="3"/>
          </w:tcPr>
          <w:p w14:paraId="029A5A76" w14:textId="3D34514E" w:rsidR="00A51C32" w:rsidRDefault="00A51C32" w:rsidP="00EA3DCB">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Seen not heard, passing east of B1.</w:t>
            </w:r>
          </w:p>
        </w:tc>
      </w:tr>
      <w:tr w:rsidR="00AB7B05" w:rsidRPr="00E80F93" w14:paraId="4FE70365" w14:textId="77777777" w:rsidTr="00AB7B05">
        <w:trPr>
          <w:trHeight w:val="496"/>
        </w:trPr>
        <w:tc>
          <w:tcPr>
            <w:cnfStyle w:val="001000000000" w:firstRow="0" w:lastRow="0" w:firstColumn="1" w:lastColumn="0" w:oddVBand="0" w:evenVBand="0" w:oddHBand="0" w:evenHBand="0" w:firstRowFirstColumn="0" w:firstRowLastColumn="0" w:lastRowFirstColumn="0" w:lastRowLastColumn="0"/>
            <w:tcW w:w="1433" w:type="dxa"/>
          </w:tcPr>
          <w:p w14:paraId="7EA08AEF" w14:textId="2BDBB9B5" w:rsidR="00AB7B05" w:rsidRPr="00E80F93" w:rsidRDefault="00205D15" w:rsidP="00EA3DCB">
            <w:pPr>
              <w:jc w:val="right"/>
              <w:rPr>
                <w:rFonts w:cs="Arial"/>
                <w:color w:val="000000"/>
              </w:rPr>
            </w:pPr>
            <w:r>
              <w:rPr>
                <w:rFonts w:cs="Arial"/>
                <w:color w:val="000000"/>
              </w:rPr>
              <w:t>19:37</w:t>
            </w:r>
          </w:p>
        </w:tc>
        <w:tc>
          <w:tcPr>
            <w:tcW w:w="2268" w:type="dxa"/>
          </w:tcPr>
          <w:p w14:paraId="6FFEFF5A" w14:textId="5B3AE7F6" w:rsidR="00AB7B05" w:rsidRPr="00E80F93" w:rsidRDefault="00205D15"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2496FFFB" w14:textId="769DAD6F" w:rsidR="00AB7B05" w:rsidRPr="00E80F93" w:rsidRDefault="00205D15" w:rsidP="00EA3DCB">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Heard not seen.</w:t>
            </w:r>
          </w:p>
        </w:tc>
      </w:tr>
      <w:tr w:rsidR="00205D15" w:rsidRPr="00E80F93" w14:paraId="597DC607" w14:textId="77777777" w:rsidTr="00AB7B05">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433" w:type="dxa"/>
          </w:tcPr>
          <w:p w14:paraId="6C7A10E8" w14:textId="1ACEA986" w:rsidR="00205D15" w:rsidRPr="00E80F93" w:rsidRDefault="00205D15" w:rsidP="00205D15">
            <w:pPr>
              <w:jc w:val="right"/>
              <w:rPr>
                <w:rFonts w:cs="Arial"/>
                <w:color w:val="000000"/>
              </w:rPr>
            </w:pPr>
            <w:r>
              <w:rPr>
                <w:rFonts w:cs="Arial"/>
                <w:color w:val="000000"/>
              </w:rPr>
              <w:t>19:39</w:t>
            </w:r>
          </w:p>
        </w:tc>
        <w:tc>
          <w:tcPr>
            <w:tcW w:w="2268" w:type="dxa"/>
          </w:tcPr>
          <w:p w14:paraId="21E77E9B" w14:textId="4C25665D" w:rsidR="00205D15" w:rsidRPr="00E80F93" w:rsidRDefault="00205D15" w:rsidP="00205D15">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48F0D08E" w14:textId="51D4D4A0" w:rsidR="00205D15" w:rsidRPr="00E80F93" w:rsidRDefault="00205D15" w:rsidP="00205D15">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Heard not seen.</w:t>
            </w:r>
          </w:p>
        </w:tc>
      </w:tr>
      <w:tr w:rsidR="00205D15" w:rsidRPr="00E80F93" w14:paraId="7D3C5E28" w14:textId="77777777" w:rsidTr="00AB7B05">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4922F0B4" w14:textId="3ACFE9B5" w:rsidR="00205D15" w:rsidRPr="00E80F93" w:rsidRDefault="00205D15" w:rsidP="00205D15">
            <w:pPr>
              <w:jc w:val="right"/>
              <w:rPr>
                <w:rFonts w:cs="Arial"/>
                <w:color w:val="000000"/>
              </w:rPr>
            </w:pPr>
            <w:r>
              <w:rPr>
                <w:rFonts w:cs="Arial"/>
                <w:color w:val="000000"/>
              </w:rPr>
              <w:t>19:43</w:t>
            </w:r>
          </w:p>
        </w:tc>
        <w:tc>
          <w:tcPr>
            <w:tcW w:w="2268" w:type="dxa"/>
          </w:tcPr>
          <w:p w14:paraId="5C791463" w14:textId="5AE77BA9" w:rsidR="00205D15" w:rsidRPr="00E80F93" w:rsidRDefault="00205D15" w:rsidP="00205D15">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2C10027E" w14:textId="7D7FDDF4" w:rsidR="00205D15" w:rsidRPr="00E80F93" w:rsidRDefault="00205D15" w:rsidP="00205D15">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Heard not seen.</w:t>
            </w:r>
          </w:p>
        </w:tc>
      </w:tr>
      <w:tr w:rsidR="00205D15" w:rsidRPr="00E80F93" w14:paraId="3FC19645" w14:textId="77777777" w:rsidTr="00AB7B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0FF52230" w14:textId="63BB3B9A" w:rsidR="00205D15" w:rsidRPr="00E80F93" w:rsidRDefault="00205D15" w:rsidP="00205D15">
            <w:pPr>
              <w:jc w:val="right"/>
              <w:rPr>
                <w:rFonts w:cs="Arial"/>
                <w:color w:val="000000"/>
              </w:rPr>
            </w:pPr>
            <w:r>
              <w:rPr>
                <w:rFonts w:cs="Arial"/>
                <w:color w:val="000000"/>
              </w:rPr>
              <w:t>19:46</w:t>
            </w:r>
          </w:p>
        </w:tc>
        <w:tc>
          <w:tcPr>
            <w:tcW w:w="2268" w:type="dxa"/>
          </w:tcPr>
          <w:p w14:paraId="4A2D5671" w14:textId="280636CC" w:rsidR="00205D15" w:rsidRPr="00E80F93" w:rsidRDefault="00205D15" w:rsidP="00205D15">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485A0012" w14:textId="1170F8DE" w:rsidR="00205D15" w:rsidRPr="00E80F93" w:rsidRDefault="00205D15" w:rsidP="00205D15">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Heard not seen.</w:t>
            </w:r>
          </w:p>
        </w:tc>
      </w:tr>
      <w:tr w:rsidR="00205D15" w:rsidRPr="00E80F93" w14:paraId="4C62090F" w14:textId="77777777" w:rsidTr="00AB7B05">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00AEA5D8" w14:textId="0167084E" w:rsidR="00205D15" w:rsidRPr="00E80F93" w:rsidRDefault="00205D15" w:rsidP="00205D15">
            <w:pPr>
              <w:jc w:val="right"/>
              <w:rPr>
                <w:rFonts w:cs="Arial"/>
                <w:color w:val="000000"/>
              </w:rPr>
            </w:pPr>
            <w:r>
              <w:rPr>
                <w:rFonts w:cs="Arial"/>
                <w:color w:val="000000"/>
              </w:rPr>
              <w:t>19:49</w:t>
            </w:r>
          </w:p>
        </w:tc>
        <w:tc>
          <w:tcPr>
            <w:tcW w:w="2268" w:type="dxa"/>
          </w:tcPr>
          <w:p w14:paraId="471CFB9A" w14:textId="0D5600A6" w:rsidR="00205D15" w:rsidRPr="00E80F93" w:rsidRDefault="00205D15" w:rsidP="00205D15">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Soprano pipistrelle</w:t>
            </w:r>
          </w:p>
        </w:tc>
        <w:tc>
          <w:tcPr>
            <w:tcW w:w="5650" w:type="dxa"/>
            <w:gridSpan w:val="3"/>
          </w:tcPr>
          <w:p w14:paraId="3DED1C43" w14:textId="0ACC14ED" w:rsidR="00205D15" w:rsidRPr="00E80F93" w:rsidRDefault="00205D15" w:rsidP="00205D15">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Heard not seen.</w:t>
            </w:r>
          </w:p>
        </w:tc>
      </w:tr>
      <w:tr w:rsidR="00205D15" w:rsidRPr="00E80F93" w14:paraId="67F61A32" w14:textId="77777777" w:rsidTr="00AB7B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680272AB" w14:textId="49FD1AC2" w:rsidR="00205D15" w:rsidRPr="00E80F93" w:rsidRDefault="00205D15" w:rsidP="00205D15">
            <w:pPr>
              <w:jc w:val="right"/>
              <w:rPr>
                <w:rFonts w:cs="Arial"/>
                <w:color w:val="000000"/>
              </w:rPr>
            </w:pPr>
            <w:r>
              <w:rPr>
                <w:rFonts w:cs="Arial"/>
                <w:color w:val="000000"/>
              </w:rPr>
              <w:t>19:50</w:t>
            </w:r>
          </w:p>
        </w:tc>
        <w:tc>
          <w:tcPr>
            <w:tcW w:w="2268" w:type="dxa"/>
          </w:tcPr>
          <w:p w14:paraId="40F5EB61" w14:textId="5E5317D9" w:rsidR="00205D15" w:rsidRPr="00E80F93" w:rsidRDefault="00205D15" w:rsidP="00205D15">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3553B93D" w14:textId="3344DF22" w:rsidR="00205D15" w:rsidRPr="00E80F93" w:rsidRDefault="00A51C32" w:rsidP="00205D15">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Passing west.</w:t>
            </w:r>
          </w:p>
        </w:tc>
      </w:tr>
      <w:tr w:rsidR="00205D15" w:rsidRPr="00E80F93" w14:paraId="5CE27A8F" w14:textId="77777777" w:rsidTr="00AB7B05">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6757E37A" w14:textId="606E912B" w:rsidR="00205D15" w:rsidRPr="00E80F93" w:rsidRDefault="00205D15" w:rsidP="00205D15">
            <w:pPr>
              <w:jc w:val="right"/>
              <w:rPr>
                <w:rFonts w:cs="Arial"/>
                <w:color w:val="000000"/>
              </w:rPr>
            </w:pPr>
            <w:r>
              <w:rPr>
                <w:rFonts w:cs="Arial"/>
                <w:color w:val="000000"/>
              </w:rPr>
              <w:t>19:53</w:t>
            </w:r>
          </w:p>
        </w:tc>
        <w:tc>
          <w:tcPr>
            <w:tcW w:w="2268" w:type="dxa"/>
          </w:tcPr>
          <w:p w14:paraId="31BEAE11" w14:textId="699EF877" w:rsidR="00205D15" w:rsidRPr="00E80F93" w:rsidRDefault="00205D15" w:rsidP="00205D15">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7B28877B" w14:textId="69212904" w:rsidR="00205D15" w:rsidRPr="00E80F93" w:rsidRDefault="00A51C32" w:rsidP="00205D15">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Passing east.</w:t>
            </w:r>
          </w:p>
        </w:tc>
      </w:tr>
      <w:tr w:rsidR="00205D15" w:rsidRPr="00E80F93" w14:paraId="45D17816" w14:textId="77777777" w:rsidTr="00AB7B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7784A9F8" w14:textId="6D8BAFB7" w:rsidR="00205D15" w:rsidRPr="00E80F93" w:rsidRDefault="00205D15" w:rsidP="00205D15">
            <w:pPr>
              <w:jc w:val="right"/>
              <w:rPr>
                <w:rFonts w:cs="Arial"/>
                <w:color w:val="000000"/>
              </w:rPr>
            </w:pPr>
            <w:r>
              <w:rPr>
                <w:rFonts w:cs="Arial"/>
                <w:color w:val="000000"/>
              </w:rPr>
              <w:t>19:56</w:t>
            </w:r>
          </w:p>
        </w:tc>
        <w:tc>
          <w:tcPr>
            <w:tcW w:w="2268" w:type="dxa"/>
          </w:tcPr>
          <w:p w14:paraId="3779901F" w14:textId="17697DD6" w:rsidR="00205D15" w:rsidRPr="00E80F93" w:rsidRDefault="00205D15" w:rsidP="00205D15">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4D9AC702" w14:textId="450D351D" w:rsidR="00205D15" w:rsidRPr="00E80F93" w:rsidRDefault="00205D15" w:rsidP="00205D15">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Heard not seen.</w:t>
            </w:r>
          </w:p>
        </w:tc>
      </w:tr>
      <w:tr w:rsidR="00205D15" w:rsidRPr="00E80F93" w14:paraId="384C8E2E" w14:textId="77777777" w:rsidTr="00AB7B05">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0FF8AE19" w14:textId="1F50EA3E" w:rsidR="00205D15" w:rsidRPr="00E80F93" w:rsidRDefault="00205D15" w:rsidP="00205D15">
            <w:pPr>
              <w:jc w:val="right"/>
              <w:rPr>
                <w:rFonts w:cs="Arial"/>
                <w:color w:val="000000"/>
              </w:rPr>
            </w:pPr>
            <w:r>
              <w:rPr>
                <w:rFonts w:cs="Arial"/>
                <w:color w:val="000000"/>
              </w:rPr>
              <w:t>20:01</w:t>
            </w:r>
          </w:p>
        </w:tc>
        <w:tc>
          <w:tcPr>
            <w:tcW w:w="2268" w:type="dxa"/>
          </w:tcPr>
          <w:p w14:paraId="523BC135" w14:textId="747D62A1" w:rsidR="00205D15" w:rsidRPr="00E80F93" w:rsidRDefault="00205D15" w:rsidP="00205D15">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596FFD12" w14:textId="093DBDB1" w:rsidR="00205D15" w:rsidRPr="00E80F93" w:rsidRDefault="00205D15" w:rsidP="00205D15">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Heard not seen.</w:t>
            </w:r>
          </w:p>
        </w:tc>
      </w:tr>
      <w:tr w:rsidR="00A51C32" w:rsidRPr="00E80F93" w14:paraId="26ED48B0" w14:textId="77777777" w:rsidTr="00AB7B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4EB12D8B" w14:textId="3C0263F9" w:rsidR="00A51C32" w:rsidRDefault="00A51C32" w:rsidP="00A51C32">
            <w:pPr>
              <w:jc w:val="right"/>
              <w:rPr>
                <w:rFonts w:cs="Arial"/>
                <w:color w:val="000000"/>
              </w:rPr>
            </w:pPr>
            <w:r>
              <w:rPr>
                <w:rFonts w:cs="Arial"/>
                <w:color w:val="000000"/>
              </w:rPr>
              <w:t>20:03</w:t>
            </w:r>
          </w:p>
        </w:tc>
        <w:tc>
          <w:tcPr>
            <w:tcW w:w="2268" w:type="dxa"/>
          </w:tcPr>
          <w:p w14:paraId="7E2D1844" w14:textId="7C5922B3" w:rsidR="00A51C32"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2308E2B0" w14:textId="02952DE8" w:rsidR="00A51C32"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Heard not seen.</w:t>
            </w:r>
          </w:p>
        </w:tc>
      </w:tr>
      <w:tr w:rsidR="00A51C32" w:rsidRPr="00E80F93" w14:paraId="6090A106" w14:textId="77777777" w:rsidTr="00AB7B05">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6BF7511A" w14:textId="6C85127E" w:rsidR="00A51C32" w:rsidRPr="00E80F93" w:rsidRDefault="00A51C32" w:rsidP="00A51C32">
            <w:pPr>
              <w:jc w:val="right"/>
              <w:rPr>
                <w:rFonts w:cs="Arial"/>
                <w:color w:val="000000"/>
              </w:rPr>
            </w:pPr>
            <w:r>
              <w:rPr>
                <w:rFonts w:cs="Arial"/>
                <w:color w:val="000000"/>
              </w:rPr>
              <w:t>20:04</w:t>
            </w:r>
          </w:p>
        </w:tc>
        <w:tc>
          <w:tcPr>
            <w:tcW w:w="2268" w:type="dxa"/>
          </w:tcPr>
          <w:p w14:paraId="09EF3CD9" w14:textId="1E9CB5AE" w:rsidR="00A51C32" w:rsidRPr="00E80F93"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Serotine</w:t>
            </w:r>
          </w:p>
        </w:tc>
        <w:tc>
          <w:tcPr>
            <w:tcW w:w="5650" w:type="dxa"/>
            <w:gridSpan w:val="3"/>
          </w:tcPr>
          <w:p w14:paraId="39FE019C" w14:textId="0F8B001A" w:rsidR="00A51C32" w:rsidRPr="00E80F93"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Heard not seen.</w:t>
            </w:r>
          </w:p>
        </w:tc>
      </w:tr>
      <w:tr w:rsidR="00A51C32" w:rsidRPr="00E80F93" w14:paraId="571817CD" w14:textId="77777777" w:rsidTr="00AB7B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4A5E1B48" w14:textId="6A753E53" w:rsidR="00A51C32" w:rsidRDefault="00A51C32" w:rsidP="00A51C32">
            <w:pPr>
              <w:jc w:val="right"/>
              <w:rPr>
                <w:rFonts w:cs="Arial"/>
                <w:color w:val="000000"/>
              </w:rPr>
            </w:pPr>
            <w:r>
              <w:rPr>
                <w:rFonts w:cs="Arial"/>
                <w:color w:val="000000"/>
              </w:rPr>
              <w:t>20:05</w:t>
            </w:r>
          </w:p>
        </w:tc>
        <w:tc>
          <w:tcPr>
            <w:tcW w:w="2268" w:type="dxa"/>
          </w:tcPr>
          <w:p w14:paraId="174966DC" w14:textId="0D197BEC" w:rsidR="00A51C32"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75FBC742" w14:textId="25B3D69E" w:rsidR="00A51C32"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Heard not seen.</w:t>
            </w:r>
          </w:p>
        </w:tc>
      </w:tr>
      <w:tr w:rsidR="0012634F" w:rsidRPr="00E80F93" w14:paraId="03BE7419" w14:textId="77777777" w:rsidTr="00AB7B05">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48D2A7F0" w14:textId="34023CE8" w:rsidR="0012634F" w:rsidRDefault="0012634F" w:rsidP="00A51C32">
            <w:pPr>
              <w:jc w:val="right"/>
              <w:rPr>
                <w:rFonts w:cs="Arial"/>
                <w:color w:val="000000"/>
              </w:rPr>
            </w:pPr>
            <w:r>
              <w:rPr>
                <w:rFonts w:cs="Arial"/>
                <w:color w:val="000000"/>
              </w:rPr>
              <w:t>20:05</w:t>
            </w:r>
          </w:p>
        </w:tc>
        <w:tc>
          <w:tcPr>
            <w:tcW w:w="2268" w:type="dxa"/>
          </w:tcPr>
          <w:p w14:paraId="548187DD" w14:textId="7433F8F1" w:rsidR="0012634F" w:rsidRDefault="0012634F"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Barbastelle</w:t>
            </w:r>
          </w:p>
        </w:tc>
        <w:tc>
          <w:tcPr>
            <w:tcW w:w="5650" w:type="dxa"/>
            <w:gridSpan w:val="3"/>
          </w:tcPr>
          <w:p w14:paraId="084615C9" w14:textId="00243705" w:rsidR="0012634F" w:rsidRDefault="0012634F"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Heard not seen.</w:t>
            </w:r>
          </w:p>
        </w:tc>
      </w:tr>
      <w:tr w:rsidR="00A51C32" w:rsidRPr="00E80F93" w14:paraId="14F2AE9F" w14:textId="77777777" w:rsidTr="00AB7B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5F7544CE" w14:textId="1949E48E" w:rsidR="00A51C32" w:rsidRDefault="00A51C32" w:rsidP="00A51C32">
            <w:pPr>
              <w:jc w:val="right"/>
              <w:rPr>
                <w:rFonts w:cs="Arial"/>
                <w:color w:val="000000"/>
              </w:rPr>
            </w:pPr>
            <w:r>
              <w:rPr>
                <w:rFonts w:cs="Arial"/>
                <w:color w:val="000000"/>
              </w:rPr>
              <w:t>20:06</w:t>
            </w:r>
          </w:p>
        </w:tc>
        <w:tc>
          <w:tcPr>
            <w:tcW w:w="2268" w:type="dxa"/>
          </w:tcPr>
          <w:p w14:paraId="30DD7704" w14:textId="72EFCEFF" w:rsidR="00A51C32"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Soprano pipistrelle</w:t>
            </w:r>
          </w:p>
        </w:tc>
        <w:tc>
          <w:tcPr>
            <w:tcW w:w="5650" w:type="dxa"/>
            <w:gridSpan w:val="3"/>
          </w:tcPr>
          <w:p w14:paraId="3B2BA8AC" w14:textId="74E4F276" w:rsidR="00A51C32"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Heard not seen.</w:t>
            </w:r>
          </w:p>
        </w:tc>
      </w:tr>
      <w:tr w:rsidR="00A51C32" w:rsidRPr="00E80F93" w14:paraId="5AC0D3FB" w14:textId="77777777" w:rsidTr="00AB7B05">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157BE46D" w14:textId="178620AA" w:rsidR="00A51C32" w:rsidRDefault="00A51C32" w:rsidP="00A51C32">
            <w:pPr>
              <w:jc w:val="right"/>
              <w:rPr>
                <w:rFonts w:cs="Arial"/>
                <w:color w:val="000000"/>
              </w:rPr>
            </w:pPr>
            <w:r>
              <w:rPr>
                <w:rFonts w:cs="Arial"/>
                <w:color w:val="000000"/>
              </w:rPr>
              <w:t>20:08</w:t>
            </w:r>
          </w:p>
        </w:tc>
        <w:tc>
          <w:tcPr>
            <w:tcW w:w="2268" w:type="dxa"/>
          </w:tcPr>
          <w:p w14:paraId="4CF6E52A" w14:textId="7FB6D24B" w:rsidR="00A51C32"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36C2659C" w14:textId="5E51615A" w:rsidR="00A51C32"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Passing east along north aspect of B1.</w:t>
            </w:r>
          </w:p>
        </w:tc>
      </w:tr>
      <w:tr w:rsidR="00A51C32" w:rsidRPr="00E80F93" w14:paraId="564E93D8" w14:textId="77777777" w:rsidTr="00AB7B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2A05801D" w14:textId="75B34BA9" w:rsidR="00A51C32" w:rsidRDefault="00A51C32" w:rsidP="00A51C32">
            <w:pPr>
              <w:jc w:val="right"/>
              <w:rPr>
                <w:rFonts w:cs="Arial"/>
                <w:color w:val="000000"/>
              </w:rPr>
            </w:pPr>
            <w:r>
              <w:rPr>
                <w:rFonts w:cs="Arial"/>
                <w:color w:val="000000"/>
              </w:rPr>
              <w:t>20:11</w:t>
            </w:r>
          </w:p>
        </w:tc>
        <w:tc>
          <w:tcPr>
            <w:tcW w:w="2268" w:type="dxa"/>
          </w:tcPr>
          <w:p w14:paraId="3010B406" w14:textId="0BF90A66" w:rsidR="00A51C32" w:rsidRPr="00E80F93"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0BD71BB5" w14:textId="6C109FA7" w:rsidR="00A51C32"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Heard not seen.</w:t>
            </w:r>
          </w:p>
        </w:tc>
      </w:tr>
      <w:tr w:rsidR="00A51C32" w:rsidRPr="00E80F93" w14:paraId="67008D82" w14:textId="77777777" w:rsidTr="00AB7B05">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277E5DD7" w14:textId="1ECBA416" w:rsidR="00A51C32" w:rsidRPr="00E80F93" w:rsidRDefault="00A51C32" w:rsidP="00A51C32">
            <w:pPr>
              <w:jc w:val="right"/>
              <w:rPr>
                <w:rFonts w:cs="Arial"/>
                <w:color w:val="000000"/>
              </w:rPr>
            </w:pPr>
            <w:r>
              <w:rPr>
                <w:rFonts w:cs="Arial"/>
                <w:color w:val="000000"/>
              </w:rPr>
              <w:t>20:13</w:t>
            </w:r>
          </w:p>
        </w:tc>
        <w:tc>
          <w:tcPr>
            <w:tcW w:w="2268" w:type="dxa"/>
          </w:tcPr>
          <w:p w14:paraId="35E2C1D8" w14:textId="330E8582" w:rsidR="00A51C32" w:rsidRPr="00E80F93"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Myotis sp.</w:t>
            </w:r>
          </w:p>
        </w:tc>
        <w:tc>
          <w:tcPr>
            <w:tcW w:w="5650" w:type="dxa"/>
            <w:gridSpan w:val="3"/>
          </w:tcPr>
          <w:p w14:paraId="573352E9" w14:textId="628F90E7" w:rsidR="00A51C32" w:rsidRPr="00E80F93"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Heard not seen.</w:t>
            </w:r>
          </w:p>
        </w:tc>
      </w:tr>
      <w:tr w:rsidR="00A51C32" w:rsidRPr="00E80F93" w14:paraId="48719623" w14:textId="77777777" w:rsidTr="00AB7B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1B419E67" w14:textId="2A43E080" w:rsidR="00A51C32" w:rsidRPr="00E80F93" w:rsidRDefault="00A51C32" w:rsidP="00A51C32">
            <w:pPr>
              <w:jc w:val="right"/>
              <w:rPr>
                <w:rFonts w:cs="Arial"/>
                <w:color w:val="000000"/>
              </w:rPr>
            </w:pPr>
            <w:r>
              <w:rPr>
                <w:rFonts w:cs="Arial"/>
                <w:color w:val="000000"/>
              </w:rPr>
              <w:t>20:14</w:t>
            </w:r>
          </w:p>
        </w:tc>
        <w:tc>
          <w:tcPr>
            <w:tcW w:w="2268" w:type="dxa"/>
          </w:tcPr>
          <w:p w14:paraId="3F6697A8" w14:textId="2E4D1ACC" w:rsidR="00A51C32" w:rsidRPr="00E80F93"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Unidentified bat</w:t>
            </w:r>
          </w:p>
        </w:tc>
        <w:tc>
          <w:tcPr>
            <w:tcW w:w="5650" w:type="dxa"/>
            <w:gridSpan w:val="3"/>
          </w:tcPr>
          <w:p w14:paraId="5DD4D162" w14:textId="66A23DE3" w:rsidR="00A51C32" w:rsidRPr="00E80F93"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Seen not heard, passing south over B1.</w:t>
            </w:r>
          </w:p>
        </w:tc>
      </w:tr>
      <w:tr w:rsidR="00A51C32" w:rsidRPr="00E80F93" w14:paraId="7E015509" w14:textId="77777777" w:rsidTr="00AB7B05">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48998805" w14:textId="600BF421" w:rsidR="00A51C32" w:rsidRPr="00E80F93" w:rsidRDefault="00A51C32" w:rsidP="00A51C32">
            <w:pPr>
              <w:jc w:val="right"/>
              <w:rPr>
                <w:rFonts w:cs="Arial"/>
                <w:color w:val="000000"/>
              </w:rPr>
            </w:pPr>
            <w:r>
              <w:rPr>
                <w:rFonts w:cs="Arial"/>
                <w:color w:val="000000"/>
              </w:rPr>
              <w:t>20:15</w:t>
            </w:r>
          </w:p>
        </w:tc>
        <w:tc>
          <w:tcPr>
            <w:tcW w:w="2268" w:type="dxa"/>
          </w:tcPr>
          <w:p w14:paraId="4503F059" w14:textId="3F1F3FC5" w:rsidR="00A51C32" w:rsidRPr="00E80F93"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Myotis sp.</w:t>
            </w:r>
          </w:p>
        </w:tc>
        <w:tc>
          <w:tcPr>
            <w:tcW w:w="5650" w:type="dxa"/>
            <w:gridSpan w:val="3"/>
          </w:tcPr>
          <w:p w14:paraId="43285994" w14:textId="611A5DD8" w:rsidR="00A51C32" w:rsidRPr="00E80F93"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Heard not seen.</w:t>
            </w:r>
          </w:p>
        </w:tc>
      </w:tr>
      <w:tr w:rsidR="00A51C32" w:rsidRPr="00E80F93" w14:paraId="4564B7DD" w14:textId="77777777" w:rsidTr="00AB7B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1428250C" w14:textId="2911A863" w:rsidR="00A51C32" w:rsidRPr="00E80F93" w:rsidRDefault="00A51C32" w:rsidP="00A51C32">
            <w:pPr>
              <w:jc w:val="right"/>
              <w:rPr>
                <w:rFonts w:cs="Arial"/>
                <w:color w:val="000000"/>
              </w:rPr>
            </w:pPr>
            <w:r>
              <w:rPr>
                <w:rFonts w:cs="Arial"/>
                <w:color w:val="000000"/>
              </w:rPr>
              <w:lastRenderedPageBreak/>
              <w:t>20:18</w:t>
            </w:r>
          </w:p>
        </w:tc>
        <w:tc>
          <w:tcPr>
            <w:tcW w:w="2268" w:type="dxa"/>
          </w:tcPr>
          <w:p w14:paraId="6321EAB0" w14:textId="0C91AAF7" w:rsidR="00A51C32" w:rsidRPr="00E80F93"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27355E05" w14:textId="4B586C3E" w:rsidR="00A51C32" w:rsidRPr="00E80F93"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Heard not seen.</w:t>
            </w:r>
          </w:p>
        </w:tc>
      </w:tr>
      <w:tr w:rsidR="00A51C32" w:rsidRPr="00E80F93" w14:paraId="2859E07B" w14:textId="77777777" w:rsidTr="00AB7B05">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43EE6F27" w14:textId="72A41288" w:rsidR="00A51C32" w:rsidRPr="00E80F93" w:rsidRDefault="00A51C32" w:rsidP="00A51C32">
            <w:pPr>
              <w:jc w:val="right"/>
              <w:rPr>
                <w:rFonts w:cs="Arial"/>
                <w:color w:val="000000"/>
              </w:rPr>
            </w:pPr>
            <w:r>
              <w:rPr>
                <w:rFonts w:cs="Arial"/>
                <w:color w:val="000000"/>
              </w:rPr>
              <w:t>20:19</w:t>
            </w:r>
          </w:p>
        </w:tc>
        <w:tc>
          <w:tcPr>
            <w:tcW w:w="2268" w:type="dxa"/>
          </w:tcPr>
          <w:p w14:paraId="2D2B0B27" w14:textId="60FBF583" w:rsidR="00A51C32" w:rsidRPr="00E80F93"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Myotis sp.</w:t>
            </w:r>
          </w:p>
        </w:tc>
        <w:tc>
          <w:tcPr>
            <w:tcW w:w="5650" w:type="dxa"/>
            <w:gridSpan w:val="3"/>
          </w:tcPr>
          <w:p w14:paraId="6757A4CB" w14:textId="01F6BBCA" w:rsidR="00A51C32" w:rsidRPr="00E80F93"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Heard not seen.</w:t>
            </w:r>
          </w:p>
        </w:tc>
      </w:tr>
      <w:tr w:rsidR="00A51C32" w:rsidRPr="00E80F93" w14:paraId="3FDD9C1C" w14:textId="77777777" w:rsidTr="00AB7B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3D272E91" w14:textId="6DD2154C" w:rsidR="00A51C32" w:rsidRDefault="00A51C32" w:rsidP="00A51C32">
            <w:pPr>
              <w:jc w:val="right"/>
              <w:rPr>
                <w:rFonts w:cs="Arial"/>
                <w:color w:val="000000"/>
              </w:rPr>
            </w:pPr>
            <w:r>
              <w:rPr>
                <w:rFonts w:cs="Arial"/>
                <w:color w:val="000000"/>
              </w:rPr>
              <w:t>20:19</w:t>
            </w:r>
          </w:p>
        </w:tc>
        <w:tc>
          <w:tcPr>
            <w:tcW w:w="2268" w:type="dxa"/>
          </w:tcPr>
          <w:p w14:paraId="23324C2A" w14:textId="1328163C" w:rsidR="00A51C32" w:rsidRPr="00E80F93"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Common pipistrelle</w:t>
            </w:r>
          </w:p>
        </w:tc>
        <w:tc>
          <w:tcPr>
            <w:tcW w:w="5650" w:type="dxa"/>
            <w:gridSpan w:val="3"/>
          </w:tcPr>
          <w:p w14:paraId="5BA0B8C7" w14:textId="03E9ABAE" w:rsidR="00A51C32"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Heard not seen.</w:t>
            </w:r>
          </w:p>
        </w:tc>
      </w:tr>
      <w:tr w:rsidR="00A51C32" w:rsidRPr="00E80F93" w14:paraId="44E2697F" w14:textId="77777777" w:rsidTr="00AB7B05">
        <w:trPr>
          <w:trHeight w:val="454"/>
        </w:trPr>
        <w:tc>
          <w:tcPr>
            <w:cnfStyle w:val="001000000000" w:firstRow="0" w:lastRow="0" w:firstColumn="1" w:lastColumn="0" w:oddVBand="0" w:evenVBand="0" w:oddHBand="0" w:evenHBand="0" w:firstRowFirstColumn="0" w:firstRowLastColumn="0" w:lastRowFirstColumn="0" w:lastRowLastColumn="0"/>
            <w:tcW w:w="1433" w:type="dxa"/>
          </w:tcPr>
          <w:p w14:paraId="7AC382B0" w14:textId="421761B4" w:rsidR="00A51C32" w:rsidRDefault="00A51C32" w:rsidP="00A51C32">
            <w:pPr>
              <w:jc w:val="right"/>
              <w:rPr>
                <w:rFonts w:cs="Arial"/>
                <w:color w:val="000000"/>
              </w:rPr>
            </w:pPr>
            <w:r>
              <w:rPr>
                <w:rFonts w:cs="Arial"/>
                <w:color w:val="000000"/>
              </w:rPr>
              <w:t>20:26</w:t>
            </w:r>
          </w:p>
        </w:tc>
        <w:tc>
          <w:tcPr>
            <w:tcW w:w="2268" w:type="dxa"/>
          </w:tcPr>
          <w:p w14:paraId="397991AC" w14:textId="5E47009F" w:rsidR="00A51C32" w:rsidRPr="00E80F93"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Unidentified bat</w:t>
            </w:r>
          </w:p>
        </w:tc>
        <w:tc>
          <w:tcPr>
            <w:tcW w:w="5650" w:type="dxa"/>
            <w:gridSpan w:val="3"/>
          </w:tcPr>
          <w:p w14:paraId="07D6575E" w14:textId="3195DE54" w:rsidR="00A51C32" w:rsidRDefault="00A51C32" w:rsidP="00A51C3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Heard not seen.</w:t>
            </w:r>
          </w:p>
        </w:tc>
      </w:tr>
      <w:tr w:rsidR="00A51C32" w:rsidRPr="00E80F93" w14:paraId="067B8450" w14:textId="77777777" w:rsidTr="00AB7B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33" w:type="dxa"/>
          </w:tcPr>
          <w:p w14:paraId="3CF5F764" w14:textId="34F3C0F4" w:rsidR="00A51C32" w:rsidRDefault="00A51C32" w:rsidP="00A51C32">
            <w:pPr>
              <w:jc w:val="right"/>
              <w:rPr>
                <w:rFonts w:cs="Arial"/>
                <w:color w:val="000000"/>
              </w:rPr>
            </w:pPr>
            <w:r>
              <w:rPr>
                <w:rFonts w:cs="Arial"/>
                <w:color w:val="000000"/>
              </w:rPr>
              <w:t>20:48</w:t>
            </w:r>
          </w:p>
        </w:tc>
        <w:tc>
          <w:tcPr>
            <w:tcW w:w="2268" w:type="dxa"/>
          </w:tcPr>
          <w:p w14:paraId="43209164" w14:textId="5B312F9D" w:rsidR="00A51C32" w:rsidRPr="00E80F93"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Unidentified bat</w:t>
            </w:r>
          </w:p>
        </w:tc>
        <w:tc>
          <w:tcPr>
            <w:tcW w:w="5650" w:type="dxa"/>
            <w:gridSpan w:val="3"/>
          </w:tcPr>
          <w:p w14:paraId="53768FE7" w14:textId="5D7F1D06" w:rsidR="00A51C32" w:rsidRDefault="00A51C32" w:rsidP="00A51C32">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Heard not seen.</w:t>
            </w:r>
          </w:p>
        </w:tc>
      </w:tr>
    </w:tbl>
    <w:p w14:paraId="1B059545" w14:textId="77777777" w:rsidR="00AB7B05" w:rsidRPr="003603F2" w:rsidRDefault="00AB7B05" w:rsidP="00AB7B05">
      <w:pPr>
        <w:spacing w:after="200" w:line="276" w:lineRule="auto"/>
      </w:pPr>
    </w:p>
    <w:p w14:paraId="5C72442A" w14:textId="403C2F97" w:rsidR="00BC28D9" w:rsidRDefault="00BC28D9" w:rsidP="00B238B2">
      <w:pPr>
        <w:spacing w:after="200" w:line="276" w:lineRule="auto"/>
      </w:pPr>
    </w:p>
    <w:sectPr w:rsidR="00BC28D9" w:rsidSect="005F1BC5">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9" w:footer="56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8993C3" w14:textId="77777777" w:rsidR="00FA025F" w:rsidRDefault="00FA025F" w:rsidP="003603F2">
      <w:pPr>
        <w:spacing w:after="0" w:line="240" w:lineRule="auto"/>
      </w:pPr>
      <w:r>
        <w:separator/>
      </w:r>
    </w:p>
  </w:endnote>
  <w:endnote w:type="continuationSeparator" w:id="0">
    <w:p w14:paraId="554DBDE4" w14:textId="77777777" w:rsidR="00FA025F" w:rsidRDefault="00FA025F" w:rsidP="00360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Italic">
    <w:altName w:val="Arial"/>
    <w:panose1 w:val="020B0604020202090204"/>
    <w:charset w:val="00"/>
    <w:family w:val="auto"/>
    <w:pitch w:val="variable"/>
    <w:sig w:usb0="E0000AFF" w:usb1="00007843" w:usb2="00000001"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911F7" w14:textId="77777777" w:rsidR="00F1490F" w:rsidRDefault="00F14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BE063" w14:textId="3C151494" w:rsidR="00E96EFD" w:rsidRPr="000A1909" w:rsidRDefault="00E96EFD" w:rsidP="003603F2">
    <w:pPr>
      <w:tabs>
        <w:tab w:val="right" w:pos="8222"/>
      </w:tabs>
      <w:ind w:right="360"/>
      <w:rPr>
        <w:sz w:val="18"/>
        <w:szCs w:val="18"/>
      </w:rPr>
    </w:pPr>
    <w:r w:rsidRPr="000A1909">
      <w:rPr>
        <w:rFonts w:cs="Arial"/>
        <w:b/>
        <w:sz w:val="18"/>
        <w:szCs w:val="18"/>
      </w:rPr>
      <w:t>enims | environmental excellence</w:t>
    </w:r>
    <w:r>
      <w:rPr>
        <w:rFonts w:cs="Arial"/>
        <w:b/>
        <w:sz w:val="18"/>
        <w:szCs w:val="18"/>
      </w:rPr>
      <w:tab/>
    </w:r>
    <w:r w:rsidR="005F1BC5">
      <w:rPr>
        <w:rFonts w:cs="Arial"/>
        <w:b/>
        <w:sz w:val="18"/>
        <w:szCs w:val="18"/>
      </w:rPr>
      <w:fldChar w:fldCharType="begin"/>
    </w:r>
    <w:r w:rsidR="005F1BC5">
      <w:rPr>
        <w:rFonts w:cs="Arial"/>
        <w:b/>
        <w:sz w:val="18"/>
        <w:szCs w:val="18"/>
      </w:rPr>
      <w:instrText xml:space="preserve"> PAGE  \* Arabic  \* MERGEFORMAT </w:instrText>
    </w:r>
    <w:r w:rsidR="005F1BC5">
      <w:rPr>
        <w:rFonts w:cs="Arial"/>
        <w:b/>
        <w:sz w:val="18"/>
        <w:szCs w:val="18"/>
      </w:rPr>
      <w:fldChar w:fldCharType="separate"/>
    </w:r>
    <w:r w:rsidR="005F1BC5">
      <w:rPr>
        <w:rFonts w:cs="Arial"/>
        <w:b/>
        <w:noProof/>
        <w:sz w:val="18"/>
        <w:szCs w:val="18"/>
      </w:rPr>
      <w:t>2</w:t>
    </w:r>
    <w:r w:rsidR="005F1BC5">
      <w:rPr>
        <w:rFonts w:cs="Arial"/>
        <w:b/>
        <w:sz w:val="18"/>
        <w:szCs w:val="18"/>
      </w:rPr>
      <w:fldChar w:fldCharType="end"/>
    </w:r>
    <w:r w:rsidRPr="000A1909">
      <w:rPr>
        <w:rFonts w:cs="Arial"/>
        <w:b/>
        <w:sz w:val="18"/>
        <w:szCs w:val="18"/>
      </w:rPr>
      <w:br/>
    </w:r>
    <w:r w:rsidRPr="00BA39C7">
      <w:rPr>
        <w:noProof/>
        <w:sz w:val="18"/>
        <w:szCs w:val="18"/>
        <w:highlight w:val="yellow"/>
      </w:rPr>
      <w:fldChar w:fldCharType="begin"/>
    </w:r>
    <w:r w:rsidRPr="00BA39C7">
      <w:rPr>
        <w:noProof/>
        <w:sz w:val="18"/>
        <w:szCs w:val="18"/>
        <w:highlight w:val="yellow"/>
      </w:rPr>
      <w:instrText xml:space="preserve"> FILENAME  \* Lower  \* MERGEFORMAT </w:instrText>
    </w:r>
    <w:r w:rsidRPr="00BA39C7">
      <w:rPr>
        <w:noProof/>
        <w:sz w:val="18"/>
        <w:szCs w:val="18"/>
        <w:highlight w:val="yellow"/>
      </w:rPr>
      <w:fldChar w:fldCharType="separate"/>
    </w:r>
    <w:r w:rsidR="005F1BC5">
      <w:rPr>
        <w:noProof/>
        <w:sz w:val="18"/>
        <w:szCs w:val="18"/>
      </w:rPr>
      <w:t>EC2174</w:t>
    </w:r>
    <w:r w:rsidR="00B61F7A">
      <w:rPr>
        <w:noProof/>
        <w:sz w:val="18"/>
        <w:szCs w:val="18"/>
      </w:rPr>
      <w:t xml:space="preserve"> </w:t>
    </w:r>
    <w:r w:rsidR="005F1BC5">
      <w:rPr>
        <w:noProof/>
        <w:sz w:val="18"/>
        <w:szCs w:val="18"/>
      </w:rPr>
      <w:t>2 Western Road - B</w:t>
    </w:r>
    <w:r w:rsidR="00AB7B05">
      <w:rPr>
        <w:noProof/>
        <w:sz w:val="18"/>
        <w:szCs w:val="18"/>
      </w:rPr>
      <w:t xml:space="preserve">at </w:t>
    </w:r>
    <w:r w:rsidR="005F1BC5">
      <w:rPr>
        <w:noProof/>
        <w:sz w:val="18"/>
        <w:szCs w:val="18"/>
      </w:rPr>
      <w:t>R</w:t>
    </w:r>
    <w:r w:rsidR="00AB7B05">
      <w:rPr>
        <w:noProof/>
        <w:sz w:val="18"/>
        <w:szCs w:val="18"/>
      </w:rPr>
      <w:t xml:space="preserve">oost </w:t>
    </w:r>
    <w:r w:rsidR="005F1BC5">
      <w:rPr>
        <w:noProof/>
        <w:sz w:val="18"/>
        <w:szCs w:val="18"/>
      </w:rPr>
      <w:t>S</w:t>
    </w:r>
    <w:r w:rsidR="00AB7B05">
      <w:rPr>
        <w:noProof/>
        <w:sz w:val="18"/>
        <w:szCs w:val="18"/>
      </w:rPr>
      <w:t>urvey</w:t>
    </w:r>
    <w:r w:rsidR="005F1BC5">
      <w:rPr>
        <w:noProof/>
        <w:sz w:val="18"/>
        <w:szCs w:val="18"/>
      </w:rPr>
      <w:t xml:space="preserve"> Report</w:t>
    </w:r>
    <w:r w:rsidR="00AB7B05">
      <w:rPr>
        <w:noProof/>
        <w:sz w:val="18"/>
        <w:szCs w:val="18"/>
      </w:rPr>
      <w:t xml:space="preserve"> </w:t>
    </w:r>
    <w:r w:rsidRPr="00BA39C7">
      <w:rPr>
        <w:noProof/>
        <w:sz w:val="18"/>
        <w:szCs w:val="18"/>
        <w:highlight w:val="yellow"/>
      </w:rPr>
      <w:t xml:space="preserve"> </w:t>
    </w:r>
    <w:r w:rsidRPr="00BA39C7">
      <w:rPr>
        <w:noProof/>
        <w:highlight w:val="yello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8C969" w14:textId="77777777" w:rsidR="00F1490F" w:rsidRDefault="00F149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E58E6" w14:textId="77777777" w:rsidR="00FA025F" w:rsidRDefault="00FA025F" w:rsidP="003603F2">
      <w:pPr>
        <w:spacing w:after="0" w:line="240" w:lineRule="auto"/>
      </w:pPr>
      <w:r>
        <w:separator/>
      </w:r>
    </w:p>
  </w:footnote>
  <w:footnote w:type="continuationSeparator" w:id="0">
    <w:p w14:paraId="0D300A91" w14:textId="77777777" w:rsidR="00FA025F" w:rsidRDefault="00FA025F" w:rsidP="00360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51D9C6" w14:textId="77777777" w:rsidR="00F1490F" w:rsidRDefault="00F14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4BC3CF" w14:textId="637E6A9E" w:rsidR="00F1490F" w:rsidRDefault="00F149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1A373" w14:textId="0FE19D5F" w:rsidR="00F1490F" w:rsidRDefault="00F149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471F4"/>
    <w:multiLevelType w:val="hybridMultilevel"/>
    <w:tmpl w:val="D4380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D1848"/>
    <w:multiLevelType w:val="hybridMultilevel"/>
    <w:tmpl w:val="4EE0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132BC"/>
    <w:multiLevelType w:val="hybridMultilevel"/>
    <w:tmpl w:val="3D80C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552231"/>
    <w:multiLevelType w:val="hybridMultilevel"/>
    <w:tmpl w:val="DB1C4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2D6AB2"/>
    <w:multiLevelType w:val="hybridMultilevel"/>
    <w:tmpl w:val="37BC8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AA6EB0"/>
    <w:multiLevelType w:val="hybridMultilevel"/>
    <w:tmpl w:val="390E2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2B4BBA"/>
    <w:multiLevelType w:val="hybridMultilevel"/>
    <w:tmpl w:val="E5DAA27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A30A0A"/>
    <w:multiLevelType w:val="hybridMultilevel"/>
    <w:tmpl w:val="AC9451D8"/>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037821"/>
    <w:multiLevelType w:val="hybridMultilevel"/>
    <w:tmpl w:val="71B0E612"/>
    <w:lvl w:ilvl="0" w:tplc="08090001">
      <w:start w:val="1"/>
      <w:numFmt w:val="bullet"/>
      <w:lvlText w:val=""/>
      <w:lvlJc w:val="left"/>
      <w:pPr>
        <w:ind w:left="720" w:hanging="360"/>
      </w:pPr>
      <w:rPr>
        <w:rFonts w:ascii="Symbol" w:hAnsi="Symbol" w:hint="default"/>
      </w:rPr>
    </w:lvl>
    <w:lvl w:ilvl="1" w:tplc="C1D0C252">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D5589C"/>
    <w:multiLevelType w:val="hybridMultilevel"/>
    <w:tmpl w:val="4080C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F2AEE"/>
    <w:multiLevelType w:val="hybridMultilevel"/>
    <w:tmpl w:val="6EC0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191107"/>
    <w:multiLevelType w:val="hybridMultilevel"/>
    <w:tmpl w:val="7E82D1B8"/>
    <w:lvl w:ilvl="0" w:tplc="21D0AEDE">
      <w:start w:val="1"/>
      <w:numFmt w:val="lowerRoman"/>
      <w:lvlText w:val="%1."/>
      <w:lvlJc w:val="left"/>
      <w:pPr>
        <w:ind w:left="1146" w:hanging="720"/>
      </w:pPr>
      <w:rPr>
        <w:rFonts w:hint="default"/>
        <w:u w:val="none"/>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36A63869"/>
    <w:multiLevelType w:val="multilevel"/>
    <w:tmpl w:val="A580B39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058C3"/>
    <w:multiLevelType w:val="hybridMultilevel"/>
    <w:tmpl w:val="FCC24EC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37DC411D"/>
    <w:multiLevelType w:val="hybridMultilevel"/>
    <w:tmpl w:val="E236F1C4"/>
    <w:lvl w:ilvl="0" w:tplc="50E620A0">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82C3A3D"/>
    <w:multiLevelType w:val="hybridMultilevel"/>
    <w:tmpl w:val="FD02E71E"/>
    <w:lvl w:ilvl="0" w:tplc="61289B9C">
      <w:start w:val="1"/>
      <w:numFmt w:val="bullet"/>
      <w:pStyle w:val="StyleBody11ptJustifi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EE2F35"/>
    <w:multiLevelType w:val="hybridMultilevel"/>
    <w:tmpl w:val="690C7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C416FA"/>
    <w:multiLevelType w:val="hybridMultilevel"/>
    <w:tmpl w:val="7A906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9C7C4F"/>
    <w:multiLevelType w:val="multilevel"/>
    <w:tmpl w:val="263C3CF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47A54BAA"/>
    <w:multiLevelType w:val="hybridMultilevel"/>
    <w:tmpl w:val="DA38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A73241"/>
    <w:multiLevelType w:val="hybridMultilevel"/>
    <w:tmpl w:val="5F780F6A"/>
    <w:lvl w:ilvl="0" w:tplc="93E65B22">
      <w:start w:val="1"/>
      <w:numFmt w:val="bullet"/>
      <w:lvlText w:val=""/>
      <w:lvlJc w:val="left"/>
      <w:pPr>
        <w:ind w:left="720" w:hanging="360"/>
      </w:pPr>
      <w:rPr>
        <w:rFonts w:ascii="Symbol" w:hAnsi="Symbol"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FB52BF"/>
    <w:multiLevelType w:val="hybridMultilevel"/>
    <w:tmpl w:val="6F0EDB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4E4044D8"/>
    <w:multiLevelType w:val="hybridMultilevel"/>
    <w:tmpl w:val="96A4AB34"/>
    <w:lvl w:ilvl="0" w:tplc="08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01E662A"/>
    <w:multiLevelType w:val="hybridMultilevel"/>
    <w:tmpl w:val="28B05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6E528F"/>
    <w:multiLevelType w:val="hybridMultilevel"/>
    <w:tmpl w:val="E5F6C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8E2A79"/>
    <w:multiLevelType w:val="hybridMultilevel"/>
    <w:tmpl w:val="C834E7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13097F"/>
    <w:multiLevelType w:val="hybridMultilevel"/>
    <w:tmpl w:val="FA066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922FC3"/>
    <w:multiLevelType w:val="hybridMultilevel"/>
    <w:tmpl w:val="2D0C87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07A623B"/>
    <w:multiLevelType w:val="hybridMultilevel"/>
    <w:tmpl w:val="9C644EF8"/>
    <w:lvl w:ilvl="0" w:tplc="D75438E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94501B"/>
    <w:multiLevelType w:val="hybridMultilevel"/>
    <w:tmpl w:val="8F4036C4"/>
    <w:lvl w:ilvl="0" w:tplc="77D4A1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B5789"/>
    <w:multiLevelType w:val="hybridMultilevel"/>
    <w:tmpl w:val="B35EB22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7748DD"/>
    <w:multiLevelType w:val="hybridMultilevel"/>
    <w:tmpl w:val="02D289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6F31C1"/>
    <w:multiLevelType w:val="hybridMultilevel"/>
    <w:tmpl w:val="C686B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E307C1"/>
    <w:multiLevelType w:val="hybridMultilevel"/>
    <w:tmpl w:val="B0088F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2C479D"/>
    <w:multiLevelType w:val="hybridMultilevel"/>
    <w:tmpl w:val="0DF6F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596F73"/>
    <w:multiLevelType w:val="hybridMultilevel"/>
    <w:tmpl w:val="E1762F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8522FE"/>
    <w:multiLevelType w:val="hybridMultilevel"/>
    <w:tmpl w:val="1E7A8C0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E5C6949"/>
    <w:multiLevelType w:val="hybridMultilevel"/>
    <w:tmpl w:val="65DAC2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9364287">
    <w:abstractNumId w:val="18"/>
  </w:num>
  <w:num w:numId="2" w16cid:durableId="1974403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55094">
    <w:abstractNumId w:val="5"/>
  </w:num>
  <w:num w:numId="4" w16cid:durableId="1725525994">
    <w:abstractNumId w:val="28"/>
  </w:num>
  <w:num w:numId="5" w16cid:durableId="270671497">
    <w:abstractNumId w:val="15"/>
  </w:num>
  <w:num w:numId="6" w16cid:durableId="1914774831">
    <w:abstractNumId w:val="2"/>
  </w:num>
  <w:num w:numId="7" w16cid:durableId="1665040209">
    <w:abstractNumId w:val="20"/>
  </w:num>
  <w:num w:numId="8" w16cid:durableId="107165306">
    <w:abstractNumId w:val="37"/>
  </w:num>
  <w:num w:numId="9" w16cid:durableId="107743553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1538898">
    <w:abstractNumId w:val="27"/>
  </w:num>
  <w:num w:numId="11" w16cid:durableId="1761368798">
    <w:abstractNumId w:val="0"/>
  </w:num>
  <w:num w:numId="12" w16cid:durableId="761801632">
    <w:abstractNumId w:val="16"/>
  </w:num>
  <w:num w:numId="13" w16cid:durableId="1170488813">
    <w:abstractNumId w:val="34"/>
  </w:num>
  <w:num w:numId="14" w16cid:durableId="1523320985">
    <w:abstractNumId w:val="17"/>
  </w:num>
  <w:num w:numId="15" w16cid:durableId="91558682">
    <w:abstractNumId w:val="36"/>
  </w:num>
  <w:num w:numId="16" w16cid:durableId="404183136">
    <w:abstractNumId w:val="18"/>
  </w:num>
  <w:num w:numId="17" w16cid:durableId="1218518946">
    <w:abstractNumId w:val="22"/>
  </w:num>
  <w:num w:numId="18" w16cid:durableId="238252793">
    <w:abstractNumId w:val="19"/>
  </w:num>
  <w:num w:numId="19" w16cid:durableId="1464928698">
    <w:abstractNumId w:val="7"/>
  </w:num>
  <w:num w:numId="20" w16cid:durableId="1422291698">
    <w:abstractNumId w:val="23"/>
  </w:num>
  <w:num w:numId="21" w16cid:durableId="74211580">
    <w:abstractNumId w:val="35"/>
  </w:num>
  <w:num w:numId="22" w16cid:durableId="1968659129">
    <w:abstractNumId w:val="3"/>
  </w:num>
  <w:num w:numId="23" w16cid:durableId="749741687">
    <w:abstractNumId w:val="4"/>
  </w:num>
  <w:num w:numId="24" w16cid:durableId="1453474364">
    <w:abstractNumId w:val="11"/>
  </w:num>
  <w:num w:numId="25" w16cid:durableId="1257906561">
    <w:abstractNumId w:val="25"/>
  </w:num>
  <w:num w:numId="26" w16cid:durableId="151532878">
    <w:abstractNumId w:val="6"/>
  </w:num>
  <w:num w:numId="27" w16cid:durableId="917717519">
    <w:abstractNumId w:val="33"/>
  </w:num>
  <w:num w:numId="28" w16cid:durableId="1870021402">
    <w:abstractNumId w:val="1"/>
  </w:num>
  <w:num w:numId="29" w16cid:durableId="173304435">
    <w:abstractNumId w:val="30"/>
  </w:num>
  <w:num w:numId="30" w16cid:durableId="119107507">
    <w:abstractNumId w:val="14"/>
  </w:num>
  <w:num w:numId="31" w16cid:durableId="708143427">
    <w:abstractNumId w:val="13"/>
  </w:num>
  <w:num w:numId="32" w16cid:durableId="1533835164">
    <w:abstractNumId w:val="10"/>
  </w:num>
  <w:num w:numId="33" w16cid:durableId="19885853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34763032">
    <w:abstractNumId w:val="21"/>
  </w:num>
  <w:num w:numId="35" w16cid:durableId="738597359">
    <w:abstractNumId w:val="24"/>
  </w:num>
  <w:num w:numId="36" w16cid:durableId="504252113">
    <w:abstractNumId w:val="12"/>
  </w:num>
  <w:num w:numId="37" w16cid:durableId="1516842357">
    <w:abstractNumId w:val="29"/>
  </w:num>
  <w:num w:numId="38" w16cid:durableId="1235311839">
    <w:abstractNumId w:val="9"/>
  </w:num>
  <w:num w:numId="39" w16cid:durableId="1123383778">
    <w:abstractNumId w:val="8"/>
  </w:num>
  <w:num w:numId="40" w16cid:durableId="711538724">
    <w:abstractNumId w:val="31"/>
  </w:num>
  <w:num w:numId="41" w16cid:durableId="1866480930">
    <w:abstractNumId w:val="32"/>
  </w:num>
  <w:num w:numId="42" w16cid:durableId="70190645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3DC"/>
    <w:rsid w:val="000005B8"/>
    <w:rsid w:val="00010F51"/>
    <w:rsid w:val="00021F05"/>
    <w:rsid w:val="00032236"/>
    <w:rsid w:val="00035677"/>
    <w:rsid w:val="00042A32"/>
    <w:rsid w:val="0004411A"/>
    <w:rsid w:val="00050CE0"/>
    <w:rsid w:val="00053B88"/>
    <w:rsid w:val="000646BE"/>
    <w:rsid w:val="00083577"/>
    <w:rsid w:val="00083AE4"/>
    <w:rsid w:val="000A37E2"/>
    <w:rsid w:val="000A4C9B"/>
    <w:rsid w:val="000A70DE"/>
    <w:rsid w:val="000B04F9"/>
    <w:rsid w:val="000B300C"/>
    <w:rsid w:val="000B6FB0"/>
    <w:rsid w:val="000C1917"/>
    <w:rsid w:val="000C357F"/>
    <w:rsid w:val="000E097C"/>
    <w:rsid w:val="000E37FB"/>
    <w:rsid w:val="000F1CF3"/>
    <w:rsid w:val="001003C5"/>
    <w:rsid w:val="00114EEA"/>
    <w:rsid w:val="0012195E"/>
    <w:rsid w:val="0012598A"/>
    <w:rsid w:val="00125F66"/>
    <w:rsid w:val="0012634F"/>
    <w:rsid w:val="0012793B"/>
    <w:rsid w:val="001324F0"/>
    <w:rsid w:val="0013345E"/>
    <w:rsid w:val="001424B8"/>
    <w:rsid w:val="00142AAB"/>
    <w:rsid w:val="00160177"/>
    <w:rsid w:val="00160331"/>
    <w:rsid w:val="00166DFA"/>
    <w:rsid w:val="00176482"/>
    <w:rsid w:val="00182A8F"/>
    <w:rsid w:val="001841FA"/>
    <w:rsid w:val="001C0105"/>
    <w:rsid w:val="001C31AB"/>
    <w:rsid w:val="001C72D6"/>
    <w:rsid w:val="001D2F13"/>
    <w:rsid w:val="001D38F3"/>
    <w:rsid w:val="001D7B4D"/>
    <w:rsid w:val="001E50A9"/>
    <w:rsid w:val="001E743B"/>
    <w:rsid w:val="001F6854"/>
    <w:rsid w:val="001F7AD2"/>
    <w:rsid w:val="00201775"/>
    <w:rsid w:val="00205D15"/>
    <w:rsid w:val="002357E6"/>
    <w:rsid w:val="00250064"/>
    <w:rsid w:val="00266124"/>
    <w:rsid w:val="00290026"/>
    <w:rsid w:val="002A67D7"/>
    <w:rsid w:val="002D10C3"/>
    <w:rsid w:val="002D4E74"/>
    <w:rsid w:val="002E2D21"/>
    <w:rsid w:val="002F0525"/>
    <w:rsid w:val="002F2148"/>
    <w:rsid w:val="002F24E1"/>
    <w:rsid w:val="002F5253"/>
    <w:rsid w:val="002F5B86"/>
    <w:rsid w:val="0030486E"/>
    <w:rsid w:val="0030715C"/>
    <w:rsid w:val="00321FE8"/>
    <w:rsid w:val="00327581"/>
    <w:rsid w:val="00341FED"/>
    <w:rsid w:val="0035003D"/>
    <w:rsid w:val="003603F2"/>
    <w:rsid w:val="00364931"/>
    <w:rsid w:val="00364D15"/>
    <w:rsid w:val="00365F2E"/>
    <w:rsid w:val="00374451"/>
    <w:rsid w:val="003853BC"/>
    <w:rsid w:val="003A6D9F"/>
    <w:rsid w:val="003B00C6"/>
    <w:rsid w:val="003D0EDA"/>
    <w:rsid w:val="003D2191"/>
    <w:rsid w:val="003E58C9"/>
    <w:rsid w:val="003F4745"/>
    <w:rsid w:val="004010A0"/>
    <w:rsid w:val="00406B19"/>
    <w:rsid w:val="0040737B"/>
    <w:rsid w:val="0041260C"/>
    <w:rsid w:val="0041262B"/>
    <w:rsid w:val="0041481E"/>
    <w:rsid w:val="0042330A"/>
    <w:rsid w:val="00434616"/>
    <w:rsid w:val="00434EDD"/>
    <w:rsid w:val="00446D32"/>
    <w:rsid w:val="004628F3"/>
    <w:rsid w:val="0046360E"/>
    <w:rsid w:val="004637F1"/>
    <w:rsid w:val="0046598B"/>
    <w:rsid w:val="00473AA1"/>
    <w:rsid w:val="0047740D"/>
    <w:rsid w:val="0048459E"/>
    <w:rsid w:val="004901CF"/>
    <w:rsid w:val="004A1607"/>
    <w:rsid w:val="004B3308"/>
    <w:rsid w:val="004B5F50"/>
    <w:rsid w:val="004C1BEF"/>
    <w:rsid w:val="004C702D"/>
    <w:rsid w:val="004D37F6"/>
    <w:rsid w:val="004E0F7A"/>
    <w:rsid w:val="004E5701"/>
    <w:rsid w:val="004E61FE"/>
    <w:rsid w:val="004E7AE1"/>
    <w:rsid w:val="004F4C0F"/>
    <w:rsid w:val="005005E4"/>
    <w:rsid w:val="005017F4"/>
    <w:rsid w:val="0051367F"/>
    <w:rsid w:val="0052004C"/>
    <w:rsid w:val="00523609"/>
    <w:rsid w:val="00532954"/>
    <w:rsid w:val="00532DB3"/>
    <w:rsid w:val="00547370"/>
    <w:rsid w:val="00556BC1"/>
    <w:rsid w:val="00557286"/>
    <w:rsid w:val="005572B7"/>
    <w:rsid w:val="00560B19"/>
    <w:rsid w:val="005641D0"/>
    <w:rsid w:val="00567E2A"/>
    <w:rsid w:val="00576C65"/>
    <w:rsid w:val="00586E81"/>
    <w:rsid w:val="005A34FD"/>
    <w:rsid w:val="005A7634"/>
    <w:rsid w:val="005B7D8B"/>
    <w:rsid w:val="005D6E18"/>
    <w:rsid w:val="005D7982"/>
    <w:rsid w:val="005E0182"/>
    <w:rsid w:val="005E08FA"/>
    <w:rsid w:val="005E1CCA"/>
    <w:rsid w:val="005F1A80"/>
    <w:rsid w:val="005F1BC5"/>
    <w:rsid w:val="0060034C"/>
    <w:rsid w:val="00606960"/>
    <w:rsid w:val="00627C09"/>
    <w:rsid w:val="00631621"/>
    <w:rsid w:val="006372A3"/>
    <w:rsid w:val="00637CDD"/>
    <w:rsid w:val="006423DC"/>
    <w:rsid w:val="006471FC"/>
    <w:rsid w:val="0066172E"/>
    <w:rsid w:val="00662C2C"/>
    <w:rsid w:val="006650FF"/>
    <w:rsid w:val="00680E0C"/>
    <w:rsid w:val="006810FA"/>
    <w:rsid w:val="006820E5"/>
    <w:rsid w:val="00691F03"/>
    <w:rsid w:val="0069505B"/>
    <w:rsid w:val="006A0AB2"/>
    <w:rsid w:val="006B0ABE"/>
    <w:rsid w:val="006B0D94"/>
    <w:rsid w:val="006B5CE3"/>
    <w:rsid w:val="006B6E38"/>
    <w:rsid w:val="006C0675"/>
    <w:rsid w:val="006D216A"/>
    <w:rsid w:val="006D5CFF"/>
    <w:rsid w:val="006D6C53"/>
    <w:rsid w:val="006F6637"/>
    <w:rsid w:val="00707373"/>
    <w:rsid w:val="00716792"/>
    <w:rsid w:val="00726D6A"/>
    <w:rsid w:val="007343D6"/>
    <w:rsid w:val="00743428"/>
    <w:rsid w:val="007512CE"/>
    <w:rsid w:val="00751DB9"/>
    <w:rsid w:val="00763732"/>
    <w:rsid w:val="00772DD1"/>
    <w:rsid w:val="007740ED"/>
    <w:rsid w:val="00777400"/>
    <w:rsid w:val="00777A81"/>
    <w:rsid w:val="00782280"/>
    <w:rsid w:val="0078771F"/>
    <w:rsid w:val="00793EA5"/>
    <w:rsid w:val="007B1947"/>
    <w:rsid w:val="007C25DF"/>
    <w:rsid w:val="007D5F84"/>
    <w:rsid w:val="007D5FCD"/>
    <w:rsid w:val="007E3800"/>
    <w:rsid w:val="007F50D6"/>
    <w:rsid w:val="008055E2"/>
    <w:rsid w:val="00812943"/>
    <w:rsid w:val="00815930"/>
    <w:rsid w:val="00816AFA"/>
    <w:rsid w:val="00823A4E"/>
    <w:rsid w:val="00835836"/>
    <w:rsid w:val="00840C2D"/>
    <w:rsid w:val="00846BFD"/>
    <w:rsid w:val="00850E7B"/>
    <w:rsid w:val="00863A82"/>
    <w:rsid w:val="0086684A"/>
    <w:rsid w:val="00875496"/>
    <w:rsid w:val="00880F1A"/>
    <w:rsid w:val="00883769"/>
    <w:rsid w:val="008848DF"/>
    <w:rsid w:val="008866D0"/>
    <w:rsid w:val="00893431"/>
    <w:rsid w:val="008C41A5"/>
    <w:rsid w:val="008D27D5"/>
    <w:rsid w:val="008D3AC5"/>
    <w:rsid w:val="008D4AE2"/>
    <w:rsid w:val="008D4BF7"/>
    <w:rsid w:val="008E2E4D"/>
    <w:rsid w:val="008E45F6"/>
    <w:rsid w:val="008F38D9"/>
    <w:rsid w:val="009024CF"/>
    <w:rsid w:val="00903EF1"/>
    <w:rsid w:val="009060BA"/>
    <w:rsid w:val="0090636A"/>
    <w:rsid w:val="00922F14"/>
    <w:rsid w:val="0093231F"/>
    <w:rsid w:val="009338E8"/>
    <w:rsid w:val="0094634A"/>
    <w:rsid w:val="009557C7"/>
    <w:rsid w:val="00962304"/>
    <w:rsid w:val="0096269E"/>
    <w:rsid w:val="00963730"/>
    <w:rsid w:val="009701EB"/>
    <w:rsid w:val="0097490A"/>
    <w:rsid w:val="0098251C"/>
    <w:rsid w:val="0098440E"/>
    <w:rsid w:val="009A2A73"/>
    <w:rsid w:val="009A5042"/>
    <w:rsid w:val="009C0AD2"/>
    <w:rsid w:val="009C14F0"/>
    <w:rsid w:val="009C1F0E"/>
    <w:rsid w:val="009F0C24"/>
    <w:rsid w:val="009F371F"/>
    <w:rsid w:val="009F6CDF"/>
    <w:rsid w:val="00A00695"/>
    <w:rsid w:val="00A03AEA"/>
    <w:rsid w:val="00A14D37"/>
    <w:rsid w:val="00A307E0"/>
    <w:rsid w:val="00A328A4"/>
    <w:rsid w:val="00A35556"/>
    <w:rsid w:val="00A51C32"/>
    <w:rsid w:val="00A55154"/>
    <w:rsid w:val="00A66C4D"/>
    <w:rsid w:val="00A70E02"/>
    <w:rsid w:val="00A94007"/>
    <w:rsid w:val="00A94EB3"/>
    <w:rsid w:val="00A96CE2"/>
    <w:rsid w:val="00AA0469"/>
    <w:rsid w:val="00AA5ECC"/>
    <w:rsid w:val="00AB49B5"/>
    <w:rsid w:val="00AB79C9"/>
    <w:rsid w:val="00AB7B05"/>
    <w:rsid w:val="00AC424B"/>
    <w:rsid w:val="00AC7FBC"/>
    <w:rsid w:val="00AD38A1"/>
    <w:rsid w:val="00AD5653"/>
    <w:rsid w:val="00AE0265"/>
    <w:rsid w:val="00AE2D95"/>
    <w:rsid w:val="00AE3E94"/>
    <w:rsid w:val="00AE7EEF"/>
    <w:rsid w:val="00AF2668"/>
    <w:rsid w:val="00B001F4"/>
    <w:rsid w:val="00B035B9"/>
    <w:rsid w:val="00B118C2"/>
    <w:rsid w:val="00B12C43"/>
    <w:rsid w:val="00B14946"/>
    <w:rsid w:val="00B156AE"/>
    <w:rsid w:val="00B163C1"/>
    <w:rsid w:val="00B238B2"/>
    <w:rsid w:val="00B32BD3"/>
    <w:rsid w:val="00B372E6"/>
    <w:rsid w:val="00B52F0D"/>
    <w:rsid w:val="00B6099A"/>
    <w:rsid w:val="00B61F7A"/>
    <w:rsid w:val="00B758E4"/>
    <w:rsid w:val="00B82720"/>
    <w:rsid w:val="00B904FC"/>
    <w:rsid w:val="00BA39C7"/>
    <w:rsid w:val="00BA4289"/>
    <w:rsid w:val="00BB5BCF"/>
    <w:rsid w:val="00BC28D9"/>
    <w:rsid w:val="00BC378D"/>
    <w:rsid w:val="00BC7291"/>
    <w:rsid w:val="00BD559F"/>
    <w:rsid w:val="00BE0C18"/>
    <w:rsid w:val="00BE14C4"/>
    <w:rsid w:val="00BF22F0"/>
    <w:rsid w:val="00C0032E"/>
    <w:rsid w:val="00C03866"/>
    <w:rsid w:val="00C11ADD"/>
    <w:rsid w:val="00C31D6D"/>
    <w:rsid w:val="00C343FF"/>
    <w:rsid w:val="00C35A79"/>
    <w:rsid w:val="00C37345"/>
    <w:rsid w:val="00C411FB"/>
    <w:rsid w:val="00C5184A"/>
    <w:rsid w:val="00C81A12"/>
    <w:rsid w:val="00C87451"/>
    <w:rsid w:val="00C96A73"/>
    <w:rsid w:val="00CC125C"/>
    <w:rsid w:val="00CD12D6"/>
    <w:rsid w:val="00CE2E17"/>
    <w:rsid w:val="00D06055"/>
    <w:rsid w:val="00D07D61"/>
    <w:rsid w:val="00D13DC6"/>
    <w:rsid w:val="00D20D92"/>
    <w:rsid w:val="00D21C12"/>
    <w:rsid w:val="00D22848"/>
    <w:rsid w:val="00D24581"/>
    <w:rsid w:val="00D248CE"/>
    <w:rsid w:val="00D31B30"/>
    <w:rsid w:val="00D36CBA"/>
    <w:rsid w:val="00D4692A"/>
    <w:rsid w:val="00D516B4"/>
    <w:rsid w:val="00D55C0F"/>
    <w:rsid w:val="00D61623"/>
    <w:rsid w:val="00D6184B"/>
    <w:rsid w:val="00D61970"/>
    <w:rsid w:val="00D652DF"/>
    <w:rsid w:val="00D85A2F"/>
    <w:rsid w:val="00D954BB"/>
    <w:rsid w:val="00DB5027"/>
    <w:rsid w:val="00DC54C9"/>
    <w:rsid w:val="00DD0D56"/>
    <w:rsid w:val="00DE6032"/>
    <w:rsid w:val="00E03904"/>
    <w:rsid w:val="00E10E6F"/>
    <w:rsid w:val="00E1446B"/>
    <w:rsid w:val="00E41BBA"/>
    <w:rsid w:val="00E543F7"/>
    <w:rsid w:val="00E55234"/>
    <w:rsid w:val="00E560BD"/>
    <w:rsid w:val="00E62C28"/>
    <w:rsid w:val="00E64815"/>
    <w:rsid w:val="00E75B6A"/>
    <w:rsid w:val="00E80F93"/>
    <w:rsid w:val="00E83D74"/>
    <w:rsid w:val="00E95CED"/>
    <w:rsid w:val="00E96EFD"/>
    <w:rsid w:val="00EB0ECB"/>
    <w:rsid w:val="00EB2110"/>
    <w:rsid w:val="00EB61B5"/>
    <w:rsid w:val="00EB7E2B"/>
    <w:rsid w:val="00EC1066"/>
    <w:rsid w:val="00ED06DF"/>
    <w:rsid w:val="00ED0F0D"/>
    <w:rsid w:val="00ED3110"/>
    <w:rsid w:val="00EE4570"/>
    <w:rsid w:val="00EE5E9A"/>
    <w:rsid w:val="00EF6BC8"/>
    <w:rsid w:val="00F00E01"/>
    <w:rsid w:val="00F03811"/>
    <w:rsid w:val="00F0504A"/>
    <w:rsid w:val="00F1490F"/>
    <w:rsid w:val="00F215FB"/>
    <w:rsid w:val="00F25CDA"/>
    <w:rsid w:val="00F40532"/>
    <w:rsid w:val="00F609C6"/>
    <w:rsid w:val="00F617A7"/>
    <w:rsid w:val="00F90205"/>
    <w:rsid w:val="00F935C2"/>
    <w:rsid w:val="00F93B29"/>
    <w:rsid w:val="00FA025F"/>
    <w:rsid w:val="00FA5007"/>
    <w:rsid w:val="00FB2ABE"/>
    <w:rsid w:val="00FB7A47"/>
    <w:rsid w:val="00FD2223"/>
    <w:rsid w:val="00FD6578"/>
    <w:rsid w:val="00FE5458"/>
    <w:rsid w:val="00FE5F97"/>
    <w:rsid w:val="00FE7D0D"/>
    <w:rsid w:val="00FF33EE"/>
    <w:rsid w:val="050497A2"/>
    <w:rsid w:val="17D8A227"/>
    <w:rsid w:val="3F60BC6A"/>
    <w:rsid w:val="41B79AE2"/>
    <w:rsid w:val="4CB73AC3"/>
    <w:rsid w:val="55D359FC"/>
    <w:rsid w:val="5CF89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3BC4A"/>
  <w15:docId w15:val="{80DF86FA-DC21-4D0E-AD45-60E82B38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423DC"/>
    <w:pPr>
      <w:spacing w:after="120" w:line="280" w:lineRule="exact"/>
    </w:pPr>
    <w:rPr>
      <w:rFonts w:ascii="Arial" w:eastAsiaTheme="minorEastAsia" w:hAnsi="Arial"/>
      <w:sz w:val="20"/>
      <w:szCs w:val="20"/>
    </w:rPr>
  </w:style>
  <w:style w:type="paragraph" w:styleId="Heading1">
    <w:name w:val="heading 1"/>
    <w:aliases w:val="Outline1,1 ghost,g,Savell Bird..,Heading,Heading Char Char"/>
    <w:basedOn w:val="Normal"/>
    <w:next w:val="Normal"/>
    <w:link w:val="Heading1Char"/>
    <w:uiPriority w:val="9"/>
    <w:qFormat/>
    <w:rsid w:val="006423DC"/>
    <w:pPr>
      <w:keepNext/>
      <w:keepLines/>
      <w:pageBreakBefore/>
      <w:numPr>
        <w:numId w:val="1"/>
      </w:numPr>
      <w:spacing w:after="720"/>
      <w:outlineLvl w:val="0"/>
    </w:pPr>
    <w:rPr>
      <w:rFonts w:eastAsiaTheme="majorEastAsia" w:cstheme="majorBidi"/>
      <w:b/>
      <w:bCs/>
      <w:szCs w:val="32"/>
    </w:rPr>
  </w:style>
  <w:style w:type="paragraph" w:styleId="Heading2">
    <w:name w:val="heading 2"/>
    <w:basedOn w:val="Normal"/>
    <w:next w:val="Normal"/>
    <w:link w:val="Heading2Char"/>
    <w:autoRedefine/>
    <w:uiPriority w:val="9"/>
    <w:unhideWhenUsed/>
    <w:qFormat/>
    <w:rsid w:val="008C41A5"/>
    <w:pPr>
      <w:keepNext/>
      <w:keepLines/>
      <w:numPr>
        <w:ilvl w:val="1"/>
        <w:numId w:val="1"/>
      </w:numPr>
      <w:spacing w:before="120"/>
      <w:outlineLvl w:val="1"/>
    </w:pPr>
    <w:rPr>
      <w:rFonts w:eastAsiaTheme="majorEastAsia" w:cstheme="majorBidi"/>
      <w:b/>
      <w:bCs/>
      <w:szCs w:val="26"/>
    </w:rPr>
  </w:style>
  <w:style w:type="paragraph" w:styleId="Heading3">
    <w:name w:val="heading 3"/>
    <w:basedOn w:val="Heading2"/>
    <w:next w:val="Normal"/>
    <w:link w:val="Heading3Char"/>
    <w:uiPriority w:val="9"/>
    <w:unhideWhenUsed/>
    <w:qFormat/>
    <w:rsid w:val="006423DC"/>
    <w:pPr>
      <w:numPr>
        <w:ilvl w:val="2"/>
      </w:numPr>
      <w:spacing w:before="200" w:after="0"/>
      <w:outlineLvl w:val="2"/>
    </w:pPr>
    <w:rPr>
      <w:bCs w:val="0"/>
      <w:color w:val="000000" w:themeColor="text1"/>
    </w:rPr>
  </w:style>
  <w:style w:type="paragraph" w:styleId="Heading4">
    <w:name w:val="heading 4"/>
    <w:basedOn w:val="Normal"/>
    <w:next w:val="Normal"/>
    <w:link w:val="Heading4Char"/>
    <w:uiPriority w:val="9"/>
    <w:unhideWhenUsed/>
    <w:qFormat/>
    <w:rsid w:val="006423DC"/>
    <w:pPr>
      <w:keepNext/>
      <w:keepLines/>
      <w:numPr>
        <w:ilvl w:val="3"/>
        <w:numId w:val="1"/>
      </w:numPr>
      <w:spacing w:before="200" w:after="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6423D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423D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423D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23DC"/>
    <w:pPr>
      <w:keepNext/>
      <w:keepLines/>
      <w:numPr>
        <w:ilvl w:val="7"/>
        <w:numId w:val="1"/>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6423DC"/>
    <w:pPr>
      <w:keepNext/>
      <w:keepLines/>
      <w:numPr>
        <w:ilvl w:val="8"/>
        <w:numId w:val="1"/>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1 ghost Char,g Char,Savell Bird.. Char,Heading Char,Heading Char Char Char"/>
    <w:basedOn w:val="DefaultParagraphFont"/>
    <w:link w:val="Heading1"/>
    <w:uiPriority w:val="9"/>
    <w:rsid w:val="006423DC"/>
    <w:rPr>
      <w:rFonts w:ascii="Arial" w:eastAsiaTheme="majorEastAsia" w:hAnsi="Arial" w:cstheme="majorBidi"/>
      <w:b/>
      <w:bCs/>
      <w:sz w:val="20"/>
      <w:szCs w:val="32"/>
      <w:lang w:val="en-US"/>
    </w:rPr>
  </w:style>
  <w:style w:type="character" w:customStyle="1" w:styleId="Heading2Char">
    <w:name w:val="Heading 2 Char"/>
    <w:basedOn w:val="DefaultParagraphFont"/>
    <w:link w:val="Heading2"/>
    <w:uiPriority w:val="9"/>
    <w:rsid w:val="008C41A5"/>
    <w:rPr>
      <w:rFonts w:ascii="Arial" w:eastAsiaTheme="majorEastAsia" w:hAnsi="Arial" w:cstheme="majorBidi"/>
      <w:b/>
      <w:bCs/>
      <w:sz w:val="20"/>
      <w:szCs w:val="26"/>
    </w:rPr>
  </w:style>
  <w:style w:type="character" w:customStyle="1" w:styleId="Heading3Char">
    <w:name w:val="Heading 3 Char"/>
    <w:basedOn w:val="DefaultParagraphFont"/>
    <w:link w:val="Heading3"/>
    <w:uiPriority w:val="9"/>
    <w:rsid w:val="006423DC"/>
    <w:rPr>
      <w:rFonts w:ascii="Arial" w:eastAsiaTheme="majorEastAsia" w:hAnsi="Arial" w:cstheme="majorBidi"/>
      <w:b/>
      <w:color w:val="000000" w:themeColor="text1"/>
      <w:sz w:val="20"/>
      <w:szCs w:val="26"/>
      <w:lang w:val="en-US"/>
    </w:rPr>
  </w:style>
  <w:style w:type="character" w:customStyle="1" w:styleId="Heading4Char">
    <w:name w:val="Heading 4 Char"/>
    <w:basedOn w:val="DefaultParagraphFont"/>
    <w:link w:val="Heading4"/>
    <w:uiPriority w:val="9"/>
    <w:rsid w:val="006423DC"/>
    <w:rPr>
      <w:rFonts w:ascii="Arial" w:eastAsiaTheme="majorEastAsia" w:hAnsi="Arial" w:cstheme="majorBidi"/>
      <w:b/>
      <w:bCs/>
      <w:i/>
      <w:iCs/>
      <w:sz w:val="20"/>
      <w:szCs w:val="20"/>
      <w:lang w:val="en-US"/>
    </w:rPr>
  </w:style>
  <w:style w:type="character" w:customStyle="1" w:styleId="Heading5Char">
    <w:name w:val="Heading 5 Char"/>
    <w:basedOn w:val="DefaultParagraphFont"/>
    <w:link w:val="Heading5"/>
    <w:uiPriority w:val="9"/>
    <w:rsid w:val="006423DC"/>
    <w:rPr>
      <w:rFonts w:asciiTheme="majorHAnsi" w:eastAsiaTheme="majorEastAsia" w:hAnsiTheme="majorHAnsi" w:cstheme="majorBidi"/>
      <w:color w:val="243F60" w:themeColor="accent1" w:themeShade="7F"/>
      <w:sz w:val="20"/>
      <w:szCs w:val="20"/>
      <w:lang w:val="en-US"/>
    </w:rPr>
  </w:style>
  <w:style w:type="character" w:customStyle="1" w:styleId="Heading6Char">
    <w:name w:val="Heading 6 Char"/>
    <w:basedOn w:val="DefaultParagraphFont"/>
    <w:link w:val="Heading6"/>
    <w:uiPriority w:val="9"/>
    <w:semiHidden/>
    <w:rsid w:val="006423DC"/>
    <w:rPr>
      <w:rFonts w:asciiTheme="majorHAnsi" w:eastAsiaTheme="majorEastAsia" w:hAnsiTheme="majorHAnsi" w:cstheme="majorBidi"/>
      <w:i/>
      <w:iCs/>
      <w:color w:val="243F60" w:themeColor="accent1" w:themeShade="7F"/>
      <w:sz w:val="20"/>
      <w:szCs w:val="20"/>
      <w:lang w:val="en-US"/>
    </w:rPr>
  </w:style>
  <w:style w:type="character" w:customStyle="1" w:styleId="Heading7Char">
    <w:name w:val="Heading 7 Char"/>
    <w:basedOn w:val="DefaultParagraphFont"/>
    <w:link w:val="Heading7"/>
    <w:uiPriority w:val="9"/>
    <w:semiHidden/>
    <w:rsid w:val="006423DC"/>
    <w:rPr>
      <w:rFonts w:asciiTheme="majorHAnsi" w:eastAsiaTheme="majorEastAsia" w:hAnsiTheme="majorHAnsi" w:cstheme="majorBidi"/>
      <w:i/>
      <w:iCs/>
      <w:color w:val="404040" w:themeColor="text1" w:themeTint="BF"/>
      <w:sz w:val="20"/>
      <w:szCs w:val="20"/>
      <w:lang w:val="en-US"/>
    </w:rPr>
  </w:style>
  <w:style w:type="character" w:customStyle="1" w:styleId="Heading8Char">
    <w:name w:val="Heading 8 Char"/>
    <w:basedOn w:val="DefaultParagraphFont"/>
    <w:link w:val="Heading8"/>
    <w:uiPriority w:val="9"/>
    <w:semiHidden/>
    <w:rsid w:val="006423DC"/>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6423DC"/>
    <w:rPr>
      <w:rFonts w:asciiTheme="majorHAnsi" w:eastAsiaTheme="majorEastAsia" w:hAnsiTheme="majorHAnsi" w:cstheme="majorBidi"/>
      <w:i/>
      <w:iCs/>
      <w:color w:val="404040" w:themeColor="text1" w:themeTint="BF"/>
      <w:sz w:val="20"/>
      <w:szCs w:val="20"/>
      <w:lang w:val="en-US"/>
    </w:rPr>
  </w:style>
  <w:style w:type="paragraph" w:customStyle="1" w:styleId="Disclaimertext">
    <w:name w:val="Disclaimer text"/>
    <w:basedOn w:val="Normal"/>
    <w:qFormat/>
    <w:rsid w:val="006423DC"/>
    <w:pPr>
      <w:spacing w:line="240" w:lineRule="auto"/>
      <w:ind w:right="3538"/>
    </w:pPr>
    <w:rPr>
      <w:rFonts w:ascii="Arial Italic" w:hAnsi="Arial Italic"/>
      <w:i/>
      <w:iCs/>
      <w:sz w:val="16"/>
      <w:szCs w:val="16"/>
    </w:rPr>
  </w:style>
  <w:style w:type="paragraph" w:styleId="TOC1">
    <w:name w:val="toc 1"/>
    <w:basedOn w:val="Heading1"/>
    <w:next w:val="Normal"/>
    <w:autoRedefine/>
    <w:uiPriority w:val="39"/>
    <w:unhideWhenUsed/>
    <w:rsid w:val="006423DC"/>
    <w:pPr>
      <w:pageBreakBefore w:val="0"/>
      <w:numPr>
        <w:numId w:val="0"/>
      </w:numPr>
      <w:tabs>
        <w:tab w:val="right" w:leader="dot" w:pos="8204"/>
      </w:tabs>
      <w:spacing w:after="120"/>
    </w:pPr>
  </w:style>
  <w:style w:type="paragraph" w:styleId="TOC2">
    <w:name w:val="toc 2"/>
    <w:basedOn w:val="Normal"/>
    <w:next w:val="Normal"/>
    <w:autoRedefine/>
    <w:uiPriority w:val="39"/>
    <w:unhideWhenUsed/>
    <w:rsid w:val="006423DC"/>
    <w:pPr>
      <w:ind w:left="200"/>
    </w:pPr>
  </w:style>
  <w:style w:type="paragraph" w:styleId="TOC3">
    <w:name w:val="toc 3"/>
    <w:basedOn w:val="Normal"/>
    <w:next w:val="Normal"/>
    <w:autoRedefine/>
    <w:uiPriority w:val="39"/>
    <w:unhideWhenUsed/>
    <w:rsid w:val="006423DC"/>
    <w:pPr>
      <w:ind w:left="400"/>
    </w:pPr>
  </w:style>
  <w:style w:type="paragraph" w:customStyle="1" w:styleId="Contentsheader">
    <w:name w:val="Contents header"/>
    <w:basedOn w:val="Heading1"/>
    <w:next w:val="Normal"/>
    <w:autoRedefine/>
    <w:rsid w:val="006423DC"/>
    <w:pPr>
      <w:numPr>
        <w:numId w:val="0"/>
      </w:numPr>
      <w:outlineLvl w:val="9"/>
    </w:pPr>
  </w:style>
  <w:style w:type="paragraph" w:customStyle="1" w:styleId="Heading1Nonindented">
    <w:name w:val="Heading 1 Non indented"/>
    <w:basedOn w:val="Heading1"/>
    <w:qFormat/>
    <w:rsid w:val="006423DC"/>
    <w:pPr>
      <w:numPr>
        <w:numId w:val="0"/>
      </w:numPr>
    </w:pPr>
  </w:style>
  <w:style w:type="table" w:styleId="MediumShading1-Accent1">
    <w:name w:val="Medium Shading 1 Accent 1"/>
    <w:basedOn w:val="TableNormal"/>
    <w:uiPriority w:val="63"/>
    <w:rsid w:val="006423DC"/>
    <w:pPr>
      <w:spacing w:after="0" w:line="240" w:lineRule="auto"/>
    </w:pPr>
    <w:rPr>
      <w:rFonts w:eastAsiaTheme="minorEastAsia"/>
      <w:sz w:val="24"/>
      <w:szCs w:val="24"/>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6423DC"/>
    <w:pPr>
      <w:ind w:left="720"/>
      <w:contextualSpacing/>
    </w:pPr>
  </w:style>
  <w:style w:type="paragraph" w:customStyle="1" w:styleId="StyleBody11ptJustified">
    <w:name w:val="Style +Body 11 pt Justified"/>
    <w:basedOn w:val="Normal"/>
    <w:autoRedefine/>
    <w:rsid w:val="00BF22F0"/>
    <w:pPr>
      <w:numPr>
        <w:numId w:val="5"/>
      </w:numPr>
      <w:spacing w:line="240" w:lineRule="auto"/>
    </w:pPr>
    <w:rPr>
      <w:rFonts w:ascii="Calibri" w:eastAsia="Times New Roman" w:hAnsi="Calibri" w:cs="Times New Roman"/>
      <w:sz w:val="22"/>
    </w:rPr>
  </w:style>
  <w:style w:type="paragraph" w:customStyle="1" w:styleId="Calibri11Normal">
    <w:name w:val="Calibri 11 Normal"/>
    <w:basedOn w:val="Normal"/>
    <w:link w:val="Calibri11NormalChar"/>
    <w:qFormat/>
    <w:rsid w:val="006C0675"/>
    <w:pPr>
      <w:spacing w:after="0" w:line="240" w:lineRule="auto"/>
      <w:jc w:val="both"/>
    </w:pPr>
    <w:rPr>
      <w:rFonts w:ascii="Calibri" w:eastAsia="Times New Roman" w:hAnsi="Calibri" w:cs="Times New Roman"/>
      <w:sz w:val="22"/>
      <w:szCs w:val="24"/>
    </w:rPr>
  </w:style>
  <w:style w:type="character" w:customStyle="1" w:styleId="Calibri11NormalChar">
    <w:name w:val="Calibri 11 Normal Char"/>
    <w:basedOn w:val="DefaultParagraphFont"/>
    <w:link w:val="Calibri11Normal"/>
    <w:rsid w:val="006C0675"/>
    <w:rPr>
      <w:rFonts w:ascii="Calibri" w:eastAsia="Times New Roman" w:hAnsi="Calibri" w:cs="Times New Roman"/>
      <w:szCs w:val="24"/>
      <w:lang w:val="en-US"/>
    </w:rPr>
  </w:style>
  <w:style w:type="character" w:styleId="Emphasis">
    <w:name w:val="Emphasis"/>
    <w:basedOn w:val="DefaultParagraphFont"/>
    <w:uiPriority w:val="20"/>
    <w:qFormat/>
    <w:rsid w:val="006C0675"/>
    <w:rPr>
      <w:i/>
      <w:iCs/>
    </w:rPr>
  </w:style>
  <w:style w:type="table" w:styleId="TableGrid">
    <w:name w:val="Table Grid"/>
    <w:basedOn w:val="TableNormal"/>
    <w:uiPriority w:val="59"/>
    <w:rsid w:val="006C0675"/>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90636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rsid w:val="00FD6578"/>
    <w:rPr>
      <w:rFonts w:cs="Times New Roman"/>
      <w:color w:val="000000"/>
    </w:rPr>
  </w:style>
  <w:style w:type="paragraph" w:styleId="BalloonText">
    <w:name w:val="Balloon Text"/>
    <w:basedOn w:val="Normal"/>
    <w:link w:val="BalloonTextChar"/>
    <w:uiPriority w:val="99"/>
    <w:semiHidden/>
    <w:unhideWhenUsed/>
    <w:rsid w:val="00C81A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A12"/>
    <w:rPr>
      <w:rFonts w:ascii="Tahoma" w:eastAsiaTheme="minorEastAsia" w:hAnsi="Tahoma" w:cs="Tahoma"/>
      <w:sz w:val="16"/>
      <w:szCs w:val="16"/>
      <w:lang w:val="en-US"/>
    </w:rPr>
  </w:style>
  <w:style w:type="paragraph" w:styleId="Header">
    <w:name w:val="header"/>
    <w:basedOn w:val="Normal"/>
    <w:link w:val="HeaderChar"/>
    <w:uiPriority w:val="99"/>
    <w:unhideWhenUsed/>
    <w:rsid w:val="00360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3F2"/>
    <w:rPr>
      <w:rFonts w:ascii="Arial" w:eastAsiaTheme="minorEastAsia" w:hAnsi="Arial"/>
      <w:sz w:val="20"/>
      <w:szCs w:val="20"/>
      <w:lang w:val="en-US"/>
    </w:rPr>
  </w:style>
  <w:style w:type="paragraph" w:styleId="Footer">
    <w:name w:val="footer"/>
    <w:basedOn w:val="Normal"/>
    <w:link w:val="FooterChar"/>
    <w:uiPriority w:val="99"/>
    <w:unhideWhenUsed/>
    <w:rsid w:val="00360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3F2"/>
    <w:rPr>
      <w:rFonts w:ascii="Arial" w:eastAsiaTheme="minorEastAsia" w:hAnsi="Arial"/>
      <w:sz w:val="20"/>
      <w:szCs w:val="20"/>
      <w:lang w:val="en-US"/>
    </w:rPr>
  </w:style>
  <w:style w:type="character" w:styleId="PageNumber">
    <w:name w:val="page number"/>
    <w:basedOn w:val="DefaultParagraphFont"/>
    <w:uiPriority w:val="99"/>
    <w:semiHidden/>
    <w:unhideWhenUsed/>
    <w:rsid w:val="003603F2"/>
  </w:style>
  <w:style w:type="paragraph" w:customStyle="1" w:styleId="Default">
    <w:name w:val="Default"/>
    <w:rsid w:val="00021F05"/>
    <w:pPr>
      <w:autoSpaceDE w:val="0"/>
      <w:autoSpaceDN w:val="0"/>
      <w:adjustRightInd w:val="0"/>
      <w:spacing w:after="0" w:line="240" w:lineRule="auto"/>
    </w:pPr>
    <w:rPr>
      <w:rFonts w:ascii="Calibri" w:hAnsi="Calibri" w:cs="Calibri"/>
      <w:color w:val="000000"/>
      <w:sz w:val="24"/>
      <w:szCs w:val="24"/>
    </w:rPr>
  </w:style>
  <w:style w:type="table" w:customStyle="1" w:styleId="MediumGrid11">
    <w:name w:val="Medium Grid 11"/>
    <w:basedOn w:val="TableNormal"/>
    <w:uiPriority w:val="67"/>
    <w:rsid w:val="00021F05"/>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1">
    <w:name w:val="Table Grid1"/>
    <w:basedOn w:val="TableNormal"/>
    <w:next w:val="TableGrid"/>
    <w:uiPriority w:val="59"/>
    <w:rsid w:val="0084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424B"/>
    <w:rPr>
      <w:sz w:val="16"/>
      <w:szCs w:val="16"/>
    </w:rPr>
  </w:style>
  <w:style w:type="paragraph" w:styleId="CommentText">
    <w:name w:val="annotation text"/>
    <w:basedOn w:val="Normal"/>
    <w:link w:val="CommentTextChar"/>
    <w:uiPriority w:val="99"/>
    <w:unhideWhenUsed/>
    <w:rsid w:val="00AC424B"/>
    <w:pPr>
      <w:spacing w:line="240" w:lineRule="auto"/>
    </w:pPr>
  </w:style>
  <w:style w:type="character" w:customStyle="1" w:styleId="CommentTextChar">
    <w:name w:val="Comment Text Char"/>
    <w:basedOn w:val="DefaultParagraphFont"/>
    <w:link w:val="CommentText"/>
    <w:uiPriority w:val="99"/>
    <w:rsid w:val="00AC424B"/>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652DF"/>
    <w:rPr>
      <w:b/>
      <w:bCs/>
    </w:rPr>
  </w:style>
  <w:style w:type="character" w:customStyle="1" w:styleId="CommentSubjectChar">
    <w:name w:val="Comment Subject Char"/>
    <w:basedOn w:val="CommentTextChar"/>
    <w:link w:val="CommentSubject"/>
    <w:uiPriority w:val="99"/>
    <w:semiHidden/>
    <w:rsid w:val="00D652DF"/>
    <w:rPr>
      <w:rFonts w:ascii="Arial" w:eastAsiaTheme="minorEastAsia" w:hAnsi="Arial"/>
      <w:b/>
      <w:bCs/>
      <w:sz w:val="20"/>
      <w:szCs w:val="20"/>
    </w:rPr>
  </w:style>
  <w:style w:type="paragraph" w:styleId="Revision">
    <w:name w:val="Revision"/>
    <w:hidden/>
    <w:uiPriority w:val="99"/>
    <w:semiHidden/>
    <w:rsid w:val="004010A0"/>
    <w:pPr>
      <w:spacing w:after="0" w:line="240" w:lineRule="auto"/>
    </w:pPr>
    <w:rPr>
      <w:rFonts w:ascii="Arial" w:eastAsiaTheme="minorEastAsia" w:hAnsi="Arial"/>
      <w:sz w:val="20"/>
      <w:szCs w:val="20"/>
    </w:rPr>
  </w:style>
  <w:style w:type="paragraph" w:styleId="NoSpacing">
    <w:name w:val="No Spacing"/>
    <w:link w:val="NoSpacingChar"/>
    <w:uiPriority w:val="1"/>
    <w:qFormat/>
    <w:rsid w:val="003D219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D2191"/>
    <w:rPr>
      <w:rFonts w:eastAsiaTheme="minorEastAsia"/>
      <w:lang w:val="en-US"/>
    </w:rPr>
  </w:style>
  <w:style w:type="table" w:customStyle="1" w:styleId="MediumShading1-Accent11">
    <w:name w:val="Medium Shading 1 - Accent 11"/>
    <w:basedOn w:val="TableNormal"/>
    <w:uiPriority w:val="63"/>
    <w:rsid w:val="006820E5"/>
    <w:pPr>
      <w:spacing w:after="0" w:line="240" w:lineRule="auto"/>
    </w:pPr>
    <w:rPr>
      <w:rFonts w:eastAsiaTheme="minorEastAsia"/>
      <w:sz w:val="24"/>
      <w:szCs w:val="24"/>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t">
    <w:name w:val="st"/>
    <w:basedOn w:val="DefaultParagraphFont"/>
    <w:rsid w:val="006820E5"/>
  </w:style>
  <w:style w:type="character" w:customStyle="1" w:styleId="kno-fv-vq">
    <w:name w:val="kno-fv-vq"/>
    <w:basedOn w:val="DefaultParagraphFont"/>
    <w:rsid w:val="006820E5"/>
  </w:style>
  <w:style w:type="character" w:customStyle="1" w:styleId="postbody">
    <w:name w:val="postbody"/>
    <w:basedOn w:val="DefaultParagraphFont"/>
    <w:rsid w:val="006820E5"/>
  </w:style>
  <w:style w:type="character" w:customStyle="1" w:styleId="apple-converted-space">
    <w:name w:val="apple-converted-space"/>
    <w:basedOn w:val="DefaultParagraphFont"/>
    <w:rsid w:val="006820E5"/>
  </w:style>
  <w:style w:type="character" w:customStyle="1" w:styleId="ft">
    <w:name w:val="ft"/>
    <w:basedOn w:val="DefaultParagraphFont"/>
    <w:rsid w:val="006820E5"/>
  </w:style>
  <w:style w:type="paragraph" w:styleId="FootnoteText">
    <w:name w:val="footnote text"/>
    <w:basedOn w:val="Normal"/>
    <w:link w:val="FootnoteTextChar"/>
    <w:uiPriority w:val="99"/>
    <w:semiHidden/>
    <w:unhideWhenUsed/>
    <w:rsid w:val="006820E5"/>
    <w:pPr>
      <w:spacing w:after="0" w:line="240" w:lineRule="auto"/>
    </w:pPr>
    <w:rPr>
      <w:lang w:val="en-US"/>
    </w:rPr>
  </w:style>
  <w:style w:type="character" w:customStyle="1" w:styleId="FootnoteTextChar">
    <w:name w:val="Footnote Text Char"/>
    <w:basedOn w:val="DefaultParagraphFont"/>
    <w:link w:val="FootnoteText"/>
    <w:uiPriority w:val="99"/>
    <w:semiHidden/>
    <w:rsid w:val="006820E5"/>
    <w:rPr>
      <w:rFonts w:ascii="Arial" w:eastAsiaTheme="minorEastAsia" w:hAnsi="Arial"/>
      <w:sz w:val="20"/>
      <w:szCs w:val="20"/>
      <w:lang w:val="en-US"/>
    </w:rPr>
  </w:style>
  <w:style w:type="character" w:styleId="FootnoteReference">
    <w:name w:val="footnote reference"/>
    <w:basedOn w:val="DefaultParagraphFont"/>
    <w:uiPriority w:val="99"/>
    <w:semiHidden/>
    <w:unhideWhenUsed/>
    <w:rsid w:val="006820E5"/>
    <w:rPr>
      <w:vertAlign w:val="superscript"/>
    </w:rPr>
  </w:style>
  <w:style w:type="character" w:customStyle="1" w:styleId="st1">
    <w:name w:val="st1"/>
    <w:basedOn w:val="DefaultParagraphFont"/>
    <w:rsid w:val="006820E5"/>
  </w:style>
  <w:style w:type="table" w:customStyle="1" w:styleId="TableGrid2">
    <w:name w:val="Table Grid2"/>
    <w:basedOn w:val="TableNormal"/>
    <w:next w:val="TableGrid"/>
    <w:uiPriority w:val="59"/>
    <w:rsid w:val="006820E5"/>
    <w:pPr>
      <w:spacing w:after="0" w:line="240" w:lineRule="auto"/>
    </w:pPr>
    <w:rPr>
      <w:rFonts w:eastAsia="Times New Roman"/>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82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820E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82A8F"/>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752920">
      <w:bodyDiv w:val="1"/>
      <w:marLeft w:val="0"/>
      <w:marRight w:val="0"/>
      <w:marTop w:val="0"/>
      <w:marBottom w:val="0"/>
      <w:divBdr>
        <w:top w:val="none" w:sz="0" w:space="0" w:color="auto"/>
        <w:left w:val="none" w:sz="0" w:space="0" w:color="auto"/>
        <w:bottom w:val="none" w:sz="0" w:space="0" w:color="auto"/>
        <w:right w:val="none" w:sz="0" w:space="0" w:color="auto"/>
      </w:divBdr>
    </w:div>
    <w:div w:id="94325128">
      <w:bodyDiv w:val="1"/>
      <w:marLeft w:val="0"/>
      <w:marRight w:val="0"/>
      <w:marTop w:val="0"/>
      <w:marBottom w:val="0"/>
      <w:divBdr>
        <w:top w:val="none" w:sz="0" w:space="0" w:color="auto"/>
        <w:left w:val="none" w:sz="0" w:space="0" w:color="auto"/>
        <w:bottom w:val="none" w:sz="0" w:space="0" w:color="auto"/>
        <w:right w:val="none" w:sz="0" w:space="0" w:color="auto"/>
      </w:divBdr>
    </w:div>
    <w:div w:id="123622150">
      <w:bodyDiv w:val="1"/>
      <w:marLeft w:val="0"/>
      <w:marRight w:val="0"/>
      <w:marTop w:val="0"/>
      <w:marBottom w:val="0"/>
      <w:divBdr>
        <w:top w:val="none" w:sz="0" w:space="0" w:color="auto"/>
        <w:left w:val="none" w:sz="0" w:space="0" w:color="auto"/>
        <w:bottom w:val="none" w:sz="0" w:space="0" w:color="auto"/>
        <w:right w:val="none" w:sz="0" w:space="0" w:color="auto"/>
      </w:divBdr>
    </w:div>
    <w:div w:id="129983183">
      <w:bodyDiv w:val="1"/>
      <w:marLeft w:val="0"/>
      <w:marRight w:val="0"/>
      <w:marTop w:val="0"/>
      <w:marBottom w:val="0"/>
      <w:divBdr>
        <w:top w:val="none" w:sz="0" w:space="0" w:color="auto"/>
        <w:left w:val="none" w:sz="0" w:space="0" w:color="auto"/>
        <w:bottom w:val="none" w:sz="0" w:space="0" w:color="auto"/>
        <w:right w:val="none" w:sz="0" w:space="0" w:color="auto"/>
      </w:divBdr>
    </w:div>
    <w:div w:id="459692511">
      <w:bodyDiv w:val="1"/>
      <w:marLeft w:val="0"/>
      <w:marRight w:val="0"/>
      <w:marTop w:val="0"/>
      <w:marBottom w:val="0"/>
      <w:divBdr>
        <w:top w:val="none" w:sz="0" w:space="0" w:color="auto"/>
        <w:left w:val="none" w:sz="0" w:space="0" w:color="auto"/>
        <w:bottom w:val="none" w:sz="0" w:space="0" w:color="auto"/>
        <w:right w:val="none" w:sz="0" w:space="0" w:color="auto"/>
      </w:divBdr>
    </w:div>
    <w:div w:id="488255533">
      <w:bodyDiv w:val="1"/>
      <w:marLeft w:val="0"/>
      <w:marRight w:val="0"/>
      <w:marTop w:val="0"/>
      <w:marBottom w:val="0"/>
      <w:divBdr>
        <w:top w:val="none" w:sz="0" w:space="0" w:color="auto"/>
        <w:left w:val="none" w:sz="0" w:space="0" w:color="auto"/>
        <w:bottom w:val="none" w:sz="0" w:space="0" w:color="auto"/>
        <w:right w:val="none" w:sz="0" w:space="0" w:color="auto"/>
      </w:divBdr>
      <w:divsChild>
        <w:div w:id="9452055">
          <w:marLeft w:val="0"/>
          <w:marRight w:val="0"/>
          <w:marTop w:val="0"/>
          <w:marBottom w:val="0"/>
          <w:divBdr>
            <w:top w:val="none" w:sz="0" w:space="0" w:color="auto"/>
            <w:left w:val="none" w:sz="0" w:space="0" w:color="auto"/>
            <w:bottom w:val="none" w:sz="0" w:space="0" w:color="auto"/>
            <w:right w:val="none" w:sz="0" w:space="0" w:color="auto"/>
          </w:divBdr>
          <w:divsChild>
            <w:div w:id="492332079">
              <w:marLeft w:val="0"/>
              <w:marRight w:val="0"/>
              <w:marTop w:val="0"/>
              <w:marBottom w:val="0"/>
              <w:divBdr>
                <w:top w:val="none" w:sz="0" w:space="0" w:color="auto"/>
                <w:left w:val="none" w:sz="0" w:space="0" w:color="auto"/>
                <w:bottom w:val="none" w:sz="0" w:space="0" w:color="auto"/>
                <w:right w:val="none" w:sz="0" w:space="0" w:color="auto"/>
              </w:divBdr>
              <w:divsChild>
                <w:div w:id="1809475031">
                  <w:marLeft w:val="0"/>
                  <w:marRight w:val="0"/>
                  <w:marTop w:val="0"/>
                  <w:marBottom w:val="0"/>
                  <w:divBdr>
                    <w:top w:val="none" w:sz="0" w:space="0" w:color="auto"/>
                    <w:left w:val="none" w:sz="0" w:space="0" w:color="auto"/>
                    <w:bottom w:val="none" w:sz="0" w:space="0" w:color="auto"/>
                    <w:right w:val="none" w:sz="0" w:space="0" w:color="auto"/>
                  </w:divBdr>
                  <w:divsChild>
                    <w:div w:id="1012954006">
                      <w:marLeft w:val="0"/>
                      <w:marRight w:val="0"/>
                      <w:marTop w:val="0"/>
                      <w:marBottom w:val="0"/>
                      <w:divBdr>
                        <w:top w:val="none" w:sz="0" w:space="0" w:color="auto"/>
                        <w:left w:val="none" w:sz="0" w:space="0" w:color="auto"/>
                        <w:bottom w:val="none" w:sz="0" w:space="0" w:color="auto"/>
                        <w:right w:val="none" w:sz="0" w:space="0" w:color="auto"/>
                      </w:divBdr>
                      <w:divsChild>
                        <w:div w:id="1785886309">
                          <w:marLeft w:val="0"/>
                          <w:marRight w:val="0"/>
                          <w:marTop w:val="0"/>
                          <w:marBottom w:val="0"/>
                          <w:divBdr>
                            <w:top w:val="none" w:sz="0" w:space="0" w:color="auto"/>
                            <w:left w:val="none" w:sz="0" w:space="0" w:color="auto"/>
                            <w:bottom w:val="none" w:sz="0" w:space="0" w:color="auto"/>
                            <w:right w:val="none" w:sz="0" w:space="0" w:color="auto"/>
                          </w:divBdr>
                          <w:divsChild>
                            <w:div w:id="1711687938">
                              <w:marLeft w:val="0"/>
                              <w:marRight w:val="0"/>
                              <w:marTop w:val="0"/>
                              <w:marBottom w:val="0"/>
                              <w:divBdr>
                                <w:top w:val="none" w:sz="0" w:space="0" w:color="auto"/>
                                <w:left w:val="none" w:sz="0" w:space="0" w:color="auto"/>
                                <w:bottom w:val="none" w:sz="0" w:space="0" w:color="auto"/>
                                <w:right w:val="none" w:sz="0" w:space="0" w:color="auto"/>
                              </w:divBdr>
                              <w:divsChild>
                                <w:div w:id="1229147621">
                                  <w:marLeft w:val="0"/>
                                  <w:marRight w:val="0"/>
                                  <w:marTop w:val="0"/>
                                  <w:marBottom w:val="0"/>
                                  <w:divBdr>
                                    <w:top w:val="none" w:sz="0" w:space="0" w:color="auto"/>
                                    <w:left w:val="none" w:sz="0" w:space="0" w:color="auto"/>
                                    <w:bottom w:val="none" w:sz="0" w:space="0" w:color="auto"/>
                                    <w:right w:val="none" w:sz="0" w:space="0" w:color="auto"/>
                                  </w:divBdr>
                                  <w:divsChild>
                                    <w:div w:id="29283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312841">
      <w:bodyDiv w:val="1"/>
      <w:marLeft w:val="0"/>
      <w:marRight w:val="0"/>
      <w:marTop w:val="0"/>
      <w:marBottom w:val="0"/>
      <w:divBdr>
        <w:top w:val="none" w:sz="0" w:space="0" w:color="auto"/>
        <w:left w:val="none" w:sz="0" w:space="0" w:color="auto"/>
        <w:bottom w:val="none" w:sz="0" w:space="0" w:color="auto"/>
        <w:right w:val="none" w:sz="0" w:space="0" w:color="auto"/>
      </w:divBdr>
    </w:div>
    <w:div w:id="591013369">
      <w:bodyDiv w:val="1"/>
      <w:marLeft w:val="0"/>
      <w:marRight w:val="0"/>
      <w:marTop w:val="0"/>
      <w:marBottom w:val="0"/>
      <w:divBdr>
        <w:top w:val="none" w:sz="0" w:space="0" w:color="auto"/>
        <w:left w:val="none" w:sz="0" w:space="0" w:color="auto"/>
        <w:bottom w:val="none" w:sz="0" w:space="0" w:color="auto"/>
        <w:right w:val="none" w:sz="0" w:space="0" w:color="auto"/>
      </w:divBdr>
    </w:div>
    <w:div w:id="625620741">
      <w:bodyDiv w:val="1"/>
      <w:marLeft w:val="0"/>
      <w:marRight w:val="0"/>
      <w:marTop w:val="0"/>
      <w:marBottom w:val="0"/>
      <w:divBdr>
        <w:top w:val="none" w:sz="0" w:space="0" w:color="auto"/>
        <w:left w:val="none" w:sz="0" w:space="0" w:color="auto"/>
        <w:bottom w:val="none" w:sz="0" w:space="0" w:color="auto"/>
        <w:right w:val="none" w:sz="0" w:space="0" w:color="auto"/>
      </w:divBdr>
    </w:div>
    <w:div w:id="1121073613">
      <w:bodyDiv w:val="1"/>
      <w:marLeft w:val="0"/>
      <w:marRight w:val="0"/>
      <w:marTop w:val="0"/>
      <w:marBottom w:val="0"/>
      <w:divBdr>
        <w:top w:val="none" w:sz="0" w:space="0" w:color="auto"/>
        <w:left w:val="none" w:sz="0" w:space="0" w:color="auto"/>
        <w:bottom w:val="none" w:sz="0" w:space="0" w:color="auto"/>
        <w:right w:val="none" w:sz="0" w:space="0" w:color="auto"/>
      </w:divBdr>
    </w:div>
    <w:div w:id="1147212451">
      <w:bodyDiv w:val="1"/>
      <w:marLeft w:val="0"/>
      <w:marRight w:val="0"/>
      <w:marTop w:val="0"/>
      <w:marBottom w:val="0"/>
      <w:divBdr>
        <w:top w:val="none" w:sz="0" w:space="0" w:color="auto"/>
        <w:left w:val="none" w:sz="0" w:space="0" w:color="auto"/>
        <w:bottom w:val="none" w:sz="0" w:space="0" w:color="auto"/>
        <w:right w:val="none" w:sz="0" w:space="0" w:color="auto"/>
      </w:divBdr>
    </w:div>
    <w:div w:id="1224830722">
      <w:bodyDiv w:val="1"/>
      <w:marLeft w:val="0"/>
      <w:marRight w:val="0"/>
      <w:marTop w:val="0"/>
      <w:marBottom w:val="0"/>
      <w:divBdr>
        <w:top w:val="none" w:sz="0" w:space="0" w:color="auto"/>
        <w:left w:val="none" w:sz="0" w:space="0" w:color="auto"/>
        <w:bottom w:val="none" w:sz="0" w:space="0" w:color="auto"/>
        <w:right w:val="none" w:sz="0" w:space="0" w:color="auto"/>
      </w:divBdr>
    </w:div>
    <w:div w:id="1238704550">
      <w:bodyDiv w:val="1"/>
      <w:marLeft w:val="0"/>
      <w:marRight w:val="0"/>
      <w:marTop w:val="0"/>
      <w:marBottom w:val="0"/>
      <w:divBdr>
        <w:top w:val="none" w:sz="0" w:space="0" w:color="auto"/>
        <w:left w:val="none" w:sz="0" w:space="0" w:color="auto"/>
        <w:bottom w:val="none" w:sz="0" w:space="0" w:color="auto"/>
        <w:right w:val="none" w:sz="0" w:space="0" w:color="auto"/>
      </w:divBdr>
    </w:div>
    <w:div w:id="1251937097">
      <w:bodyDiv w:val="1"/>
      <w:marLeft w:val="0"/>
      <w:marRight w:val="0"/>
      <w:marTop w:val="0"/>
      <w:marBottom w:val="0"/>
      <w:divBdr>
        <w:top w:val="none" w:sz="0" w:space="0" w:color="auto"/>
        <w:left w:val="none" w:sz="0" w:space="0" w:color="auto"/>
        <w:bottom w:val="none" w:sz="0" w:space="0" w:color="auto"/>
        <w:right w:val="none" w:sz="0" w:space="0" w:color="auto"/>
      </w:divBdr>
    </w:div>
    <w:div w:id="1449277649">
      <w:bodyDiv w:val="1"/>
      <w:marLeft w:val="0"/>
      <w:marRight w:val="0"/>
      <w:marTop w:val="0"/>
      <w:marBottom w:val="0"/>
      <w:divBdr>
        <w:top w:val="none" w:sz="0" w:space="0" w:color="auto"/>
        <w:left w:val="none" w:sz="0" w:space="0" w:color="auto"/>
        <w:bottom w:val="none" w:sz="0" w:space="0" w:color="auto"/>
        <w:right w:val="none" w:sz="0" w:space="0" w:color="auto"/>
      </w:divBdr>
    </w:div>
    <w:div w:id="1572041031">
      <w:bodyDiv w:val="1"/>
      <w:marLeft w:val="0"/>
      <w:marRight w:val="0"/>
      <w:marTop w:val="0"/>
      <w:marBottom w:val="0"/>
      <w:divBdr>
        <w:top w:val="none" w:sz="0" w:space="0" w:color="auto"/>
        <w:left w:val="none" w:sz="0" w:space="0" w:color="auto"/>
        <w:bottom w:val="none" w:sz="0" w:space="0" w:color="auto"/>
        <w:right w:val="none" w:sz="0" w:space="0" w:color="auto"/>
      </w:divBdr>
    </w:div>
    <w:div w:id="1710448941">
      <w:bodyDiv w:val="1"/>
      <w:marLeft w:val="0"/>
      <w:marRight w:val="0"/>
      <w:marTop w:val="0"/>
      <w:marBottom w:val="0"/>
      <w:divBdr>
        <w:top w:val="none" w:sz="0" w:space="0" w:color="auto"/>
        <w:left w:val="none" w:sz="0" w:space="0" w:color="auto"/>
        <w:bottom w:val="none" w:sz="0" w:space="0" w:color="auto"/>
        <w:right w:val="none" w:sz="0" w:space="0" w:color="auto"/>
      </w:divBdr>
    </w:div>
    <w:div w:id="1721973131">
      <w:bodyDiv w:val="1"/>
      <w:marLeft w:val="0"/>
      <w:marRight w:val="0"/>
      <w:marTop w:val="0"/>
      <w:marBottom w:val="0"/>
      <w:divBdr>
        <w:top w:val="none" w:sz="0" w:space="0" w:color="auto"/>
        <w:left w:val="none" w:sz="0" w:space="0" w:color="auto"/>
        <w:bottom w:val="none" w:sz="0" w:space="0" w:color="auto"/>
        <w:right w:val="none" w:sz="0" w:space="0" w:color="auto"/>
      </w:divBdr>
    </w:div>
    <w:div w:id="1965767381">
      <w:bodyDiv w:val="1"/>
      <w:marLeft w:val="0"/>
      <w:marRight w:val="0"/>
      <w:marTop w:val="0"/>
      <w:marBottom w:val="0"/>
      <w:divBdr>
        <w:top w:val="none" w:sz="0" w:space="0" w:color="auto"/>
        <w:left w:val="none" w:sz="0" w:space="0" w:color="auto"/>
        <w:bottom w:val="none" w:sz="0" w:space="0" w:color="auto"/>
        <w:right w:val="none" w:sz="0" w:space="0" w:color="auto"/>
      </w:divBdr>
    </w:div>
    <w:div w:id="2019966218">
      <w:bodyDiv w:val="1"/>
      <w:marLeft w:val="0"/>
      <w:marRight w:val="0"/>
      <w:marTop w:val="0"/>
      <w:marBottom w:val="0"/>
      <w:divBdr>
        <w:top w:val="none" w:sz="0" w:space="0" w:color="auto"/>
        <w:left w:val="none" w:sz="0" w:space="0" w:color="auto"/>
        <w:bottom w:val="none" w:sz="0" w:space="0" w:color="auto"/>
        <w:right w:val="none" w:sz="0" w:space="0" w:color="auto"/>
      </w:divBdr>
    </w:div>
    <w:div w:id="209304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theme" Target="theme/theme1.xml"/><Relationship Id="rId21" Type="http://schemas.openxmlformats.org/officeDocument/2006/relationships/image" Target="media/image14.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61DE0-E895-4759-8AD9-BBE85FB64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3865</Words>
  <Characters>22035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ENiM0</dc:creator>
  <cp:lastModifiedBy>Beth Hill | enims</cp:lastModifiedBy>
  <cp:revision>2</cp:revision>
  <dcterms:created xsi:type="dcterms:W3CDTF">2024-09-30T08:19:00Z</dcterms:created>
  <dcterms:modified xsi:type="dcterms:W3CDTF">2024-09-30T08:19:00Z</dcterms:modified>
</cp:coreProperties>
</file>