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853BE6" w:rsidRPr="005A1DFA" w:rsidP="006803A2">
      <w:pPr>
        <w:rPr>
          <w:rFonts w:ascii="Arial" w:hAnsi="Arial" w:cs="Arial"/>
        </w:rPr>
      </w:pPr>
    </w:p>
    <w:p w:rsidR="00853BE6" w:rsidRPr="00897439" w:rsidP="006803A2"/>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560"/>
        <w:gridCol w:w="2834"/>
      </w:tblGrid>
      <w:tr w:rsidTr="00214806">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853BE6" w:rsidRPr="005A1DFA" w:rsidP="00214806">
            <w:pPr>
              <w:rPr>
                <w:rFonts w:ascii="Arial" w:eastAsia="Times New Roman" w:hAnsi="Arial" w:cs="Arial"/>
                <w:sz w:val="20"/>
                <w:szCs w:val="20"/>
                <w:lang w:eastAsia="en-GB"/>
              </w:rPr>
            </w:pPr>
          </w:p>
          <w:p w:rsidR="00853BE6" w:rsidP="00214806">
            <w:pPr>
              <w:rPr>
                <w:rFonts w:ascii="Arial" w:eastAsia="Times New Roman" w:hAnsi="Arial" w:cs="Arial"/>
                <w:sz w:val="20"/>
                <w:szCs w:val="20"/>
                <w:lang w:eastAsia="en-GB"/>
              </w:rPr>
            </w:pPr>
          </w:p>
          <w:p w:rsidR="00881976" w:rsidP="00214806">
            <w:pPr>
              <w:rPr>
                <w:rFonts w:ascii="Arial" w:eastAsia="Times New Roman" w:hAnsi="Arial" w:cs="Arial"/>
                <w:sz w:val="20"/>
                <w:szCs w:val="20"/>
                <w:lang w:eastAsia="en-GB"/>
              </w:rPr>
            </w:pPr>
          </w:p>
          <w:p w:rsidR="00897439" w:rsidRPr="005A1DFA" w:rsidP="00214806">
            <w:pPr>
              <w:rPr>
                <w:rFonts w:ascii="Arial" w:eastAsia="Times New Roman" w:hAnsi="Arial" w:cs="Arial"/>
                <w:sz w:val="20"/>
                <w:szCs w:val="20"/>
                <w:lang w:eastAsia="en-GB"/>
              </w:rPr>
            </w:pPr>
          </w:p>
          <w:p w:rsidR="008A7340" w:rsidRPr="008A7340" w:rsidP="008A7340">
            <w:pPr>
              <w:rPr>
                <w:rFonts w:ascii="Arial" w:eastAsia="Calibri" w:hAnsi="Arial" w:cs="Arial"/>
                <w:bCs/>
              </w:rPr>
            </w:pPr>
            <w:r w:rsidRPr="008A7340">
              <w:rPr>
                <w:rFonts w:ascii="Arial" w:eastAsia="Calibri" w:hAnsi="Arial" w:cs="Arial"/>
              </w:rPr>
              <w:fldChar w:fldCharType="begin"/>
            </w:r>
            <w:r w:rsidRPr="008A7340">
              <w:rPr>
                <w:rFonts w:ascii="Arial" w:eastAsia="Calibri" w:hAnsi="Arial" w:cs="Arial"/>
              </w:rPr>
              <w:instrText xml:space="preserve"> </w:instrText>
            </w:r>
            <w:r w:rsidRPr="008A7340">
              <w:rPr>
                <w:rFonts w:ascii="Arial" w:eastAsia="Calibri" w:hAnsi="Arial" w:cs="Arial"/>
                <w:bCs/>
                <w:lang w:val="en-US"/>
              </w:rPr>
              <w:instrText>IF "</w:instrText>
            </w:r>
            <w:r w:rsidRPr="008A7340">
              <w:rPr>
                <w:rFonts w:ascii="Arial" w:eastAsia="Calibri" w:hAnsi="Arial" w:cs="Arial"/>
              </w:rPr>
              <w:instrText>003Tv00000FC05GIAT</w:instrText>
            </w:r>
            <w:r w:rsidRPr="008A7340">
              <w:rPr>
                <w:rFonts w:ascii="Arial" w:eastAsia="Calibri" w:hAnsi="Arial" w:cs="Arial"/>
              </w:rPr>
              <w:instrText>" = "" "</w:instrText>
            </w:r>
            <w:r w:rsidRPr="008A7340">
              <w:rPr>
                <w:rFonts w:ascii="Arial" w:eastAsia="Calibri" w:hAnsi="Arial" w:cs="Arial"/>
                <w:bCs/>
              </w:rPr>
              <w:instrText>MR NATHAN STILL</w:instrText>
            </w:r>
          </w:p>
          <w:p w:rsidRPr="008A7340" w:rsidP="008A7340">
            <w:pPr>
              <w:rPr>
                <w:rFonts w:ascii="Arial" w:eastAsia="Calibri" w:hAnsi="Arial" w:cs="Arial"/>
                <w:bCs/>
              </w:rPr>
            </w:pPr>
            <w:r w:rsidRPr="008A7340">
              <w:rPr>
                <w:rFonts w:ascii="Arial" w:eastAsia="Calibri" w:hAnsi="Arial" w:cs="Arial"/>
                <w:bCs/>
              </w:rPr>
              <w:instrText>991 GREAT WEST ROAD BRENTFORD</w:instrText>
            </w:r>
          </w:p>
          <w:p w:rsidRPr="008A7340" w:rsidP="008A7340">
            <w:pPr>
              <w:rPr>
                <w:rFonts w:ascii="Arial" w:eastAsia="Calibri" w:hAnsi="Arial" w:cs="Arial"/>
                <w:bCs/>
              </w:rPr>
            </w:pPr>
            <w:r w:rsidRPr="008A7340">
              <w:rPr>
                <w:rFonts w:ascii="Arial" w:eastAsia="Calibri" w:hAnsi="Arial" w:cs="Arial"/>
                <w:bCs/>
              </w:rPr>
              <w:instrText>BRENTFORD</w:instrText>
            </w:r>
          </w:p>
          <w:p w:rsidRPr="008A7340" w:rsidP="008A7340">
            <w:pPr>
              <w:rPr>
                <w:rFonts w:ascii="Arial" w:eastAsia="Calibri" w:hAnsi="Arial" w:cs="Arial"/>
                <w:bCs/>
              </w:rPr>
            </w:pPr>
            <w:r w:rsidRPr="008A7340">
              <w:rPr>
                <w:rFonts w:ascii="Arial" w:eastAsia="Calibri" w:hAnsi="Arial" w:cs="Arial"/>
                <w:bCs/>
              </w:rPr>
              <w:instrText>TW8 9DN</w:instrText>
            </w:r>
            <w:r w:rsidRPr="008A7340">
              <w:rPr>
                <w:rFonts w:ascii="Arial" w:eastAsia="Calibri" w:hAnsi="Arial" w:cs="Arial"/>
              </w:rPr>
              <w:instrText>" "</w:instrText>
            </w:r>
            <w:r w:rsidRPr="008A7340">
              <w:rPr>
                <w:rFonts w:ascii="Arial" w:eastAsia="Calibri" w:hAnsi="Arial" w:cs="Arial"/>
                <w:bCs/>
              </w:rPr>
              <w:instrText>MR STEPHEN HERRAGHTY</w:instrText>
            </w:r>
          </w:p>
          <w:p w:rsidRPr="008A7340" w:rsidP="008A7340">
            <w:pPr>
              <w:rPr>
                <w:rFonts w:ascii="Arial" w:eastAsia="Calibri" w:hAnsi="Arial" w:cs="Arial"/>
                <w:bCs/>
              </w:rPr>
            </w:pPr>
            <w:r w:rsidRPr="008A7340">
              <w:rPr>
                <w:rFonts w:ascii="Arial" w:eastAsia="Calibri" w:hAnsi="Arial" w:cs="Arial"/>
                <w:bCs/>
              </w:rPr>
              <w:instrText>991 GREAT WEST ROAD BRENTFORD</w:instrText>
            </w:r>
          </w:p>
          <w:p w:rsidRPr="008A7340" w:rsidP="008A7340">
            <w:pPr>
              <w:rPr>
                <w:rFonts w:ascii="Arial" w:eastAsia="Calibri" w:hAnsi="Arial" w:cs="Arial"/>
                <w:bCs/>
              </w:rPr>
            </w:pPr>
            <w:r w:rsidRPr="008A7340">
              <w:rPr>
                <w:rFonts w:ascii="Arial" w:eastAsia="Calibri" w:hAnsi="Arial" w:cs="Arial"/>
                <w:bCs/>
              </w:rPr>
              <w:instrText>TW8 9DN</w:instrText>
            </w:r>
            <w:r w:rsidRPr="008A7340">
              <w:rPr>
                <w:rFonts w:ascii="Arial" w:eastAsia="Calibri" w:hAnsi="Arial" w:cs="Arial"/>
              </w:rPr>
              <w:instrText xml:space="preserve"> </w:instrText>
            </w:r>
            <w:r w:rsidRPr="008A7340">
              <w:rPr>
                <w:rFonts w:ascii="Arial" w:eastAsia="Calibri" w:hAnsi="Arial" w:cs="Arial"/>
              </w:rPr>
              <w:instrText xml:space="preserve">" </w:instrText>
            </w:r>
            <w:r w:rsidRPr="008A7340">
              <w:rPr>
                <w:rFonts w:ascii="Arial" w:eastAsia="Times New Roman" w:hAnsi="Arial" w:cs="Arial"/>
              </w:rPr>
              <w:fldChar w:fldCharType="separate"/>
            </w:r>
            <w:r w:rsidRPr="008A7340">
              <w:rPr>
                <w:rFonts w:ascii="Arial" w:eastAsia="Calibri" w:hAnsi="Arial" w:cs="Arial"/>
                <w:bCs/>
              </w:rPr>
              <w:t>MR STEPHEN HERRAGHTY</w:t>
            </w:r>
          </w:p>
          <w:p w:rsidRPr="008A7340" w:rsidP="008A7340">
            <w:pPr>
              <w:rPr>
                <w:rFonts w:ascii="Arial" w:eastAsia="Calibri" w:hAnsi="Arial" w:cs="Arial"/>
                <w:bCs/>
              </w:rPr>
            </w:pPr>
            <w:r w:rsidRPr="008A7340">
              <w:rPr>
                <w:rFonts w:ascii="Arial" w:eastAsia="Calibri" w:hAnsi="Arial" w:cs="Arial"/>
                <w:bCs/>
              </w:rPr>
              <w:t>991 GREAT WEST ROAD BRENTFORD</w:t>
            </w:r>
          </w:p>
          <w:p w:rsidRPr="008A7340" w:rsidP="008A7340">
            <w:pPr>
              <w:rPr>
                <w:rFonts w:ascii="Arial" w:eastAsia="Calibri" w:hAnsi="Arial" w:cs="Arial"/>
              </w:rPr>
            </w:pPr>
            <w:r w:rsidRPr="008A7340">
              <w:rPr>
                <w:rFonts w:ascii="Arial" w:eastAsia="Calibri" w:hAnsi="Arial" w:cs="Arial"/>
                <w:bCs/>
              </w:rPr>
              <w:t>TW8 9DN</w:t>
            </w:r>
            <w:r w:rsidRPr="008A7340">
              <w:rPr>
                <w:rFonts w:ascii="Arial" w:eastAsia="Calibri" w:hAnsi="Arial" w:cs="Arial"/>
              </w:rPr>
              <w:t xml:space="preserve"> </w:t>
            </w:r>
            <w:r w:rsidRPr="008A7340">
              <w:rPr>
                <w:rFonts w:ascii="Arial" w:eastAsia="Calibri" w:hAnsi="Arial" w:cs="Arial"/>
              </w:rPr>
              <w:fldChar w:fldCharType="end"/>
            </w:r>
          </w:p>
          <w:p w:rsidR="00853BE6" w:rsidRPr="005A1DFA" w:rsidP="00214806">
            <w:pPr>
              <w:tabs>
                <w:tab w:val="left" w:pos="5760"/>
              </w:tabs>
              <w:rPr>
                <w:rFonts w:ascii="Arial" w:eastAsia="Times New Roman" w:hAnsi="Arial" w:cs="Arial"/>
                <w:sz w:val="20"/>
                <w:szCs w:val="24"/>
              </w:rPr>
            </w:pPr>
          </w:p>
        </w:tc>
        <w:tc>
          <w:tcPr>
            <w:tcW w:w="767" w:type="pct"/>
          </w:tcPr>
          <w:p w:rsidR="00853BE6" w:rsidRPr="005A1DFA" w:rsidP="00214806">
            <w:pPr>
              <w:rPr>
                <w:rFonts w:ascii="Arial" w:eastAsia="Times New Roman" w:hAnsi="Arial" w:cs="Arial"/>
                <w:sz w:val="20"/>
                <w:szCs w:val="20"/>
              </w:rPr>
            </w:pPr>
            <w:r w:rsidRPr="005A1DFA">
              <w:rPr>
                <w:rFonts w:ascii="Arial" w:eastAsia="Times New Roman" w:hAnsi="Arial" w:cs="Arial"/>
                <w:sz w:val="20"/>
                <w:szCs w:val="20"/>
              </w:rPr>
              <w:t>Application</w:t>
            </w:r>
            <w:r w:rsidRPr="005A1DFA">
              <w:rPr>
                <w:rFonts w:ascii="Arial" w:eastAsia="Times New Roman" w:hAnsi="Arial" w:cs="Arial"/>
                <w:sz w:val="20"/>
                <w:szCs w:val="20"/>
                <w:highlight w:val="yellow"/>
              </w:rPr>
              <w:t xml:space="preserve"> </w:t>
            </w:r>
            <w:r w:rsidRPr="005A1DFA">
              <w:rPr>
                <w:rFonts w:ascii="Arial" w:eastAsia="Times New Roman" w:hAnsi="Arial" w:cs="Arial"/>
                <w:sz w:val="20"/>
                <w:szCs w:val="20"/>
              </w:rPr>
              <w:t xml:space="preserve"> </w:t>
            </w:r>
          </w:p>
        </w:tc>
        <w:tc>
          <w:tcPr>
            <w:tcW w:w="1393" w:type="pct"/>
          </w:tcPr>
          <w:p w:rsidR="00853BE6" w:rsidRPr="005A1DFA" w:rsidP="000A3527">
            <w:pPr>
              <w:rPr>
                <w:rFonts w:ascii="Arial" w:eastAsia="Times New Roman" w:hAnsi="Arial" w:cs="Arial"/>
                <w:szCs w:val="20"/>
              </w:rPr>
            </w:pPr>
            <w:r w:rsidRPr="005A1DFA">
              <w:rPr>
                <w:rFonts w:ascii="Arial" w:eastAsia="Times New Roman" w:hAnsi="Arial" w:cs="Arial"/>
                <w:szCs w:val="20"/>
              </w:rPr>
              <w:t>F/24/98496</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Please ask for</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Rachael Morris</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Direct dial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 xml:space="preserve">023 8068 </w:t>
            </w:r>
            <w:r w:rsidRPr="005A1DFA">
              <w:rPr>
                <w:rFonts w:ascii="Arial" w:eastAsia="Times New Roman" w:hAnsi="Arial" w:cs="Arial"/>
                <w:szCs w:val="20"/>
              </w:rPr>
              <w:t>8463</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Working hours</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20"/>
                <w:szCs w:val="20"/>
              </w:rPr>
              <w:t>Mon to Fri 8:30am to 5pm</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Email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16"/>
                <w:szCs w:val="20"/>
              </w:rPr>
              <w:t>rachael.morris@eastleigh.gov.uk</w:t>
            </w:r>
          </w:p>
        </w:tc>
      </w:tr>
      <w:tr w:rsidTr="00214806">
        <w:tblPrEx>
          <w:tblW w:w="10172" w:type="dxa"/>
          <w:tblLayout w:type="fixed"/>
          <w:tblLook w:val="04A0"/>
        </w:tblPrEx>
        <w:trPr>
          <w:trHeight w:val="266"/>
        </w:trPr>
        <w:tc>
          <w:tcPr>
            <w:tcW w:w="2840" w:type="pct"/>
          </w:tcPr>
          <w:p w:rsidR="00A9435E" w:rsidP="00214806">
            <w:pPr>
              <w:rPr>
                <w:rFonts w:ascii="Arial" w:eastAsia="Times New Roman" w:hAnsi="Arial" w:cs="Arial"/>
                <w:sz w:val="24"/>
                <w:szCs w:val="20"/>
                <w:lang w:eastAsia="en-GB"/>
              </w:rPr>
            </w:pPr>
          </w:p>
          <w:p w:rsidR="00853BE6" w:rsidRPr="005A1DFA" w:rsidP="00214806">
            <w:pPr>
              <w:rPr>
                <w:rFonts w:ascii="Arial" w:eastAsia="Times New Roman" w:hAnsi="Arial" w:cs="Arial"/>
                <w:sz w:val="20"/>
                <w:szCs w:val="20"/>
                <w:lang w:eastAsia="en-GB"/>
              </w:rPr>
            </w:pPr>
            <w:r w:rsidRPr="005A1DFA">
              <w:rPr>
                <w:rFonts w:ascii="Arial" w:eastAsia="Times New Roman" w:hAnsi="Arial" w:cs="Arial"/>
                <w:sz w:val="24"/>
                <w:szCs w:val="20"/>
                <w:lang w:eastAsia="en-GB"/>
              </w:rPr>
              <w:t>Friday 20 December 2024</w:t>
            </w:r>
          </w:p>
        </w:tc>
        <w:tc>
          <w:tcPr>
            <w:tcW w:w="767" w:type="pct"/>
          </w:tcPr>
          <w:p w:rsidR="00853BE6" w:rsidRPr="005A1DFA" w:rsidP="00214806">
            <w:pPr>
              <w:rPr>
                <w:rFonts w:ascii="Arial" w:eastAsia="Times New Roman" w:hAnsi="Arial" w:cs="Arial"/>
                <w:sz w:val="20"/>
                <w:szCs w:val="20"/>
              </w:rPr>
            </w:pPr>
          </w:p>
        </w:tc>
        <w:tc>
          <w:tcPr>
            <w:tcW w:w="1393" w:type="pct"/>
          </w:tcPr>
          <w:p w:rsidR="00853BE6" w:rsidRPr="005A1DFA" w:rsidP="00214806">
            <w:pPr>
              <w:rPr>
                <w:rFonts w:ascii="Arial" w:eastAsia="Times New Roman" w:hAnsi="Arial" w:cs="Arial"/>
                <w:szCs w:val="20"/>
              </w:rPr>
            </w:pPr>
          </w:p>
        </w:tc>
      </w:tr>
    </w:tbl>
    <w:p w:rsidR="00853BE6" w:rsidRPr="005A1DFA" w:rsidP="00853BE6">
      <w:pPr>
        <w:rPr>
          <w:rFonts w:ascii="Arial" w:eastAsia="Times New Roman" w:hAnsi="Arial" w:cs="Arial"/>
          <w:sz w:val="20"/>
        </w:rPr>
      </w:pPr>
    </w:p>
    <w:p w:rsidR="006A618F" w:rsidRPr="00647C46" w:rsidP="00733903">
      <w:pPr>
        <w:ind w:right="29"/>
        <w:rPr>
          <w:rFonts w:ascii="Arial" w:eastAsia="Times New Roman" w:hAnsi="Arial" w:cs="Arial"/>
          <w:b/>
        </w:rPr>
      </w:pPr>
      <w:r>
        <w:rPr>
          <w:rFonts w:ascii="Arial" w:eastAsia="Times New Roman" w:hAnsi="Arial" w:cs="Arial"/>
        </w:rPr>
        <w:t xml:space="preserve"> </w:t>
      </w:r>
      <w:r w:rsidRPr="00647C46" w:rsidR="00AF53A0">
        <w:rPr>
          <w:rFonts w:ascii="Arial" w:eastAsia="Times New Roman" w:hAnsi="Arial" w:cs="Arial"/>
        </w:rPr>
        <w:fldChar w:fldCharType="begin"/>
      </w:r>
      <w:r w:rsidRPr="00647C46" w:rsidR="00AF53A0">
        <w:rPr>
          <w:rFonts w:ascii="Arial" w:eastAsia="Times New Roman" w:hAnsi="Arial" w:cs="Arial"/>
        </w:rPr>
        <w:instrText xml:space="preserve">IF </w:instrText>
      </w:r>
      <w:r w:rsidRPr="00647C46" w:rsidR="00AF53A0">
        <w:rPr>
          <w:rFonts w:ascii="Arial" w:eastAsia="Times New Roman" w:hAnsi="Arial" w:cs="Arial"/>
        </w:rPr>
        <w:instrText>Minor</w:instrText>
      </w:r>
      <w:r w:rsidRPr="00647C46" w:rsidR="00AF53A0">
        <w:rPr>
          <w:rFonts w:ascii="Arial" w:eastAsia="Times New Roman" w:hAnsi="Arial" w:cs="Arial"/>
        </w:rPr>
        <w:instrText xml:space="preserve"> = "Major"  "</w:instrText>
      </w:r>
      <w:r w:rsidRPr="00647C46" w:rsidR="00AF53A0">
        <w:rPr>
          <w:rFonts w:ascii="Arial" w:eastAsia="Times New Roman" w:hAnsi="Arial" w:cs="Arial"/>
          <w:b/>
        </w:rPr>
        <w:instrText xml:space="preserve">Town and Country Planning Act 1990 </w:instrText>
      </w:r>
    </w:p>
    <w:p w:rsidR="006A618F"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Minor</w:instrText>
      </w:r>
      <w:r w:rsidRPr="00647C46">
        <w:rPr>
          <w:rFonts w:ascii="Arial" w:eastAsia="Times New Roman" w:hAnsi="Arial" w:cs="Arial"/>
        </w:rPr>
        <w:instrText xml:space="preserve"> = "Minor"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All other Developments</w:instrText>
      </w:r>
      <w:r w:rsidRPr="00647C46">
        <w:rPr>
          <w:rFonts w:ascii="Arial" w:eastAsia="Times New Roman" w:hAnsi="Arial" w:cs="Arial"/>
        </w:rPr>
        <w:instrText>"</w:instrText>
      </w:r>
      <w:r w:rsidRPr="00647C46">
        <w:rPr>
          <w:rFonts w:ascii="Arial" w:eastAsia="Times New Roman" w:hAnsi="Arial" w:cs="Arial"/>
        </w:rPr>
        <w:instrText xml:space="preserve"> = "Advertisements" "</w:instrText>
      </w:r>
      <w:r w:rsidRPr="00647C46">
        <w:rPr>
          <w:rFonts w:ascii="Arial" w:eastAsia="Times New Roman" w:hAnsi="Arial" w:cs="Arial"/>
          <w:b/>
        </w:rPr>
        <w:instrText>Town and Country Planning (Control of Advertisement) Regulations 2007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All other Developments</w:instrText>
      </w:r>
      <w:r w:rsidRPr="00647C46">
        <w:rPr>
          <w:rFonts w:ascii="Arial" w:eastAsia="Times New Roman" w:hAnsi="Arial" w:cs="Arial"/>
        </w:rPr>
        <w:instrText>"</w:instrText>
      </w:r>
      <w:r w:rsidRPr="00647C46">
        <w:rPr>
          <w:rFonts w:ascii="Arial" w:eastAsia="Times New Roman" w:hAnsi="Arial" w:cs="Arial"/>
        </w:rPr>
        <w:instrText xml:space="preserve"> = "Application*"  "</w:instrText>
      </w:r>
      <w:r w:rsidRPr="00647C46">
        <w:rPr>
          <w:rFonts w:ascii="Arial" w:eastAsia="Times New Roman" w:hAnsi="Arial" w:cs="Arial"/>
          <w:b/>
        </w:rPr>
        <w:instrText>The Planning (Hazardous Substances) Regulations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All other Developments</w:instrText>
      </w:r>
      <w:r w:rsidRPr="00647C46">
        <w:rPr>
          <w:rFonts w:ascii="Arial" w:eastAsia="Times New Roman" w:hAnsi="Arial" w:cs="Arial"/>
        </w:rPr>
        <w:instrText>"</w:instrText>
      </w:r>
      <w:r w:rsidRPr="00647C46">
        <w:rPr>
          <w:rFonts w:ascii="Arial" w:eastAsia="Times New Roman" w:hAnsi="Arial" w:cs="Arial"/>
        </w:rPr>
        <w:instrText xml:space="preserve"> = "Certificate of Appropriate Alternative Development"  "</w:instrText>
      </w:r>
      <w:r w:rsidRPr="00647C46">
        <w:rPr>
          <w:rFonts w:ascii="Arial" w:eastAsia="Times New Roman" w:hAnsi="Arial" w:cs="Arial"/>
          <w:b/>
        </w:rPr>
        <w:instrText>Land Compensation Act 1961, Section 17 as Substituted by Section 73 of the Planning and Compensation Act 1991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All other Developments</w:instrText>
      </w:r>
      <w:r w:rsidRPr="00647C46">
        <w:rPr>
          <w:rFonts w:ascii="Arial" w:eastAsia="Times New Roman" w:hAnsi="Arial" w:cs="Arial"/>
        </w:rPr>
        <w:instrText>"</w:instrText>
      </w:r>
      <w:r w:rsidRPr="00647C46">
        <w:rPr>
          <w:rFonts w:ascii="Arial" w:eastAsia="Times New Roman" w:hAnsi="Arial" w:cs="Arial"/>
        </w:rPr>
        <w:instrText xml:space="preserve"> = "Certificate of Lawfulness of Proposed Works to Listed Building</w:instrText>
      </w:r>
      <w:r w:rsidRPr="00647C46">
        <w:rPr>
          <w:rFonts w:ascii="Arial" w:eastAsia="Times New Roman" w:hAnsi="Arial" w:cs="Arial"/>
          <w:b/>
          <w:bCs/>
        </w:rPr>
        <w:instrText>"</w:instrText>
      </w:r>
      <w:r w:rsidRPr="00647C46">
        <w:rPr>
          <w:rFonts w:ascii="Arial" w:eastAsia="Times New Roman" w:hAnsi="Arial" w:cs="Arial"/>
        </w:rPr>
        <w:instrText xml:space="preserve"> " </w:instrText>
      </w:r>
      <w:r w:rsidRPr="00647C46">
        <w:rPr>
          <w:rFonts w:ascii="Arial" w:eastAsia="Times New Roman" w:hAnsi="Arial" w:cs="Arial"/>
          <w:b/>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All other Developments</w:instrText>
      </w:r>
      <w:r w:rsidRPr="00647C46">
        <w:rPr>
          <w:rFonts w:ascii="Arial" w:eastAsia="Times New Roman" w:hAnsi="Arial" w:cs="Arial"/>
        </w:rPr>
        <w:instrText>"</w:instrText>
      </w:r>
      <w:r w:rsidRPr="00647C46">
        <w:rPr>
          <w:rFonts w:ascii="Arial" w:eastAsia="Times New Roman" w:hAnsi="Arial" w:cs="Arial"/>
        </w:rPr>
        <w:instrText xml:space="preserve"> =  "Change of Use"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All other Developments</w:instrText>
      </w:r>
      <w:r w:rsidRPr="00647C46">
        <w:rPr>
          <w:rFonts w:ascii="Arial" w:eastAsia="Times New Roman" w:hAnsi="Arial" w:cs="Arial"/>
        </w:rPr>
        <w:instrText>"</w:instrText>
      </w:r>
      <w:r w:rsidRPr="00647C46">
        <w:rPr>
          <w:rFonts w:ascii="Arial" w:eastAsia="Times New Roman" w:hAnsi="Arial" w:cs="Arial"/>
        </w:rPr>
        <w:instrText xml:space="preserve"> = "Conservation Area Consents" "</w:instrText>
      </w:r>
      <w:r w:rsidRPr="00647C46">
        <w:rPr>
          <w:rFonts w:ascii="Arial" w:eastAsia="Times New Roman" w:hAnsi="Arial" w:cs="Arial"/>
          <w:b/>
        </w:rPr>
        <w:instrText>Town and Country Planning Act 1990 Planning (Listed Buildings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{ARCUSBUILT__PAPPLICATION_PS_TYPE}} = "Consultation (Adjoining Authority)"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All other Developments</w:instrText>
      </w:r>
      <w:r w:rsidRPr="00647C46">
        <w:rPr>
          <w:rFonts w:ascii="Arial" w:eastAsia="Times New Roman" w:hAnsi="Arial" w:cs="Arial"/>
        </w:rPr>
        <w:instrText>"</w:instrText>
      </w:r>
      <w:r w:rsidRPr="00647C46">
        <w:rPr>
          <w:rFonts w:ascii="Arial" w:eastAsia="Times New Roman" w:hAnsi="Arial" w:cs="Arial"/>
        </w:rPr>
        <w:instrText xml:space="preserve"> = "Discharge of Conditions"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All other Developments</w:instrText>
      </w:r>
      <w:r w:rsidRPr="00647C46">
        <w:rPr>
          <w:rFonts w:ascii="Arial" w:eastAsia="Times New Roman" w:hAnsi="Arial" w:cs="Arial"/>
        </w:rPr>
        <w:instrText>"</w:instrText>
      </w:r>
      <w:r w:rsidRPr="00647C46">
        <w:rPr>
          <w:rFonts w:ascii="Arial" w:eastAsia="Times New Roman" w:hAnsi="Arial" w:cs="Arial"/>
        </w:rPr>
        <w:instrText xml:space="preserve"> = "EIA*" "</w:instrText>
      </w:r>
      <w:r w:rsidRPr="00647C46">
        <w:rPr>
          <w:rFonts w:ascii="Arial" w:eastAsia="Times New Roman" w:hAnsi="Arial" w:cs="Arial"/>
          <w:b/>
        </w:rPr>
        <w:instrText>The Town and Country Planning (Environmental Impact Assessment) Regulations 201</w:instrText>
      </w:r>
      <w:r w:rsidR="0081675E">
        <w:rPr>
          <w:rFonts w:ascii="Arial" w:eastAsia="Times New Roman" w:hAnsi="Arial" w:cs="Arial"/>
          <w:b/>
        </w:rPr>
        <w:instrText>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All other Developments</w:instrText>
      </w:r>
      <w:r w:rsidRPr="00647C46">
        <w:rPr>
          <w:rFonts w:ascii="Arial" w:eastAsia="Times New Roman" w:hAnsi="Arial" w:cs="Arial"/>
        </w:rPr>
        <w:instrText>"</w:instrText>
      </w:r>
      <w:r w:rsidRPr="00647C46">
        <w:rPr>
          <w:rFonts w:ascii="Arial" w:eastAsia="Times New Roman" w:hAnsi="Arial" w:cs="Arial"/>
        </w:rPr>
        <w:instrText xml:space="preserve"> =  "Hedgerow Removal" "</w:instrText>
      </w:r>
      <w:r w:rsidRPr="00647C46">
        <w:rPr>
          <w:rFonts w:ascii="Arial" w:eastAsia="Times New Roman" w:hAnsi="Arial" w:cs="Arial"/>
          <w:b/>
        </w:rPr>
        <w:instrText>The Environment Act 1995 Schedule 4 of The Hedgerows Regulations 1997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All other Developments</w:instrText>
      </w:r>
      <w:r w:rsidRPr="00647C46">
        <w:rPr>
          <w:rFonts w:ascii="Arial" w:eastAsia="Times New Roman" w:hAnsi="Arial" w:cs="Arial"/>
        </w:rPr>
        <w:instrText>"</w:instrText>
      </w:r>
      <w:r w:rsidRPr="00647C46">
        <w:rPr>
          <w:rFonts w:ascii="Arial" w:eastAsia="Times New Roman" w:hAnsi="Arial" w:cs="Arial"/>
        </w:rPr>
        <w:instrText xml:space="preserve"> = "Householder Developments</w:instrText>
      </w:r>
      <w:r w:rsidRPr="00647C46">
        <w:rPr>
          <w:rFonts w:ascii="Arial" w:eastAsia="Times New Roman" w:hAnsi="Arial" w:cs="Arial"/>
          <w:b/>
        </w:rPr>
        <w:instrText xml:space="preserve">" "Town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All other Developments</w:instrText>
      </w:r>
      <w:r w:rsidRPr="00647C46">
        <w:rPr>
          <w:rFonts w:ascii="Arial" w:eastAsia="Times New Roman" w:hAnsi="Arial" w:cs="Arial"/>
        </w:rPr>
        <w:instrText>"</w:instrText>
      </w:r>
      <w:r w:rsidRPr="00647C46">
        <w:rPr>
          <w:rFonts w:ascii="Arial" w:eastAsia="Times New Roman" w:hAnsi="Arial" w:cs="Arial"/>
        </w:rPr>
        <w:instrText xml:space="preserve"> = "Listed*" "</w:instrText>
      </w:r>
      <w:r w:rsidRPr="00647C46">
        <w:rPr>
          <w:rFonts w:ascii="Arial" w:eastAsia="Times New Roman" w:hAnsi="Arial" w:cs="Arial"/>
          <w:b/>
        </w:rPr>
        <w:instrText>Planning (Listed Building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All other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for Larger Household Extension" "</w:instrText>
      </w:r>
      <w:r w:rsidRPr="00647C46">
        <w:rPr>
          <w:rFonts w:ascii="Arial" w:eastAsia="Times New Roman" w:hAnsi="Arial" w:cs="Arial"/>
          <w:b/>
        </w:rPr>
        <w:instrText>The Town and Country Planning (General Permitted Development) (England) Order 2015, Schedule 2, Part 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All other Developments</w:instrText>
      </w:r>
      <w:r w:rsidRPr="00647C46">
        <w:rPr>
          <w:rFonts w:ascii="Arial" w:eastAsia="Times New Roman" w:hAnsi="Arial" w:cs="Arial"/>
        </w:rPr>
        <w:instrText>"</w:instrText>
      </w:r>
      <w:r w:rsidRPr="00647C46">
        <w:rPr>
          <w:rFonts w:ascii="Arial" w:eastAsia="Times New Roman" w:hAnsi="Arial" w:cs="Arial"/>
        </w:rPr>
        <w:instrText xml:space="preserve"> = "Non-Material Amendment"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All other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"Notifications Electricity*" "</w:instrText>
      </w:r>
      <w:r w:rsidRPr="00647C46">
        <w:rPr>
          <w:rFonts w:ascii="Arial" w:eastAsia="Times New Roman" w:hAnsi="Arial" w:cs="Arial"/>
          <w:b/>
        </w:rPr>
        <w:instrText>Circular 14/90 (Electricity Generating Stations and Overhead Lines)</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All other Developments</w:instrText>
      </w:r>
      <w:r w:rsidRPr="00647C46">
        <w:rPr>
          <w:rFonts w:ascii="Arial" w:eastAsia="Times New Roman" w:hAnsi="Arial" w:cs="Arial"/>
        </w:rPr>
        <w:instrText>"</w:instrText>
      </w:r>
      <w:r w:rsidRPr="00647C46">
        <w:rPr>
          <w:rFonts w:ascii="Arial" w:eastAsia="Times New Roman" w:hAnsi="Arial" w:cs="Arial"/>
        </w:rPr>
        <w:instrText xml:space="preserve"> = "Regulation*"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All other Developments</w:instrText>
      </w:r>
      <w:r w:rsidRPr="00647C46">
        <w:rPr>
          <w:rFonts w:ascii="Arial" w:eastAsia="Times New Roman" w:hAnsi="Arial" w:cs="Arial"/>
        </w:rPr>
        <w:instrText>"</w:instrText>
      </w:r>
      <w:r w:rsidRPr="00647C46">
        <w:rPr>
          <w:rFonts w:ascii="Arial" w:eastAsia="Times New Roman" w:hAnsi="Arial" w:cs="Arial"/>
        </w:rPr>
        <w:instrText xml:space="preserve"> = "TCA"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All other Developments</w:instrText>
      </w:r>
      <w:r w:rsidRPr="00647C46">
        <w:rPr>
          <w:rFonts w:ascii="Arial" w:eastAsia="Times New Roman" w:hAnsi="Arial" w:cs="Arial"/>
        </w:rPr>
        <w:instrText>"</w:instrText>
      </w:r>
      <w:r w:rsidRPr="00647C46">
        <w:rPr>
          <w:rFonts w:ascii="Arial" w:eastAsia="Times New Roman" w:hAnsi="Arial" w:cs="Arial"/>
        </w:rPr>
        <w:instrText xml:space="preserve"> = "Certificate of Lawfulness (CLUED, CLOPED)" "</w:instrText>
      </w:r>
      <w:r w:rsidRPr="00647C46">
        <w:rPr>
          <w:rFonts w:ascii="Arial" w:eastAsia="Times New Roman" w:hAnsi="Arial" w:cs="Arial"/>
          <w:b/>
          <w:bCs/>
        </w:rPr>
        <w:instrText>Town and Country Planning Act 1990: Section 191 and 192 as amended by section 10 of the Planning and Compensation Act The Town and Country Planning (General Development Procedure) Order (England)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All other Developments</w:instrText>
      </w:r>
      <w:r w:rsidRPr="00647C46">
        <w:rPr>
          <w:rFonts w:ascii="Arial" w:eastAsia="Times New Roman" w:hAnsi="Arial" w:cs="Arial"/>
        </w:rPr>
        <w:instrText>"</w:instrText>
      </w:r>
      <w:r w:rsidRPr="00647C46">
        <w:rPr>
          <w:rFonts w:ascii="Arial" w:eastAsia="Times New Roman" w:hAnsi="Arial" w:cs="Arial"/>
        </w:rPr>
        <w:instrText xml:space="preserve"> = "TPO" "</w:instrText>
      </w:r>
      <w:r w:rsidRPr="00647C46">
        <w:rPr>
          <w:rFonts w:ascii="Arial" w:eastAsia="Times New Roman" w:hAnsi="Arial" w:cs="Arial"/>
          <w:b/>
        </w:rPr>
        <w:instrText xml:space="preserve">The Town and Country Planning (Tree Preservation) (England) Regulations 2012 </w:instrText>
      </w:r>
    </w:p>
    <w:p w:rsidR="006A618F"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All other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Offices to Residential" "</w:instrText>
      </w:r>
      <w:r w:rsidRPr="00647C46">
        <w:rPr>
          <w:rFonts w:ascii="Arial" w:eastAsia="Times New Roman" w:hAnsi="Arial" w:cs="Arial"/>
          <w:b/>
        </w:rPr>
        <w:instrText>The Town and Country Planning (General Permitted Development) (England) Order 2015, Schedule 2, Part 3, Class O</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All other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Retail and Sui Generis Uses to Residential" "</w:instrText>
      </w:r>
      <w:r w:rsidRPr="00647C46">
        <w:rPr>
          <w:rFonts w:ascii="Arial" w:eastAsia="Times New Roman" w:hAnsi="Arial" w:cs="Arial"/>
          <w:b/>
        </w:rPr>
        <w:instrText>The Town and Country Planning (General Permitted Development) (England) Order 2015, Schedule 2, Part 3, Classes M and N</w:instrText>
      </w:r>
      <w:r w:rsidRPr="00647C46">
        <w:rPr>
          <w:rFonts w:ascii="Arial" w:eastAsia="Times New Roman" w:hAnsi="Arial" w:cs="Arial"/>
        </w:rPr>
        <w:instrText>"</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All other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Agricultural to Residential" "</w:instrText>
      </w:r>
      <w:r w:rsidRPr="00647C46">
        <w:rPr>
          <w:rFonts w:ascii="Arial" w:eastAsia="Times New Roman" w:hAnsi="Arial" w:cs="Arial"/>
          <w:b/>
        </w:rPr>
        <w:instrText>The Town and Country Planning (General Permitted Development) (England) Order 2015, Schedule 2, Part 3, Class Q</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All other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to State-Funded School or Registered Nursery from Various" "</w:instrText>
      </w:r>
      <w:r w:rsidRPr="00647C46">
        <w:rPr>
          <w:rFonts w:ascii="Arial" w:eastAsia="Times New Roman" w:hAnsi="Arial" w:cs="Arial"/>
          <w:b/>
        </w:rPr>
        <w:instrText>The Town and Country Planning (General Permitted Development) (England) Order 2015, Schedule 2, Part 3, Class S; Class T</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All other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Storage or Distribution to Residential" "</w:instrText>
      </w:r>
      <w:r w:rsidRPr="00647C46">
        <w:rPr>
          <w:rFonts w:ascii="Arial" w:eastAsia="Times New Roman" w:hAnsi="Arial" w:cs="Arial"/>
          <w:b/>
        </w:rPr>
        <w:instrText>The Town and Country Planning (General Permitted Development) (England) Order 2015, Schedule 2, Part 3, Class P</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All other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All Others" "</w:instrText>
      </w:r>
      <w:r w:rsidRPr="00647C46">
        <w:rPr>
          <w:rFonts w:ascii="Arial" w:eastAsia="Times New Roman" w:hAnsi="Arial" w:cs="Arial"/>
          <w:b/>
        </w:rPr>
        <w:instrText>The Town and Country Planning (General Permitted Development) (England) Order 2015, Schedule 2</w:instrText>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instrText>b</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instrText>D</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instrText>D</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instrText>D</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instrText>d</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6A618F"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t xml:space="preserve">Town and Country Planning Act 1990 </w:t>
      </w:r>
    </w:p>
    <w:p w:rsidRPr="00647C46" w:rsidP="00AF53A0">
      <w:pPr>
        <w:rPr>
          <w:rFonts w:ascii="Arial" w:eastAsia="Times New Roman" w:hAnsi="Arial" w:cs="Arial"/>
        </w:rPr>
      </w:pPr>
      <w:r w:rsidRPr="00647C46">
        <w:rPr>
          <w:rFonts w:ascii="Arial" w:eastAsia="Times New Roman" w:hAnsi="Arial" w:cs="Arial"/>
          <w:b/>
        </w:rPr>
        <w:t>The Town and Country Planning (Development Management Procedure) (England) Order 2015</w:t>
      </w:r>
      <w:r w:rsidRPr="00647C46">
        <w:rPr>
          <w:rFonts w:ascii="Arial" w:eastAsia="Times New Roman" w:hAnsi="Arial" w:cs="Arial"/>
        </w:rPr>
        <w:fldChar w:fldCharType="end"/>
      </w:r>
    </w:p>
    <w:p w:rsidR="005A1DFA" w:rsidRPr="005A1DFA" w:rsidP="00853BE6">
      <w:pPr>
        <w:rPr>
          <w:rFonts w:ascii="Arial" w:eastAsia="Times New Roman" w:hAnsi="Arial" w:cs="Arial"/>
          <w:sz w:val="20"/>
        </w:rPr>
      </w:pPr>
    </w:p>
    <w:p w:rsidR="005A1DFA" w:rsidRPr="005A1DFA" w:rsidP="005A1DFA">
      <w:pPr>
        <w:jc w:val="center"/>
        <w:rPr>
          <w:rFonts w:ascii="Arial" w:eastAsia="Times New Roman" w:hAnsi="Arial" w:cs="Arial"/>
          <w:szCs w:val="20"/>
        </w:rPr>
      </w:pPr>
      <w:r w:rsidRPr="005A1DFA">
        <w:rPr>
          <w:rFonts w:ascii="Arial" w:hAnsi="Arial" w:cs="Arial"/>
        </w:rPr>
        <w:t xml:space="preserve">Application No. </w:t>
      </w:r>
      <w:r w:rsidRPr="005A1DFA">
        <w:rPr>
          <w:rFonts w:ascii="Arial" w:eastAsia="Times New Roman" w:hAnsi="Arial" w:cs="Arial"/>
          <w:szCs w:val="20"/>
        </w:rPr>
        <w:t>F/24/98496</w:t>
      </w:r>
    </w:p>
    <w:p w:rsidR="005A1DFA" w:rsidRPr="005A1DFA" w:rsidP="005A1DFA">
      <w:pPr>
        <w:jc w:val="center"/>
        <w:rPr>
          <w:rFonts w:ascii="Arial" w:eastAsia="Times New Roman" w:hAnsi="Arial" w:cs="Arial"/>
          <w:szCs w:val="20"/>
        </w:rPr>
      </w:pPr>
    </w:p>
    <w:p w:rsidR="00FC7C70" w:rsidRPr="00FC7C70" w:rsidP="00FC7C70">
      <w:pPr>
        <w:rPr>
          <w:rFonts w:ascii="Arial" w:eastAsia="Times New Roman" w:hAnsi="Arial" w:cs="Arial"/>
          <w:color w:val="000000"/>
          <w:lang w:eastAsia="en-GB"/>
        </w:rPr>
      </w:pPr>
      <w:r w:rsidRPr="00FC7C70">
        <w:rPr>
          <w:rFonts w:ascii="Arial" w:hAnsi="Arial" w:cs="Arial"/>
        </w:rPr>
        <w:t xml:space="preserve">In pursuance of their powers under the above Act and in accordance with your application received on </w:t>
      </w:r>
      <w:r w:rsidRPr="00FC7C70" w:rsidR="003246C1">
        <w:rPr>
          <w:rFonts w:ascii="Arial" w:hAnsi="Arial" w:cs="Arial"/>
        </w:rPr>
        <w:t>Thursday 14 November 2024</w:t>
      </w:r>
      <w:r w:rsidRPr="00FC7C70">
        <w:rPr>
          <w:rFonts w:ascii="Arial" w:hAnsi="Arial" w:cs="Arial"/>
        </w:rPr>
        <w:t xml:space="preserve"> the Council, as Local Planning Authority hereby </w:t>
      </w:r>
      <w:r w:rsidRPr="008856E1" w:rsidR="008856E1">
        <w:rPr>
          <w:rFonts w:ascii="Arial" w:hAnsi="Arial" w:cs="Arial"/>
          <w:b/>
          <w:color w:val="000000"/>
          <w:szCs w:val="18"/>
          <w:shd w:val="clear" w:color="auto" w:fill="FFFFFF"/>
        </w:rPr>
        <w:t>Refuse Planning Permission For</w:t>
      </w:r>
      <w:r w:rsidRPr="008856E1" w:rsidR="008856E1">
        <w:rPr>
          <w:rFonts w:ascii="Arial" w:hAnsi="Arial" w:cs="Arial"/>
          <w:color w:val="000000"/>
          <w:szCs w:val="18"/>
          <w:shd w:val="clear" w:color="auto" w:fill="FFFFFF"/>
        </w:rPr>
        <w:t xml:space="preserve"> </w:t>
      </w:r>
      <w:r w:rsidRPr="00FC7C70">
        <w:rPr>
          <w:rFonts w:ascii="Arial" w:hAnsi="Arial" w:cs="Arial"/>
        </w:rPr>
        <w:t>the following</w:t>
      </w:r>
      <w:r w:rsidR="009424D3">
        <w:rPr>
          <w:rFonts w:ascii="Arial" w:hAnsi="Arial" w:cs="Arial"/>
        </w:rPr>
        <w:t xml:space="preserve"> </w:t>
      </w:r>
      <w:r w:rsidRPr="00FC7C70">
        <w:rPr>
          <w:rFonts w:ascii="Arial" w:hAnsi="Arial" w:cs="Arial"/>
        </w:rPr>
        <w:fldChar w:fldCharType="begin"/>
      </w:r>
      <w:r w:rsidRPr="00FC7C70">
        <w:rPr>
          <w:rFonts w:ascii="Arial" w:hAnsi="Arial" w:cs="Arial"/>
        </w:rPr>
        <w:instrText xml:space="preserve">IF </w:instrText>
      </w:r>
      <w:r w:rsidRPr="00FC7C70">
        <w:rPr>
          <w:rFonts w:ascii="Arial" w:eastAsia="Times New Roman" w:hAnsi="Arial" w:cs="Arial"/>
          <w:color w:val="000000"/>
          <w:lang w:eastAsia="en-GB"/>
        </w:rPr>
        <w:instrText>"</w:instrText>
      </w:r>
      <w:r w:rsidRPr="00FC7C70">
        <w:rPr>
          <w:rFonts w:ascii="Arial" w:eastAsia="Times New Roman" w:hAnsi="Arial" w:cs="Arial"/>
          <w:color w:val="000000"/>
          <w:lang w:eastAsia="en-GB"/>
        </w:rPr>
        <w:instrText>"</w:instrText>
      </w:r>
    </w:p>
    <w:p w:rsidR="005A1DFA" w:rsidP="005A1DFA">
      <w:pPr>
        <w:rPr>
          <w:rFonts w:ascii="Arial" w:hAnsi="Arial" w:cs="Arial"/>
        </w:rPr>
      </w:pPr>
      <w:r w:rsidRPr="00FC7C70">
        <w:rPr>
          <w:rFonts w:ascii="Arial" w:hAnsi="Arial" w:cs="Arial"/>
        </w:rPr>
        <w:instrText xml:space="preserve">&lt;&gt; "" " FOR A LIMITED PERIOD terminating on " "" </w:instrText>
      </w:r>
      <w:r w:rsidRPr="00FC7C70">
        <w:rPr>
          <w:rFonts w:ascii="Arial" w:hAnsi="Arial" w:cs="Arial"/>
        </w:rPr>
        <w:fldChar w:fldCharType="separate"/>
      </w:r>
      <w:r w:rsidRPr="00FC7C70">
        <w:rPr>
          <w:rFonts w:ascii="Arial" w:hAnsi="Arial" w:cs="Arial"/>
        </w:rPr>
        <w:fldChar w:fldCharType="end"/>
      </w:r>
      <w:r w:rsidRPr="005A1DFA">
        <w:rPr>
          <w:rFonts w:ascii="Arial" w:hAnsi="Arial" w:cs="Arial"/>
        </w:rPr>
        <w:t>:</w:t>
      </w:r>
    </w:p>
    <w:p w:rsidR="005A1DFA" w:rsidP="005A1DFA">
      <w:pPr>
        <w:rPr>
          <w:rFonts w:ascii="Arial" w:hAnsi="Arial" w:cs="Arial"/>
        </w:rPr>
      </w:pPr>
    </w:p>
    <w:tbl>
      <w:tblPr>
        <w:tblW w:w="0" w:type="auto"/>
        <w:tblLook w:val="0000"/>
      </w:tblPr>
      <w:tblGrid>
        <w:gridCol w:w="2542"/>
        <w:gridCol w:w="7126"/>
      </w:tblGrid>
      <w:tr w:rsidTr="00C802AB">
        <w:tblPrEx>
          <w:tblW w:w="0" w:type="auto"/>
          <w:tblLook w:val="0000"/>
        </w:tblPrEx>
        <w:tc>
          <w:tcPr>
            <w:tcW w:w="3365"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Description:</w:t>
            </w:r>
            <w:r w:rsidRPr="00D52D52">
              <w:rPr>
                <w:rFonts w:ascii="Arial" w:eastAsia="Times New Roman" w:hAnsi="Arial" w:cs="Arial"/>
                <w:b/>
                <w:bCs/>
              </w:rPr>
              <w:tab/>
            </w:r>
          </w:p>
        </w:tc>
        <w:tc>
          <w:tcPr>
            <w:tcW w:w="6303" w:type="dxa"/>
          </w:tcPr>
          <w:p w:rsidR="005A1DFA" w:rsidRPr="00D52D52" w:rsidP="00D350E8">
            <w:pPr>
              <w:tabs>
                <w:tab w:val="left" w:pos="1890"/>
                <w:tab w:val="left" w:pos="5760"/>
              </w:tabs>
              <w:rPr>
                <w:rFonts w:ascii="Arial" w:eastAsia="Times New Roman" w:hAnsi="Arial" w:cs="Arial"/>
              </w:rPr>
            </w:pPr>
            <w:r w:rsidRPr="00EB4251">
              <w:rPr>
                <w:rFonts w:ascii="Arial" w:eastAsia="Times New Roman" w:hAnsi="Arial" w:cs="Arial"/>
              </w:rPr>
              <w:t>Installation of an internally illuminated digital Advertised Communication Hub Unit with Defibrillator</w:t>
            </w:r>
          </w:p>
        </w:tc>
      </w:tr>
      <w:tr w:rsidTr="00C802AB">
        <w:tblPrEx>
          <w:tblW w:w="0" w:type="auto"/>
          <w:tblLook w:val="0000"/>
        </w:tblPrEx>
        <w:tc>
          <w:tcPr>
            <w:tcW w:w="3365"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 xml:space="preserve">Site: </w:t>
            </w:r>
            <w:r w:rsidRPr="00D52D52">
              <w:rPr>
                <w:rFonts w:ascii="Arial" w:eastAsia="Times New Roman" w:hAnsi="Arial" w:cs="Arial"/>
                <w:b/>
                <w:bCs/>
              </w:rPr>
              <w:tab/>
            </w:r>
          </w:p>
        </w:tc>
        <w:tc>
          <w:tcPr>
            <w:tcW w:w="6303" w:type="dxa"/>
          </w:tcPr>
          <w:p w:rsidR="005A1DFA" w:rsidP="00D350E8">
            <w:pPr>
              <w:tabs>
                <w:tab w:val="left" w:pos="1890"/>
                <w:tab w:val="left" w:pos="5760"/>
              </w:tabs>
              <w:rPr>
                <w:rFonts w:ascii="Arial" w:eastAsia="Times New Roman" w:hAnsi="Arial" w:cs="Arial"/>
                <w:bCs/>
              </w:rPr>
            </w:pPr>
            <w:r w:rsidRPr="00DE0DAC">
              <w:rPr>
                <w:rFonts w:ascii="Arial" w:eastAsia="Times New Roman" w:hAnsi="Arial" w:cs="Arial"/>
                <w:bCs/>
              </w:rPr>
              <w:t>Pavement o/s,  44-50 High Street, Eastleigh, SO50 5LE</w:t>
            </w:r>
          </w:p>
          <w:p w:rsidR="00854B37" w:rsidRPr="00D52D52" w:rsidP="00D350E8">
            <w:pPr>
              <w:tabs>
                <w:tab w:val="left" w:pos="1890"/>
                <w:tab w:val="left" w:pos="5760"/>
              </w:tabs>
              <w:rPr>
                <w:rFonts w:ascii="Arial" w:eastAsia="Times New Roman" w:hAnsi="Arial" w:cs="Arial"/>
                <w:bCs/>
              </w:rPr>
            </w:pPr>
          </w:p>
        </w:tc>
      </w:tr>
    </w:tbl>
    <w:p w:rsidR="00F5462B" w:rsidP="005A1DFA"/>
    <w:p w:rsidR="008D116B" w:rsidP="005A1DFA"/>
    <w:p w:rsidR="00C65BF2" w:rsidRPr="00611413" w:rsidP="005A1DFA">
      <w:pPr>
        <w:rPr>
          <w:rFonts w:ascii="Arial" w:eastAsia="Times New Roman" w:hAnsi="Arial" w:cs="Arial"/>
          <w:color w:val="000000"/>
          <w:sz w:val="18"/>
          <w:szCs w:val="18"/>
          <w:lang w:eastAsia="en-GB"/>
        </w:rPr>
      </w:pPr>
      <w:r w:rsidRPr="005A1DFA">
        <w:rPr>
          <w:rFonts w:ascii="Arial" w:hAnsi="Arial" w:cs="Arial"/>
        </w:rPr>
        <w:fldChar w:fldCharType="begin"/>
      </w:r>
      <w:r w:rsidR="005B327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R</w:instrText>
      </w:r>
      <w:r w:rsidR="001910E1">
        <w:rPr>
          <w:rFonts w:ascii="Arial" w:eastAsia="Times New Roman" w:hAnsi="Arial" w:cs="Arial"/>
          <w:color w:val="000000"/>
          <w:sz w:val="18"/>
          <w:szCs w:val="18"/>
          <w:lang w:eastAsia="en-GB"/>
        </w:rPr>
        <w:instrText xml:space="preserve"> </w:instrText>
      </w:r>
      <w:r w:rsidR="001910E1">
        <w:rPr>
          <w:rFonts w:ascii="Arial" w:hAnsi="Arial" w:cs="Arial"/>
        </w:rPr>
        <w:instrText>= "R" "</w:instrText>
      </w:r>
      <w:r w:rsidRPr="005A1DFA">
        <w:rPr>
          <w:rFonts w:ascii="Arial" w:hAnsi="Arial" w:cs="Arial"/>
        </w:rPr>
        <w:instrText xml:space="preserve">For the following reasons:"  "" </w:instrText>
      </w:r>
      <w:r w:rsidRPr="005A1DFA">
        <w:rPr>
          <w:rFonts w:ascii="Arial" w:hAnsi="Arial" w:cs="Arial"/>
        </w:rPr>
        <w:fldChar w:fldCharType="separate"/>
      </w:r>
      <w:r w:rsidRPr="005A1DFA">
        <w:rPr>
          <w:rFonts w:ascii="Arial" w:hAnsi="Arial" w:cs="Arial"/>
        </w:rPr>
        <w:t>For the following reasons:</w:t>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R</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"P"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R</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"G"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R</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"A"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R</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"C"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00884927">
        <w:rPr>
          <w:rFonts w:ascii="Arial" w:hAnsi="Arial" w:cs="Arial"/>
        </w:rPr>
        <w:t xml:space="preserve"> </w:t>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34"/>
        <w:gridCol w:w="1451"/>
        <w:gridCol w:w="7654"/>
      </w:tblGrid>
      <w:tr w:rsidTr="005431A0">
        <w:tblPrEx>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534" w:type="dxa"/>
          </w:tcPr>
          <w:p w:rsidR="00C802AB" w:rsidRPr="00B856DF" w:rsidP="00252B55">
            <w:pPr>
              <w:rPr>
                <w:rFonts w:ascii="Arial" w:eastAsia="Calibri" w:hAnsi="Arial" w:cs="Arial"/>
                <w:sz w:val="24"/>
              </w:rPr>
            </w:pPr>
            <w:r>
              <w:rPr>
                <w:rFonts w:ascii="Arial" w:eastAsia="Calibri" w:hAnsi="Arial" w:cs="Arial"/>
              </w:rPr>
              <w:fldChar w:fldCharType="begin"/>
            </w:r>
            <w:r>
              <w:rPr>
                <w:rFonts w:ascii="Arial" w:eastAsia="Calibri" w:hAnsi="Arial" w:cs="Arial"/>
              </w:rPr>
              <w:instrText xml:space="preserve"> IF </w:instrText>
            </w:r>
            <w:r>
              <w:rPr>
                <w:rFonts w:ascii="Arial" w:eastAsia="Calibri" w:hAnsi="Arial" w:cs="Arial"/>
              </w:rPr>
              <w:instrText>False</w:instrText>
            </w:r>
            <w:r>
              <w:rPr>
                <w:rFonts w:ascii="Arial" w:eastAsia="Calibri" w:hAnsi="Arial" w:cs="Arial"/>
              </w:rPr>
              <w:instrText xml:space="preserve"> =  True "" "</w:instrText>
            </w:r>
            <w:r>
              <w:rPr>
                <w:rFonts w:ascii="Arial" w:eastAsia="Calibri" w:hAnsi="Arial" w:cs="Arial"/>
              </w:rPr>
              <w:instrText>1</w:instrText>
            </w:r>
            <w:r>
              <w:rPr>
                <w:rFonts w:ascii="Arial" w:eastAsia="Calibri" w:hAnsi="Arial" w:cs="Arial"/>
              </w:rPr>
              <w:instrText xml:space="preserve">"\* MERGEFORMAT </w:instrText>
            </w:r>
            <w:r>
              <w:rPr>
                <w:rFonts w:ascii="Arial" w:eastAsia="Calibri" w:hAnsi="Arial" w:cs="Arial"/>
              </w:rPr>
              <w:fldChar w:fldCharType="separate"/>
            </w:r>
            <w:r>
              <w:rPr>
                <w:rFonts w:ascii="Arial" w:eastAsia="Calibri" w:hAnsi="Arial" w:cs="Arial"/>
                <w:noProof/>
              </w:rPr>
              <w:t>1</w:t>
            </w:r>
            <w:r>
              <w:rPr>
                <w:rFonts w:ascii="Arial" w:eastAsia="Calibri" w:hAnsi="Arial" w:cs="Arial"/>
              </w:rPr>
              <w:fldChar w:fldCharType="end"/>
            </w:r>
          </w:p>
          <w:p w:rsidR="00C802AB" w:rsidRPr="00B856DF" w:rsidP="004F543A">
            <w:pPr>
              <w:rPr>
                <w:rFonts w:ascii="Arial" w:hAnsi="Arial" w:cs="Arial"/>
                <w:sz w:val="24"/>
              </w:rPr>
            </w:pPr>
          </w:p>
          <w:p w:rsidR="00C802AB" w:rsidRPr="00B856DF" w:rsidP="004F543A">
            <w:pPr>
              <w:rPr>
                <w:rFonts w:ascii="Arial" w:hAnsi="Arial" w:cs="Arial"/>
                <w:sz w:val="24"/>
              </w:rPr>
            </w:pPr>
          </w:p>
        </w:tc>
        <w:tc>
          <w:tcPr>
            <w:tcW w:w="1451" w:type="dxa"/>
          </w:tcPr>
          <w:p w:rsidR="00C802AB" w:rsidRPr="00B856DF" w:rsidP="004F543A">
            <w:pPr>
              <w:rPr>
                <w:rFonts w:ascii="Arial" w:hAnsi="Arial" w:cs="Arial"/>
              </w:rPr>
            </w:pPr>
          </w:p>
        </w:tc>
        <w:tc>
          <w:tcPr>
            <w:tcW w:w="7654" w:type="dxa"/>
          </w:tcPr>
          <w:p w:rsidR="00C802AB" w:rsidRPr="00B856DF" w:rsidP="004F543A">
            <w:pPr>
              <w:rPr>
                <w:rFonts w:ascii="Arial" w:hAnsi="Arial" w:cs="Arial"/>
                <w:sz w:val="24"/>
              </w:rPr>
            </w:pPr>
            <w:r w:rsidRPr="00B856DF">
              <w:rPr>
                <w:rStyle w:val="DefaultParagraphFont"/>
                <w:rFonts w:ascii="Arial" w:hAnsi="Arial" w:cs="Arial"/>
                <w:sz w:val="24"/>
              </w:rPr>
              <w:t>The proposed development would reduce the flexibility of space enjoyed by pedestrian users and create an obstruction to the flow of pedestrian movements to the Town Centre to an unacceptable extent.  As such this is in conflict with the principles of policies DM1 and E3 from the Eastleigh Local Plan (2016-2036)    </w:t>
            </w:r>
          </w:p>
          <w:p w:rsidR="00C802AB" w:rsidRPr="00B856DF" w:rsidP="009902AF">
            <w:pPr>
              <w:rPr>
                <w:rFonts w:ascii="Arial" w:hAnsi="Arial" w:cs="Arial"/>
                <w:sz w:val="24"/>
              </w:rPr>
            </w:pPr>
          </w:p>
        </w:tc>
      </w:tr>
    </w:tbl>
    <w:p w:rsidR="009E635A" w:rsidP="00853BE6">
      <w:pPr>
        <w:pStyle w:val="Header"/>
        <w:keepNext/>
        <w:rPr>
          <w:rFonts w:ascii="Arial" w:hAnsi="Arial" w:cs="Arial"/>
        </w:rPr>
      </w:pPr>
    </w:p>
    <w:p w:rsidR="00853BE6" w:rsidRPr="005A1DFA" w:rsidP="00853BE6">
      <w:pPr>
        <w:pStyle w:val="Header"/>
        <w:keepNext/>
        <w:rPr>
          <w:rFonts w:ascii="Arial" w:hAnsi="Arial" w:cs="Arial"/>
        </w:rPr>
      </w:pPr>
      <w:r w:rsidRPr="005A1DFA">
        <w:rPr>
          <w:rFonts w:ascii="Arial" w:hAnsi="Arial" w:cs="Arial"/>
        </w:rPr>
        <w:t>Yours faithfully</w:t>
      </w:r>
    </w:p>
    <w:p w:rsidR="00853BE6" w:rsidRPr="005A1DFA" w:rsidP="00853BE6">
      <w:pPr>
        <w:pStyle w:val="CommentText"/>
        <w:keepNext/>
        <w:rPr>
          <w:rFonts w:cs="Arial"/>
          <w:szCs w:val="24"/>
        </w:rPr>
      </w:pPr>
    </w:p>
    <w:p w:rsidR="00853BE6" w:rsidP="00621DB1">
      <w:pPr>
        <w:keepNext/>
        <w:rPr>
          <w:rFonts w:ascii="Arial" w:hAnsi="Arial" w:cs="Arial"/>
        </w:rPr>
      </w:pPr>
      <w:r>
        <w:rPr>
          <w:noProof/>
        </w:rPr>
        <w:drawing>
          <wp:inline distT="0" distB="0" distL="0" distR="0">
            <wp:extent cx="1351280" cy="579755"/>
            <wp:effectExtent l="0" t="0" r="1270" b="10795"/>
            <wp:docPr id="914524358"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xmlns:r="http://schemas.openxmlformats.org/officeDocument/2006/relationships" r:embed="rId5" r:link="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1351280" cy="579755"/>
                    </a:xfrm>
                    <a:prstGeom prst="rect">
                      <a:avLst/>
                    </a:prstGeom>
                    <a:noFill/>
                    <a:ln>
                      <a:noFill/>
                    </a:ln>
                  </pic:spPr>
                </pic:pic>
              </a:graphicData>
            </a:graphic>
          </wp:inline>
        </w:drawing>
      </w:r>
    </w:p>
    <w:p w:rsidR="00D543F3" w:rsidRPr="00D543F3" w:rsidP="00D543F3">
      <w:pPr>
        <w:rPr>
          <w:rFonts w:ascii="Arial" w:hAnsi="Arial" w:cs="Arial"/>
        </w:rPr>
      </w:pPr>
      <w:r w:rsidRPr="00D543F3">
        <w:rPr>
          <w:rFonts w:ascii="Arial" w:hAnsi="Arial" w:cs="Arial"/>
        </w:rPr>
        <w:t>Nicholas Parker</w:t>
      </w:r>
    </w:p>
    <w:p w:rsidR="00D543F3" w:rsidRPr="00D543F3" w:rsidP="00D543F3">
      <w:pPr>
        <w:rPr>
          <w:rFonts w:ascii="Arial" w:hAnsi="Arial" w:cs="Arial"/>
        </w:rPr>
      </w:pPr>
      <w:r w:rsidRPr="00D543F3">
        <w:rPr>
          <w:rFonts w:ascii="Arial" w:hAnsi="Arial" w:cs="Arial"/>
        </w:rPr>
        <w:t>Planning Manager  </w:t>
      </w:r>
    </w:p>
    <w:p w:rsidR="00D543F3" w:rsidRPr="00D543F3" w:rsidP="00D543F3">
      <w:pPr>
        <w:rPr>
          <w:rFonts w:ascii="Arial" w:hAnsi="Arial" w:cs="Arial"/>
        </w:rPr>
      </w:pPr>
    </w:p>
    <w:p w:rsidR="00710485" w:rsidP="005A1DFA">
      <w:pPr>
        <w:pStyle w:val="CommentText"/>
        <w:keepNext/>
        <w:rPr>
          <w:rFonts w:cs="Arial"/>
          <w:sz w:val="24"/>
          <w:szCs w:val="24"/>
        </w:rPr>
      </w:pPr>
    </w:p>
    <w:p w:rsidR="005A1DFA" w:rsidP="005A1DFA">
      <w:pPr>
        <w:rPr>
          <w:rFonts w:ascii="Arial" w:hAnsi="Arial" w:cs="Arial"/>
        </w:rPr>
      </w:pPr>
      <w:r w:rsidRPr="005A1DFA">
        <w:rPr>
          <w:rFonts w:ascii="Arial" w:hAnsi="Arial" w:cs="Arial"/>
          <w:bCs/>
        </w:rPr>
        <w:t xml:space="preserve">N.B. See </w:t>
      </w:r>
      <w:r w:rsidR="003D6F21">
        <w:rPr>
          <w:rFonts w:ascii="Arial" w:hAnsi="Arial" w:cs="Arial"/>
          <w:bCs/>
        </w:rPr>
        <w:t xml:space="preserve">Attached </w:t>
      </w:r>
      <w:r w:rsidRPr="005A1DFA">
        <w:rPr>
          <w:rFonts w:ascii="Arial" w:hAnsi="Arial" w:cs="Arial"/>
          <w:bCs/>
        </w:rPr>
        <w:t xml:space="preserve">Notes </w:t>
      </w:r>
    </w:p>
    <w:p w:rsidR="007C5DB1" w:rsidRPr="000C1DDE" w:rsidP="007C5DB1">
      <w:pPr>
        <w:rPr>
          <w:rFonts w:ascii="Arial" w:eastAsia="Times New Roman" w:hAnsi="Arial" w:cs="Arial"/>
          <w:sz w:val="18"/>
          <w:szCs w:val="18"/>
          <w:lang w:eastAsia="en-GB"/>
        </w:rPr>
      </w:pPr>
    </w:p>
    <w:p w:rsidR="007C5DB1" w:rsidRPr="005A1DFA" w:rsidP="005A1DFA">
      <w:pPr>
        <w:rPr>
          <w:rFonts w:ascii="Arial" w:hAnsi="Arial" w:cs="Arial"/>
        </w:rPr>
      </w:pPr>
    </w:p>
    <w:p w:rsidR="005A1DFA" w:rsidRPr="005A1DFA" w:rsidP="005A1DFA">
      <w:pPr>
        <w:pStyle w:val="CommentText"/>
        <w:keepNext/>
        <w:rPr>
          <w:rFonts w:cs="Arial"/>
          <w:sz w:val="24"/>
          <w:szCs w:val="24"/>
        </w:rPr>
      </w:pPr>
    </w:p>
    <w:p w:rsidR="00853BE6" w:rsidRPr="005A1DFA" w:rsidP="006803A2">
      <w:pPr>
        <w:rPr>
          <w:rFonts w:ascii="Arial" w:hAnsi="Arial" w:cs="Arial"/>
        </w:rPr>
      </w:pPr>
    </w:p>
    <w:sectPr w:rsidSect="00895099">
      <w:headerReference w:type="default" r:id="rId7"/>
      <w:footerReference w:type="default" r:id="rId8"/>
      <w:pgSz w:w="11900" w:h="16840"/>
      <w:pgMar w:top="1440" w:right="843" w:bottom="249" w:left="1389" w:header="709" w:footer="125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rsidRPr="001A168C">
    <w:pPr>
      <w:pStyle w:val="Footer"/>
      <w:rPr>
        <w:b/>
        <w:bCs/>
      </w:rPr>
    </w:pPr>
    <w:r w:rsidRPr="001A168C">
      <w:rPr>
        <w:b/>
        <w:bCs/>
        <w:noProof/>
      </w:rPr>
      <w:drawing>
        <wp:inline distT="0" distB="0" distL="0" distR="0">
          <wp:extent cx="6200775" cy="809625"/>
          <wp:effectExtent l="0" t="0" r="9525" b="9525"/>
          <wp:docPr id="1264603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603126" name=""/>
                  <pic:cNvPicPr/>
                </pic:nvPicPr>
                <pic:blipFill>
                  <a:blip xmlns:r="http://schemas.openxmlformats.org/officeDocument/2006/relationships" r:embed="rId1"/>
                  <a:stretch>
                    <a:fillRect/>
                  </a:stretch>
                </pic:blipFill>
                <pic:spPr>
                  <a:xfrm>
                    <a:off x="0" y="0"/>
                    <a:ext cx="6200775" cy="809625"/>
                  </a:xfrm>
                  <a:prstGeom prst="rect">
                    <a:avLst/>
                  </a:prstGeom>
                </pic:spPr>
              </pic:pic>
            </a:graphicData>
          </a:graphic>
        </wp:inline>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pPr>
      <w:pStyle w:val="Header"/>
    </w:pPr>
    <w:r>
      <w:rPr>
        <w:noProof/>
        <w:lang w:eastAsia="en-GB"/>
      </w:rPr>
      <w:drawing>
        <wp:anchor distT="0" distB="0" distL="114300" distR="114300" simplePos="0" relativeHeight="251658240" behindDoc="0" locked="0" layoutInCell="1" allowOverlap="1">
          <wp:simplePos x="0" y="0"/>
          <wp:positionH relativeFrom="column">
            <wp:posOffset>-1145251</wp:posOffset>
          </wp:positionH>
          <wp:positionV relativeFrom="paragraph">
            <wp:posOffset>-450215</wp:posOffset>
          </wp:positionV>
          <wp:extent cx="7569200" cy="102777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4B81671"/>
    <w:multiLevelType w:val="hybridMultilevel"/>
    <w:tmpl w:val="337EEFB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paragraph" w:styleId="ListParagraph">
    <w:name w:val="List Paragraph"/>
    <w:basedOn w:val="Normal"/>
    <w:uiPriority w:val="34"/>
    <w:qFormat/>
    <w:rsid w:val="00C65B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cid:image003.jpg@01DA0373.29BB8B10" TargetMode="Externa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_rels/footer1.xml.rels>&#65279;<?xml version="1.0" encoding="utf-8" standalone="yes"?><Relationships xmlns="http://schemas.openxmlformats.org/package/2006/relationships"><Relationship Id="rId1" Type="http://schemas.openxmlformats.org/officeDocument/2006/relationships/image" Target="media/image3.png"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64BE7-F6C4-44C2-B7BD-32DEDF896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1153</Words>
  <Characters>6576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7714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Daybell, Nic</cp:lastModifiedBy>
  <cp:revision>3</cp:revision>
  <cp:lastPrinted>2017-04-19T11:24:00Z</cp:lastPrinted>
  <dcterms:created xsi:type="dcterms:W3CDTF">2024-06-05T11:49:00Z</dcterms:created>
  <dcterms:modified xsi:type="dcterms:W3CDTF">2024-08-30T14:32:00Z</dcterms:modified>
</cp:coreProperties>
</file>