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9739" w14:textId="4FE5B519" w:rsidR="00C41CBD" w:rsidRPr="004C3114" w:rsidRDefault="00C53C7D" w:rsidP="004C3114">
      <w:pPr>
        <w:jc w:val="center"/>
        <w:rPr>
          <w:u w:val="single"/>
        </w:rPr>
      </w:pPr>
      <w:r w:rsidRPr="004C3114">
        <w:rPr>
          <w:u w:val="single"/>
        </w:rPr>
        <w:t>Trees in the Spine Road</w:t>
      </w:r>
    </w:p>
    <w:p w14:paraId="450575EC" w14:textId="77777777" w:rsidR="00C53C7D" w:rsidRDefault="00C53C7D"/>
    <w:p w14:paraId="7BBA40B5" w14:textId="5848216D" w:rsidR="008B7D0D" w:rsidRDefault="00C53C7D" w:rsidP="00C53C7D">
      <w:r w:rsidRPr="00C53C7D">
        <w:t>The engineer has flagged up</w:t>
      </w:r>
      <w:r w:rsidR="004C3114">
        <w:t xml:space="preserve"> that</w:t>
      </w:r>
      <w:r w:rsidRPr="00C53C7D">
        <w:t xml:space="preserve"> Tilia cordata ‘Green Spire’ which was previously proposed along the spine road</w:t>
      </w:r>
      <w:r w:rsidR="008B7D0D">
        <w:t xml:space="preserve"> does not comply with NHBC d</w:t>
      </w:r>
      <w:r>
        <w:t>ue to the size and water deman</w:t>
      </w:r>
      <w:r w:rsidR="008B7D0D">
        <w:t>d</w:t>
      </w:r>
      <w:r>
        <w:t xml:space="preserve"> of th</w:t>
      </w:r>
      <w:r w:rsidR="00ED3DF5">
        <w:t>e</w:t>
      </w:r>
      <w:r>
        <w:t xml:space="preserve"> tree</w:t>
      </w:r>
      <w:r w:rsidRPr="00C53C7D">
        <w:t xml:space="preserve">. </w:t>
      </w:r>
      <w:r w:rsidR="008B7D0D">
        <w:t xml:space="preserve">This could </w:t>
      </w:r>
      <w:r w:rsidR="00B8014B">
        <w:t xml:space="preserve">in time </w:t>
      </w:r>
      <w:r w:rsidR="008B7D0D">
        <w:t xml:space="preserve">impact foundations </w:t>
      </w:r>
      <w:r w:rsidR="00B8014B">
        <w:t>and cause latent defects.</w:t>
      </w:r>
    </w:p>
    <w:p w14:paraId="3B74E5A6" w14:textId="2D350271" w:rsidR="00C53C7D" w:rsidRDefault="00C53C7D" w:rsidP="00C53C7D">
      <w:r w:rsidRPr="00C53C7D">
        <w:t xml:space="preserve">We have recommended they are replaced with Carpinus </w:t>
      </w:r>
      <w:proofErr w:type="spellStart"/>
      <w:r w:rsidRPr="00C53C7D">
        <w:t>betulus</w:t>
      </w:r>
      <w:proofErr w:type="spellEnd"/>
      <w:r w:rsidRPr="00C53C7D">
        <w:t xml:space="preserve"> which is a lower water demand tree </w:t>
      </w:r>
      <w:r w:rsidR="0071657B">
        <w:t>and</w:t>
      </w:r>
      <w:r w:rsidRPr="00C53C7D">
        <w:t xml:space="preserve"> will be NHBC compliant. Carpinus </w:t>
      </w:r>
      <w:proofErr w:type="spellStart"/>
      <w:r w:rsidRPr="00C53C7D">
        <w:t>betulus</w:t>
      </w:r>
      <w:proofErr w:type="spellEnd"/>
      <w:r w:rsidRPr="00C53C7D">
        <w:t xml:space="preserve"> will still provide a substantial amenity street tree. </w:t>
      </w:r>
      <w:r w:rsidR="000A05A7">
        <w:t>They are shade tolerant and tall trees with smooth grey bark and ovate foliage</w:t>
      </w:r>
      <w:r w:rsidR="00991D00">
        <w:t xml:space="preserve">. </w:t>
      </w:r>
    </w:p>
    <w:p w14:paraId="2A09B2F0" w14:textId="77777777" w:rsidR="00C53C7D" w:rsidRDefault="00C53C7D" w:rsidP="00C53C7D"/>
    <w:p w14:paraId="0C9C1566" w14:textId="40D77B55" w:rsidR="001E5425" w:rsidRDefault="00F00AF7" w:rsidP="00C53C7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E4C785" wp14:editId="614833AD">
            <wp:simplePos x="0" y="0"/>
            <wp:positionH relativeFrom="column">
              <wp:posOffset>3076575</wp:posOffset>
            </wp:positionH>
            <wp:positionV relativeFrom="paragraph">
              <wp:posOffset>283845</wp:posOffset>
            </wp:positionV>
            <wp:extent cx="2442210" cy="2117725"/>
            <wp:effectExtent l="0" t="0" r="0" b="0"/>
            <wp:wrapTight wrapText="bothSides">
              <wp:wrapPolygon edited="0">
                <wp:start x="0" y="0"/>
                <wp:lineTo x="0" y="21373"/>
                <wp:lineTo x="21398" y="21373"/>
                <wp:lineTo x="21398" y="0"/>
                <wp:lineTo x="0" y="0"/>
              </wp:wrapPolygon>
            </wp:wrapTight>
            <wp:docPr id="2" name="Picture 1" descr="A tree in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tree in a parking lo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6"/>
                    <a:stretch/>
                  </pic:blipFill>
                  <pic:spPr bwMode="auto">
                    <a:xfrm>
                      <a:off x="0" y="0"/>
                      <a:ext cx="2442210" cy="21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28AF1C1" wp14:editId="788A00A8">
            <wp:simplePos x="0" y="0"/>
            <wp:positionH relativeFrom="column">
              <wp:posOffset>-95250</wp:posOffset>
            </wp:positionH>
            <wp:positionV relativeFrom="paragraph">
              <wp:posOffset>312420</wp:posOffset>
            </wp:positionV>
            <wp:extent cx="2724150" cy="2089300"/>
            <wp:effectExtent l="0" t="0" r="0" b="6350"/>
            <wp:wrapTight wrapText="bothSides">
              <wp:wrapPolygon edited="0">
                <wp:start x="0" y="0"/>
                <wp:lineTo x="0" y="21469"/>
                <wp:lineTo x="21449" y="21469"/>
                <wp:lineTo x="21449" y="0"/>
                <wp:lineTo x="0" y="0"/>
              </wp:wrapPolygon>
            </wp:wrapTight>
            <wp:docPr id="453772681" name="Picture 1" descr="A tree in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72681" name="Picture 1" descr="A tree in a park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"/>
                    <a:stretch/>
                  </pic:blipFill>
                  <pic:spPr bwMode="auto">
                    <a:xfrm>
                      <a:off x="0" y="0"/>
                      <a:ext cx="2724150" cy="20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2F16E1" w14:textId="4781278F" w:rsidR="001E5425" w:rsidRDefault="001E5425" w:rsidP="00C53C7D">
      <w:pPr>
        <w:rPr>
          <w:noProof/>
        </w:rPr>
      </w:pPr>
    </w:p>
    <w:p w14:paraId="31413F73" w14:textId="40A66CB7" w:rsidR="00C53C7D" w:rsidRDefault="00C53C7D" w:rsidP="00C53C7D"/>
    <w:p w14:paraId="00CDF704" w14:textId="77777777" w:rsidR="00F00AF7" w:rsidRDefault="00F00AF7" w:rsidP="00C53C7D"/>
    <w:p w14:paraId="0C6304BD" w14:textId="25A33250" w:rsidR="000E65D0" w:rsidRPr="00C53C7D" w:rsidRDefault="000E65D0" w:rsidP="00C53C7D">
      <w:r>
        <w:t>Tilia cordata ‘Green Spire’</w:t>
      </w:r>
      <w:r w:rsidR="004C3114">
        <w:t xml:space="preserve"> (small-leaved lime)</w:t>
      </w:r>
      <w:r w:rsidR="001E5425">
        <w:tab/>
      </w:r>
      <w:r w:rsidR="001E5425">
        <w:tab/>
        <w:t xml:space="preserve">Carpinus </w:t>
      </w:r>
      <w:proofErr w:type="spellStart"/>
      <w:r w:rsidR="001E5425">
        <w:t>betulus</w:t>
      </w:r>
      <w:proofErr w:type="spellEnd"/>
      <w:r w:rsidR="001E5425">
        <w:t xml:space="preserve"> (hornbeam)</w:t>
      </w:r>
    </w:p>
    <w:p w14:paraId="273B73EC" w14:textId="39219C11" w:rsidR="00C53C7D" w:rsidRDefault="00C53C7D"/>
    <w:sectPr w:rsidR="00C53C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EF"/>
    <w:rsid w:val="000A05A7"/>
    <w:rsid w:val="000E65D0"/>
    <w:rsid w:val="001E5425"/>
    <w:rsid w:val="00291555"/>
    <w:rsid w:val="004C3114"/>
    <w:rsid w:val="0071657B"/>
    <w:rsid w:val="008B7D0D"/>
    <w:rsid w:val="00991D00"/>
    <w:rsid w:val="00B8014B"/>
    <w:rsid w:val="00C41CBD"/>
    <w:rsid w:val="00C53C7D"/>
    <w:rsid w:val="00CB227D"/>
    <w:rsid w:val="00D517BD"/>
    <w:rsid w:val="00ED3DF5"/>
    <w:rsid w:val="00F00AF7"/>
    <w:rsid w:val="00FB79EF"/>
    <w:rsid w:val="00FD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66D53"/>
  <w15:chartTrackingRefBased/>
  <w15:docId w15:val="{E9DBA6B0-64A3-4A37-87AC-EC5AA2FB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9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3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66C95C9B90D4C98AA33D369FB5CCB" ma:contentTypeVersion="15" ma:contentTypeDescription="Create a new document." ma:contentTypeScope="" ma:versionID="172d11e52eb631d824246aea50833bdd">
  <xsd:schema xmlns:xsd="http://www.w3.org/2001/XMLSchema" xmlns:xs="http://www.w3.org/2001/XMLSchema" xmlns:p="http://schemas.microsoft.com/office/2006/metadata/properties" xmlns:ns2="51f87035-a90e-472a-8779-8d51e876b9b7" xmlns:ns3="197ec738-800b-4526-9d47-e2d530adb55a" targetNamespace="http://schemas.microsoft.com/office/2006/metadata/properties" ma:root="true" ma:fieldsID="08ced1a75b544ebb69254aa5c0acbb54" ns2:_="" ns3:_="">
    <xsd:import namespace="51f87035-a90e-472a-8779-8d51e876b9b7"/>
    <xsd:import namespace="197ec738-800b-4526-9d47-e2d530adb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87035-a90e-472a-8779-8d51e876b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6317a65-523c-4bdb-bffa-5cf047051b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ec738-800b-4526-9d47-e2d530adb55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02e801-b379-4c74-a5ae-f21cec870055}" ma:internalName="TaxCatchAll" ma:showField="CatchAllData" ma:web="197ec738-800b-4526-9d47-e2d530adb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f87035-a90e-472a-8779-8d51e876b9b7">
      <Terms xmlns="http://schemas.microsoft.com/office/infopath/2007/PartnerControls"/>
    </lcf76f155ced4ddcb4097134ff3c332f>
    <TaxCatchAll xmlns="197ec738-800b-4526-9d47-e2d530adb55a" xsi:nil="true"/>
  </documentManagement>
</p:properties>
</file>

<file path=customXml/itemProps1.xml><?xml version="1.0" encoding="utf-8"?>
<ds:datastoreItem xmlns:ds="http://schemas.openxmlformats.org/officeDocument/2006/customXml" ds:itemID="{446D5B89-7A9C-404F-9F0A-DA581CF39CBC}"/>
</file>

<file path=customXml/itemProps2.xml><?xml version="1.0" encoding="utf-8"?>
<ds:datastoreItem xmlns:ds="http://schemas.openxmlformats.org/officeDocument/2006/customXml" ds:itemID="{BCC9E90D-6FE9-4F93-9796-FAE713F63841}"/>
</file>

<file path=customXml/itemProps3.xml><?xml version="1.0" encoding="utf-8"?>
<ds:datastoreItem xmlns:ds="http://schemas.openxmlformats.org/officeDocument/2006/customXml" ds:itemID="{19A788F6-393E-431D-B4F0-D326F3C4EB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 Sutton</dc:creator>
  <cp:keywords/>
  <dc:description/>
  <cp:lastModifiedBy>Lili Sutton</cp:lastModifiedBy>
  <cp:revision>15</cp:revision>
  <dcterms:created xsi:type="dcterms:W3CDTF">2025-02-13T09:51:00Z</dcterms:created>
  <dcterms:modified xsi:type="dcterms:W3CDTF">2025-02-13T09:58:00Z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0x0101000F166C95C9B90D4C98AA33D369FB5CCB</vt:lpwstr>
  </property>
</Properties>
</file>