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F4E9A" w14:textId="0490AC34" w:rsidR="0042509D" w:rsidRPr="00C0204C" w:rsidRDefault="00C0204C">
      <w:pPr>
        <w:rPr>
          <w:rFonts w:ascii="Century Gothic" w:hAnsi="Century Gothic"/>
          <w:b/>
          <w:bCs/>
          <w:lang w:val="en-US"/>
        </w:rPr>
      </w:pPr>
      <w:r w:rsidRPr="00C0204C">
        <w:rPr>
          <w:rFonts w:ascii="Century Gothic" w:hAnsi="Century Gothic"/>
          <w:b/>
          <w:bCs/>
          <w:lang w:val="en-US"/>
        </w:rPr>
        <w:t>Design &amp; access statement</w:t>
      </w:r>
    </w:p>
    <w:p w14:paraId="32156732" w14:textId="77777777" w:rsidR="00C0204C" w:rsidRPr="00C0204C" w:rsidRDefault="00C0204C" w:rsidP="00C0204C">
      <w:pPr>
        <w:spacing w:before="100" w:beforeAutospacing="1" w:after="100" w:afterAutospacing="1" w:line="240" w:lineRule="auto"/>
        <w:rPr>
          <w:rFonts w:ascii="Century Gothic" w:eastAsia="Times New Roman" w:hAnsi="Century Gothic" w:cs="Times New Roman"/>
          <w:kern w:val="0"/>
          <w:lang w:eastAsia="en-GB"/>
          <w14:ligatures w14:val="none"/>
        </w:rPr>
      </w:pPr>
      <w:r w:rsidRPr="00C0204C">
        <w:rPr>
          <w:rFonts w:ascii="Century Gothic" w:eastAsia="Times New Roman" w:hAnsi="Century Gothic" w:cs="Times New Roman"/>
          <w:kern w:val="0"/>
          <w:lang w:eastAsia="en-GB"/>
          <w14:ligatures w14:val="none"/>
        </w:rPr>
        <w:t>The area highlighted in red was previously an overgrown, muddy wasteland with only two waste bins. It was unsightly, uneven, and full of pits, making it difficult to walk on safely without the risk of twisting an ankle.</w:t>
      </w:r>
    </w:p>
    <w:p w14:paraId="7A24B045" w14:textId="77777777" w:rsidR="00C0204C" w:rsidRPr="00C0204C" w:rsidRDefault="00C0204C" w:rsidP="00C0204C">
      <w:pPr>
        <w:spacing w:before="100" w:beforeAutospacing="1" w:after="100" w:afterAutospacing="1" w:line="240" w:lineRule="auto"/>
        <w:rPr>
          <w:rFonts w:ascii="Century Gothic" w:eastAsia="Times New Roman" w:hAnsi="Century Gothic" w:cs="Times New Roman"/>
          <w:kern w:val="0"/>
          <w:lang w:eastAsia="en-GB"/>
          <w14:ligatures w14:val="none"/>
        </w:rPr>
      </w:pPr>
      <w:r w:rsidRPr="00C0204C">
        <w:rPr>
          <w:rFonts w:ascii="Century Gothic" w:eastAsia="Times New Roman" w:hAnsi="Century Gothic" w:cs="Times New Roman"/>
          <w:kern w:val="0"/>
          <w:lang w:eastAsia="en-GB"/>
          <w14:ligatures w14:val="none"/>
        </w:rPr>
        <w:t>Parking in the close has become increasingly difficult, with articulated lorries from two adjoining sites frequently parking on the road, restricting access and reducing available parking spaces.</w:t>
      </w:r>
    </w:p>
    <w:p w14:paraId="6C8B2F5D" w14:textId="77777777" w:rsidR="00C0204C" w:rsidRPr="00C0204C" w:rsidRDefault="00C0204C" w:rsidP="00C0204C">
      <w:pPr>
        <w:spacing w:before="100" w:beforeAutospacing="1" w:after="100" w:afterAutospacing="1" w:line="240" w:lineRule="auto"/>
        <w:rPr>
          <w:rFonts w:ascii="Century Gothic" w:eastAsia="Times New Roman" w:hAnsi="Century Gothic" w:cs="Times New Roman"/>
          <w:kern w:val="0"/>
          <w:lang w:eastAsia="en-GB"/>
          <w14:ligatures w14:val="none"/>
        </w:rPr>
      </w:pPr>
      <w:r w:rsidRPr="00C0204C">
        <w:rPr>
          <w:rFonts w:ascii="Century Gothic" w:eastAsia="Times New Roman" w:hAnsi="Century Gothic" w:cs="Times New Roman"/>
          <w:kern w:val="0"/>
          <w:lang w:eastAsia="en-GB"/>
          <w14:ligatures w14:val="none"/>
        </w:rPr>
        <w:t>To address these issues, we proposed concreting over the wasteland. This would make the waste bins more accessible from the road when the lorry comes to empty them, while also creating three additional parking spaces to help alleviate the parking shortage.</w:t>
      </w:r>
    </w:p>
    <w:p w14:paraId="7BE3C600" w14:textId="77777777" w:rsidR="00C0204C" w:rsidRPr="00C0204C" w:rsidRDefault="00C0204C">
      <w:pPr>
        <w:rPr>
          <w:rFonts w:ascii="Century Gothic" w:hAnsi="Century Gothic"/>
        </w:rPr>
      </w:pPr>
    </w:p>
    <w:sectPr w:rsidR="00C0204C" w:rsidRPr="00C020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04C"/>
    <w:rsid w:val="003D0CDA"/>
    <w:rsid w:val="0042509D"/>
    <w:rsid w:val="006E737C"/>
    <w:rsid w:val="00C02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60F5"/>
  <w15:chartTrackingRefBased/>
  <w15:docId w15:val="{79C95AB0-FC29-49C9-A0B4-0E5885C16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2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2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04C"/>
    <w:rPr>
      <w:rFonts w:eastAsiaTheme="majorEastAsia" w:cstheme="majorBidi"/>
      <w:color w:val="272727" w:themeColor="text1" w:themeTint="D8"/>
    </w:rPr>
  </w:style>
  <w:style w:type="paragraph" w:styleId="Title">
    <w:name w:val="Title"/>
    <w:basedOn w:val="Normal"/>
    <w:next w:val="Normal"/>
    <w:link w:val="TitleChar"/>
    <w:uiPriority w:val="10"/>
    <w:qFormat/>
    <w:rsid w:val="00C02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04C"/>
    <w:pPr>
      <w:spacing w:before="160"/>
      <w:jc w:val="center"/>
    </w:pPr>
    <w:rPr>
      <w:i/>
      <w:iCs/>
      <w:color w:val="404040" w:themeColor="text1" w:themeTint="BF"/>
    </w:rPr>
  </w:style>
  <w:style w:type="character" w:customStyle="1" w:styleId="QuoteChar">
    <w:name w:val="Quote Char"/>
    <w:basedOn w:val="DefaultParagraphFont"/>
    <w:link w:val="Quote"/>
    <w:uiPriority w:val="29"/>
    <w:rsid w:val="00C0204C"/>
    <w:rPr>
      <w:i/>
      <w:iCs/>
      <w:color w:val="404040" w:themeColor="text1" w:themeTint="BF"/>
    </w:rPr>
  </w:style>
  <w:style w:type="paragraph" w:styleId="ListParagraph">
    <w:name w:val="List Paragraph"/>
    <w:basedOn w:val="Normal"/>
    <w:uiPriority w:val="34"/>
    <w:qFormat/>
    <w:rsid w:val="00C0204C"/>
    <w:pPr>
      <w:ind w:left="720"/>
      <w:contextualSpacing/>
    </w:pPr>
  </w:style>
  <w:style w:type="character" w:styleId="IntenseEmphasis">
    <w:name w:val="Intense Emphasis"/>
    <w:basedOn w:val="DefaultParagraphFont"/>
    <w:uiPriority w:val="21"/>
    <w:qFormat/>
    <w:rsid w:val="00C0204C"/>
    <w:rPr>
      <w:i/>
      <w:iCs/>
      <w:color w:val="0F4761" w:themeColor="accent1" w:themeShade="BF"/>
    </w:rPr>
  </w:style>
  <w:style w:type="paragraph" w:styleId="IntenseQuote">
    <w:name w:val="Intense Quote"/>
    <w:basedOn w:val="Normal"/>
    <w:next w:val="Normal"/>
    <w:link w:val="IntenseQuoteChar"/>
    <w:uiPriority w:val="30"/>
    <w:qFormat/>
    <w:rsid w:val="00C02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04C"/>
    <w:rPr>
      <w:i/>
      <w:iCs/>
      <w:color w:val="0F4761" w:themeColor="accent1" w:themeShade="BF"/>
    </w:rPr>
  </w:style>
  <w:style w:type="character" w:styleId="IntenseReference">
    <w:name w:val="Intense Reference"/>
    <w:basedOn w:val="DefaultParagraphFont"/>
    <w:uiPriority w:val="32"/>
    <w:qFormat/>
    <w:rsid w:val="00C020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15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596</Characters>
  <Application>Microsoft Office Word</Application>
  <DocSecurity>0</DocSecurity>
  <Lines>4</Lines>
  <Paragraphs>1</Paragraphs>
  <ScaleCrop>false</ScaleCrop>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Greep</dc:creator>
  <cp:keywords/>
  <dc:description/>
  <cp:lastModifiedBy>Jon Greep</cp:lastModifiedBy>
  <cp:revision>1</cp:revision>
  <dcterms:created xsi:type="dcterms:W3CDTF">2025-03-31T15:35:00Z</dcterms:created>
  <dcterms:modified xsi:type="dcterms:W3CDTF">2025-03-31T15:44:00Z</dcterms:modified>
</cp:coreProperties>
</file>