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38A0" w14:textId="55DD87D0" w:rsidR="00487214" w:rsidRDefault="00612FFC" w:rsidP="00612FFC">
      <w:pPr>
        <w:jc w:val="center"/>
      </w:pPr>
      <w:r w:rsidRPr="00612FFC">
        <w:rPr>
          <w:rFonts w:ascii="Arial" w:hAnsi="Arial" w:cs="Arial"/>
          <w:noProof/>
          <w:sz w:val="72"/>
          <w:szCs w:val="72"/>
        </w:rPr>
        <mc:AlternateContent>
          <mc:Choice Requires="wps">
            <w:drawing>
              <wp:anchor distT="45720" distB="45720" distL="114300" distR="114300" simplePos="0" relativeHeight="251659264" behindDoc="0" locked="0" layoutInCell="1" allowOverlap="1" wp14:anchorId="7B9CF2F8" wp14:editId="370427F7">
                <wp:simplePos x="0" y="0"/>
                <wp:positionH relativeFrom="column">
                  <wp:posOffset>-228600</wp:posOffset>
                </wp:positionH>
                <wp:positionV relativeFrom="paragraph">
                  <wp:posOffset>355600</wp:posOffset>
                </wp:positionV>
                <wp:extent cx="3175000" cy="11811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1181100"/>
                        </a:xfrm>
                        <a:prstGeom prst="rect">
                          <a:avLst/>
                        </a:prstGeom>
                        <a:solidFill>
                          <a:srgbClr val="FFFFFF"/>
                        </a:solidFill>
                        <a:ln w="9525">
                          <a:noFill/>
                          <a:miter lim="800000"/>
                          <a:headEnd/>
                          <a:tailEnd/>
                        </a:ln>
                      </wps:spPr>
                      <wps:txbx>
                        <w:txbxContent>
                          <w:p w14:paraId="12C9C21C" w14:textId="7C456081" w:rsidR="00612FFC" w:rsidRDefault="00612FFC">
                            <w:r>
                              <w:rPr>
                                <w:noProof/>
                              </w:rPr>
                              <w:drawing>
                                <wp:inline distT="0" distB="0" distL="0" distR="0" wp14:anchorId="0C942304" wp14:editId="71653C7C">
                                  <wp:extent cx="2298700" cy="1051630"/>
                                  <wp:effectExtent l="0" t="0" r="635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WG PLANS LOGO landscape.jpg"/>
                                          <pic:cNvPicPr/>
                                        </pic:nvPicPr>
                                        <pic:blipFill>
                                          <a:blip r:embed="rId7">
                                            <a:extLst>
                                              <a:ext uri="{28A0092B-C50C-407E-A947-70E740481C1C}">
                                                <a14:useLocalDpi xmlns:a14="http://schemas.microsoft.com/office/drawing/2010/main" val="0"/>
                                              </a:ext>
                                            </a:extLst>
                                          </a:blip>
                                          <a:stretch>
                                            <a:fillRect/>
                                          </a:stretch>
                                        </pic:blipFill>
                                        <pic:spPr>
                                          <a:xfrm>
                                            <a:off x="0" y="0"/>
                                            <a:ext cx="2317471" cy="106021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9CF2F8" id="_x0000_t202" coordsize="21600,21600" o:spt="202" path="m,l,21600r21600,l21600,xe">
                <v:stroke joinstyle="miter"/>
                <v:path gradientshapeok="t" o:connecttype="rect"/>
              </v:shapetype>
              <v:shape id="Text Box 2" o:spid="_x0000_s1026" type="#_x0000_t202" style="position:absolute;left:0;text-align:left;margin-left:-18pt;margin-top:28pt;width:250pt;height: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" stroked="f">
                <v:textbox>
                  <w:txbxContent>
                    <w:p w14:paraId="12C9C21C" w14:textId="7C456081" w:rsidR="00612FFC" w:rsidRDefault="00612FFC">
                      <w:r>
                        <w:rPr>
                          <w:noProof/>
                        </w:rPr>
                        <w:drawing>
                          <wp:inline distT="0" distB="0" distL="0" distR="0" wp14:anchorId="0C942304" wp14:editId="71653C7C">
                            <wp:extent cx="2298700" cy="1051630"/>
                            <wp:effectExtent l="0" t="0" r="635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WG PLANS LOGO landscape.jpg"/>
                                    <pic:cNvPicPr/>
                                  </pic:nvPicPr>
                                  <pic:blipFill>
                                    <a:blip r:embed="rId7">
                                      <a:extLst>
                                        <a:ext uri="{28A0092B-C50C-407E-A947-70E740481C1C}">
                                          <a14:useLocalDpi xmlns:a14="http://schemas.microsoft.com/office/drawing/2010/main" val="0"/>
                                        </a:ext>
                                      </a:extLst>
                                    </a:blip>
                                    <a:stretch>
                                      <a:fillRect/>
                                    </a:stretch>
                                  </pic:blipFill>
                                  <pic:spPr>
                                    <a:xfrm>
                                      <a:off x="0" y="0"/>
                                      <a:ext cx="2317471" cy="1060218"/>
                                    </a:xfrm>
                                    <a:prstGeom prst="rect">
                                      <a:avLst/>
                                    </a:prstGeom>
                                  </pic:spPr>
                                </pic:pic>
                              </a:graphicData>
                            </a:graphic>
                          </wp:inline>
                        </w:drawing>
                      </w:r>
                    </w:p>
                  </w:txbxContent>
                </v:textbox>
                <w10:wrap type="square"/>
              </v:shape>
            </w:pict>
          </mc:Fallback>
        </mc:AlternateContent>
      </w:r>
    </w:p>
    <w:p w14:paraId="1931621E" w14:textId="6DCD1C61" w:rsidR="00612FFC" w:rsidRDefault="00612FFC" w:rsidP="00612FFC">
      <w:pPr>
        <w:jc w:val="center"/>
      </w:pPr>
    </w:p>
    <w:p w14:paraId="59B5473C" w14:textId="32C7D299" w:rsidR="00612FFC" w:rsidRDefault="00612FFC" w:rsidP="00612FFC">
      <w:pPr>
        <w:jc w:val="center"/>
      </w:pPr>
    </w:p>
    <w:p w14:paraId="6F33C812" w14:textId="57977D8E" w:rsidR="00612FFC" w:rsidRDefault="00612FFC" w:rsidP="00612FFC">
      <w:pPr>
        <w:jc w:val="center"/>
      </w:pPr>
    </w:p>
    <w:p w14:paraId="69B8A16D" w14:textId="452401B5" w:rsidR="00612FFC" w:rsidRDefault="00612FFC" w:rsidP="00612FFC">
      <w:pPr>
        <w:jc w:val="center"/>
      </w:pPr>
    </w:p>
    <w:p w14:paraId="2B0ED8B2" w14:textId="77777777" w:rsidR="00612FFC" w:rsidRDefault="00612FFC" w:rsidP="00612FFC"/>
    <w:p w14:paraId="6BDBB443" w14:textId="0B48DE1A" w:rsidR="00612FFC" w:rsidRDefault="00A537D4" w:rsidP="00612FFC">
      <w:pPr>
        <w:jc w:val="center"/>
        <w:rPr>
          <w:rFonts w:ascii="Arial" w:hAnsi="Arial" w:cs="Arial"/>
          <w:sz w:val="72"/>
          <w:szCs w:val="72"/>
        </w:rPr>
      </w:pPr>
      <w:r>
        <w:rPr>
          <w:rFonts w:ascii="Arial" w:hAnsi="Arial" w:cs="Arial"/>
          <w:sz w:val="56"/>
          <w:szCs w:val="56"/>
        </w:rPr>
        <w:t>291 Market Street, Eastleigh, SO50 5QE</w:t>
      </w:r>
    </w:p>
    <w:p w14:paraId="0A611EB4" w14:textId="5B17B176" w:rsidR="00612FFC" w:rsidRDefault="00BE5846" w:rsidP="00612FFC">
      <w:pPr>
        <w:jc w:val="center"/>
        <w:rPr>
          <w:rFonts w:ascii="Arial" w:hAnsi="Arial" w:cs="Arial"/>
          <w:sz w:val="72"/>
          <w:szCs w:val="72"/>
        </w:rPr>
      </w:pPr>
      <w:r w:rsidRPr="00612FFC">
        <w:rPr>
          <w:rFonts w:ascii="Arial" w:hAnsi="Arial" w:cs="Arial"/>
          <w:noProof/>
          <w:sz w:val="72"/>
          <w:szCs w:val="72"/>
        </w:rPr>
        <mc:AlternateContent>
          <mc:Choice Requires="wps">
            <w:drawing>
              <wp:anchor distT="45720" distB="45720" distL="114300" distR="114300" simplePos="0" relativeHeight="251661312" behindDoc="0" locked="0" layoutInCell="1" allowOverlap="1" wp14:anchorId="638CA2E7" wp14:editId="149C718E">
                <wp:simplePos x="0" y="0"/>
                <wp:positionH relativeFrom="margin">
                  <wp:posOffset>2438400</wp:posOffset>
                </wp:positionH>
                <wp:positionV relativeFrom="paragraph">
                  <wp:posOffset>19685</wp:posOffset>
                </wp:positionV>
                <wp:extent cx="3248025" cy="306705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3067050"/>
                        </a:xfrm>
                        <a:prstGeom prst="rect">
                          <a:avLst/>
                        </a:prstGeom>
                        <a:solidFill>
                          <a:srgbClr val="FFFFFF"/>
                        </a:solidFill>
                        <a:ln w="9525">
                          <a:noFill/>
                          <a:miter lim="800000"/>
                          <a:headEnd/>
                          <a:tailEnd/>
                        </a:ln>
                      </wps:spPr>
                      <wps:txbx>
                        <w:txbxContent>
                          <w:p w14:paraId="3BD60BEB" w14:textId="506A97C6" w:rsidR="00612FFC" w:rsidRDefault="00A537D4">
                            <w:r>
                              <w:rPr>
                                <w:noProof/>
                              </w:rPr>
                              <w:drawing>
                                <wp:inline distT="0" distB="0" distL="0" distR="0" wp14:anchorId="244D6591" wp14:editId="1D8A955F">
                                  <wp:extent cx="3056255" cy="1650365"/>
                                  <wp:effectExtent l="0" t="0" r="0" b="6985"/>
                                  <wp:docPr id="2091482834" name="Picture 6" descr="A aerial view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82834" name="Picture 6" descr="A aerial view of a building&#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3056255" cy="16503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CA2E7" id="_x0000_s1027" type="#_x0000_t202" style="position:absolute;left:0;text-align:left;margin-left:192pt;margin-top:1.55pt;width:255.75pt;height:24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" stroked="f">
                <v:textbox>
                  <w:txbxContent>
                    <w:p w14:paraId="3BD60BEB" w14:textId="506A97C6" w:rsidR="00612FFC" w:rsidRDefault="00A537D4">
                      <w:r>
                        <w:rPr>
                          <w:noProof/>
                        </w:rPr>
                        <w:drawing>
                          <wp:inline distT="0" distB="0" distL="0" distR="0" wp14:anchorId="244D6591" wp14:editId="1D8A955F">
                            <wp:extent cx="3056255" cy="1650365"/>
                            <wp:effectExtent l="0" t="0" r="0" b="6985"/>
                            <wp:docPr id="2091482834" name="Picture 6" descr="A aerial view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82834" name="Picture 6" descr="A aerial view of a building&#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3056255" cy="1650365"/>
                                    </a:xfrm>
                                    <a:prstGeom prst="rect">
                                      <a:avLst/>
                                    </a:prstGeom>
                                  </pic:spPr>
                                </pic:pic>
                              </a:graphicData>
                            </a:graphic>
                          </wp:inline>
                        </w:drawing>
                      </w:r>
                    </w:p>
                  </w:txbxContent>
                </v:textbox>
                <w10:wrap type="square" anchorx="margin"/>
              </v:shape>
            </w:pict>
          </mc:Fallback>
        </mc:AlternateContent>
      </w:r>
    </w:p>
    <w:p w14:paraId="60FF55B3" w14:textId="3E87B0B5" w:rsidR="00612FFC" w:rsidRPr="00612FFC" w:rsidRDefault="00612FFC" w:rsidP="00612FFC">
      <w:pPr>
        <w:rPr>
          <w:rFonts w:ascii="Arial" w:hAnsi="Arial" w:cs="Arial"/>
          <w:sz w:val="72"/>
          <w:szCs w:val="72"/>
        </w:rPr>
      </w:pPr>
    </w:p>
    <w:p w14:paraId="7692F32E" w14:textId="7E882D55" w:rsidR="00612FFC" w:rsidRDefault="00612FFC" w:rsidP="00612FFC">
      <w:pPr>
        <w:rPr>
          <w:rFonts w:ascii="Arial" w:hAnsi="Arial" w:cs="Arial"/>
          <w:sz w:val="72"/>
          <w:szCs w:val="72"/>
        </w:rPr>
      </w:pPr>
    </w:p>
    <w:p w14:paraId="49401F5F" w14:textId="3508F00D" w:rsidR="00612FFC" w:rsidRDefault="00612FFC" w:rsidP="00612FFC">
      <w:pPr>
        <w:rPr>
          <w:rFonts w:ascii="Arial" w:hAnsi="Arial" w:cs="Arial"/>
          <w:sz w:val="72"/>
          <w:szCs w:val="72"/>
        </w:rPr>
      </w:pPr>
    </w:p>
    <w:p w14:paraId="763C8EAC" w14:textId="5BF594C7" w:rsidR="00612FFC" w:rsidRDefault="00246410" w:rsidP="00612FFC">
      <w:pPr>
        <w:pStyle w:val="ListParagraph"/>
        <w:numPr>
          <w:ilvl w:val="0"/>
          <w:numId w:val="1"/>
        </w:numPr>
        <w:rPr>
          <w:rFonts w:ascii="Arial" w:hAnsi="Arial" w:cs="Arial"/>
          <w:b/>
          <w:bCs/>
          <w:sz w:val="24"/>
          <w:szCs w:val="24"/>
        </w:rPr>
      </w:pPr>
      <w:r w:rsidRPr="00246410">
        <w:rPr>
          <w:rFonts w:ascii="Arial" w:hAnsi="Arial" w:cs="Arial"/>
          <w:b/>
          <w:bCs/>
          <w:noProof/>
          <w:sz w:val="24"/>
          <w:szCs w:val="24"/>
        </w:rPr>
        <w:lastRenderedPageBreak/>
        <mc:AlternateContent>
          <mc:Choice Requires="wps">
            <w:drawing>
              <wp:anchor distT="45720" distB="45720" distL="114300" distR="114300" simplePos="0" relativeHeight="251663360" behindDoc="0" locked="0" layoutInCell="1" allowOverlap="1" wp14:anchorId="19C29245" wp14:editId="1EA4E6EF">
                <wp:simplePos x="0" y="0"/>
                <wp:positionH relativeFrom="column">
                  <wp:posOffset>6200775</wp:posOffset>
                </wp:positionH>
                <wp:positionV relativeFrom="paragraph">
                  <wp:posOffset>0</wp:posOffset>
                </wp:positionV>
                <wp:extent cx="2609850" cy="1457325"/>
                <wp:effectExtent l="0" t="0" r="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457325"/>
                        </a:xfrm>
                        <a:prstGeom prst="rect">
                          <a:avLst/>
                        </a:prstGeom>
                        <a:solidFill>
                          <a:srgbClr val="FFFFFF"/>
                        </a:solidFill>
                        <a:ln w="9525">
                          <a:noFill/>
                          <a:miter lim="800000"/>
                          <a:headEnd/>
                          <a:tailEnd/>
                        </a:ln>
                      </wps:spPr>
                      <wps:txbx>
                        <w:txbxContent>
                          <w:p w14:paraId="7AF08282" w14:textId="7C12DECB" w:rsidR="00246410" w:rsidRDefault="00A537D4">
                            <w:r>
                              <w:rPr>
                                <w:noProof/>
                              </w:rPr>
                              <w:drawing>
                                <wp:inline distT="0" distB="0" distL="0" distR="0" wp14:anchorId="7AFA1AA3" wp14:editId="0903577E">
                                  <wp:extent cx="2418080" cy="1306195"/>
                                  <wp:effectExtent l="0" t="0" r="1270" b="8255"/>
                                  <wp:docPr id="1048421984" name="Picture 7" descr="A aerial view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21984" name="Picture 7" descr="A aerial view of a building&#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418080" cy="13061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29245" id="_x0000_s1028" type="#_x0000_t202" style="position:absolute;left:0;text-align:left;margin-left:488.25pt;margin-top:0;width:205.5pt;height:114.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" stroked="f">
                <v:textbox>
                  <w:txbxContent>
                    <w:p w14:paraId="7AF08282" w14:textId="7C12DECB" w:rsidR="00246410" w:rsidRDefault="00A537D4">
                      <w:r>
                        <w:rPr>
                          <w:noProof/>
                        </w:rPr>
                        <w:drawing>
                          <wp:inline distT="0" distB="0" distL="0" distR="0" wp14:anchorId="7AFA1AA3" wp14:editId="0903577E">
                            <wp:extent cx="2418080" cy="1306195"/>
                            <wp:effectExtent l="0" t="0" r="1270" b="8255"/>
                            <wp:docPr id="1048421984" name="Picture 7" descr="A aerial view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21984" name="Picture 7" descr="A aerial view of a building&#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418080" cy="1306195"/>
                                    </a:xfrm>
                                    <a:prstGeom prst="rect">
                                      <a:avLst/>
                                    </a:prstGeom>
                                  </pic:spPr>
                                </pic:pic>
                              </a:graphicData>
                            </a:graphic>
                          </wp:inline>
                        </w:drawing>
                      </w:r>
                    </w:p>
                  </w:txbxContent>
                </v:textbox>
                <w10:wrap type="square"/>
              </v:shape>
            </w:pict>
          </mc:Fallback>
        </mc:AlternateContent>
      </w:r>
      <w:r w:rsidR="00612FFC" w:rsidRPr="00612FFC">
        <w:rPr>
          <w:rFonts w:ascii="Arial" w:hAnsi="Arial" w:cs="Arial"/>
          <w:b/>
          <w:bCs/>
          <w:sz w:val="24"/>
          <w:szCs w:val="24"/>
        </w:rPr>
        <w:t>Site</w:t>
      </w:r>
    </w:p>
    <w:p w14:paraId="27008B25" w14:textId="792512F4" w:rsidR="00246410" w:rsidRPr="00246410" w:rsidRDefault="00246410" w:rsidP="00246410">
      <w:pPr>
        <w:pStyle w:val="ListParagraph"/>
        <w:numPr>
          <w:ilvl w:val="1"/>
          <w:numId w:val="2"/>
        </w:numPr>
        <w:rPr>
          <w:rFonts w:ascii="Arial" w:hAnsi="Arial" w:cs="Arial"/>
          <w:b/>
          <w:bCs/>
          <w:sz w:val="24"/>
          <w:szCs w:val="24"/>
        </w:rPr>
      </w:pPr>
      <w:r>
        <w:rPr>
          <w:rFonts w:ascii="Arial" w:hAnsi="Arial" w:cs="Arial"/>
          <w:b/>
          <w:bCs/>
          <w:sz w:val="24"/>
          <w:szCs w:val="24"/>
        </w:rPr>
        <w:t xml:space="preserve"> </w:t>
      </w:r>
      <w:r>
        <w:rPr>
          <w:rFonts w:ascii="Arial" w:hAnsi="Arial" w:cs="Arial"/>
          <w:sz w:val="24"/>
          <w:szCs w:val="24"/>
        </w:rPr>
        <w:t xml:space="preserve">The application site contains a </w:t>
      </w:r>
      <w:r w:rsidR="00A537D4">
        <w:rPr>
          <w:rFonts w:ascii="Arial" w:hAnsi="Arial" w:cs="Arial"/>
          <w:sz w:val="24"/>
          <w:szCs w:val="24"/>
        </w:rPr>
        <w:t xml:space="preserve">terraced </w:t>
      </w:r>
      <w:r>
        <w:rPr>
          <w:rFonts w:ascii="Arial" w:hAnsi="Arial" w:cs="Arial"/>
          <w:sz w:val="24"/>
          <w:szCs w:val="24"/>
        </w:rPr>
        <w:t xml:space="preserve">property and is located within </w:t>
      </w:r>
      <w:r w:rsidR="00815FCF">
        <w:rPr>
          <w:rFonts w:ascii="Arial" w:hAnsi="Arial" w:cs="Arial"/>
          <w:sz w:val="24"/>
          <w:szCs w:val="24"/>
        </w:rPr>
        <w:t>city</w:t>
      </w:r>
      <w:r w:rsidR="00834FA0">
        <w:rPr>
          <w:rFonts w:ascii="Arial" w:hAnsi="Arial" w:cs="Arial"/>
          <w:sz w:val="24"/>
          <w:szCs w:val="24"/>
        </w:rPr>
        <w:t xml:space="preserve"> of </w:t>
      </w:r>
      <w:r w:rsidR="00A537D4">
        <w:rPr>
          <w:rFonts w:ascii="Arial" w:hAnsi="Arial" w:cs="Arial"/>
          <w:sz w:val="24"/>
          <w:szCs w:val="24"/>
        </w:rPr>
        <w:t>Eastleigh.</w:t>
      </w:r>
    </w:p>
    <w:p w14:paraId="63A0B372" w14:textId="1C0EE65A" w:rsidR="00246410" w:rsidRPr="00193DB1" w:rsidRDefault="00815FCF" w:rsidP="0097021A">
      <w:pPr>
        <w:ind w:left="360"/>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66432" behindDoc="0" locked="0" layoutInCell="1" allowOverlap="1" wp14:anchorId="465AE154" wp14:editId="16BAABF4">
                <wp:simplePos x="0" y="0"/>
                <wp:positionH relativeFrom="column">
                  <wp:posOffset>6038850</wp:posOffset>
                </wp:positionH>
                <wp:positionV relativeFrom="paragraph">
                  <wp:posOffset>7620</wp:posOffset>
                </wp:positionV>
                <wp:extent cx="1085850" cy="180975"/>
                <wp:effectExtent l="0" t="57150" r="19050" b="28575"/>
                <wp:wrapNone/>
                <wp:docPr id="8" name="Straight Arrow Connector 8"/>
                <wp:cNvGraphicFramePr/>
                <a:graphic xmlns:a="http://schemas.openxmlformats.org/drawingml/2006/main">
                  <a:graphicData uri="http://schemas.microsoft.com/office/word/2010/wordprocessingShape">
                    <wps:wsp>
                      <wps:cNvCnPr/>
                      <wps:spPr>
                        <a:xfrm flipV="1">
                          <a:off x="0" y="0"/>
                          <a:ext cx="108585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27B84F" id="_x0000_t32" coordsize="21600,21600" o:spt="32" o:oned="t" path="m,l21600,21600e" filled="f">
                <v:path arrowok="t" fillok="f" o:connecttype="none"/>
                <o:lock v:ext="edit" shapetype="t"/>
              </v:shapetype>
              <v:shape id="Straight Arrow Connector 8" o:spid="_x0000_s1026" type="#_x0000_t32" style="position:absolute;margin-left:475.5pt;margin-top:.6pt;width:85.5pt;height:14.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" strokecolor="black [3200]" strokeweight=".5pt">
                <v:stroke endarrow="block" joinstyle="miter"/>
              </v:shape>
            </w:pict>
          </mc:Fallback>
        </mc:AlternateContent>
      </w:r>
      <w:r w:rsidR="00246410" w:rsidRPr="00246410">
        <w:rPr>
          <w:noProof/>
        </w:rPr>
        <mc:AlternateContent>
          <mc:Choice Requires="wps">
            <w:drawing>
              <wp:anchor distT="45720" distB="45720" distL="114300" distR="114300" simplePos="0" relativeHeight="251665408" behindDoc="0" locked="0" layoutInCell="1" allowOverlap="1" wp14:anchorId="2E63BDF5" wp14:editId="79977126">
                <wp:simplePos x="0" y="0"/>
                <wp:positionH relativeFrom="column">
                  <wp:posOffset>4787900</wp:posOffset>
                </wp:positionH>
                <wp:positionV relativeFrom="paragraph">
                  <wp:posOffset>6985</wp:posOffset>
                </wp:positionV>
                <wp:extent cx="1231900" cy="1404620"/>
                <wp:effectExtent l="0" t="0" r="25400" b="1651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1404620"/>
                        </a:xfrm>
                        <a:prstGeom prst="rect">
                          <a:avLst/>
                        </a:prstGeom>
                        <a:solidFill>
                          <a:srgbClr val="FFFFFF"/>
                        </a:solidFill>
                        <a:ln w="9525">
                          <a:solidFill>
                            <a:srgbClr val="000000"/>
                          </a:solidFill>
                          <a:miter lim="800000"/>
                          <a:headEnd/>
                          <a:tailEnd/>
                        </a:ln>
                      </wps:spPr>
                      <wps:txbx>
                        <w:txbxContent>
                          <w:p w14:paraId="3F83F014" w14:textId="3F0443FA" w:rsidR="00246410" w:rsidRPr="00246410" w:rsidRDefault="00246410">
                            <w:pPr>
                              <w:rPr>
                                <w:sz w:val="24"/>
                                <w:szCs w:val="24"/>
                              </w:rPr>
                            </w:pPr>
                            <w:r w:rsidRPr="00246410">
                              <w:rPr>
                                <w:sz w:val="24"/>
                                <w:szCs w:val="24"/>
                              </w:rPr>
                              <w:t>Application Site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63BDF5" id="_x0000_s1029" type="#_x0000_t202" style="position:absolute;left:0;text-align:left;margin-left:377pt;margin-top:.55pt;width:97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">
                <v:textbox style="mso-fit-shape-to-text:t">
                  <w:txbxContent>
                    <w:p w14:paraId="3F83F014" w14:textId="3F0443FA" w:rsidR="00246410" w:rsidRPr="00246410" w:rsidRDefault="00246410">
                      <w:pPr>
                        <w:rPr>
                          <w:sz w:val="24"/>
                          <w:szCs w:val="24"/>
                        </w:rPr>
                      </w:pPr>
                      <w:r w:rsidRPr="00246410">
                        <w:rPr>
                          <w:sz w:val="24"/>
                          <w:szCs w:val="24"/>
                        </w:rPr>
                        <w:t>Application Site</w:t>
                      </w:r>
                    </w:p>
                  </w:txbxContent>
                </v:textbox>
                <w10:wrap type="square"/>
              </v:shape>
            </w:pict>
          </mc:Fallback>
        </mc:AlternateContent>
      </w:r>
    </w:p>
    <w:p w14:paraId="2451961D" w14:textId="3174F51D" w:rsidR="00246410" w:rsidRPr="00246410" w:rsidRDefault="00246410" w:rsidP="00246410">
      <w:pPr>
        <w:pStyle w:val="ListParagraph"/>
        <w:rPr>
          <w:rFonts w:ascii="Arial" w:hAnsi="Arial" w:cs="Arial"/>
          <w:b/>
          <w:bCs/>
          <w:sz w:val="24"/>
          <w:szCs w:val="24"/>
        </w:rPr>
      </w:pPr>
    </w:p>
    <w:p w14:paraId="6D3C7B6D" w14:textId="686A4D58" w:rsidR="00612FFC" w:rsidRDefault="00246410" w:rsidP="00612FFC">
      <w:pPr>
        <w:pStyle w:val="ListParagraph"/>
        <w:numPr>
          <w:ilvl w:val="0"/>
          <w:numId w:val="1"/>
        </w:numPr>
        <w:rPr>
          <w:rFonts w:ascii="Arial" w:hAnsi="Arial" w:cs="Arial"/>
          <w:b/>
          <w:bCs/>
          <w:sz w:val="24"/>
          <w:szCs w:val="24"/>
        </w:rPr>
      </w:pPr>
      <w:r>
        <w:rPr>
          <w:rFonts w:ascii="Arial" w:hAnsi="Arial" w:cs="Arial"/>
          <w:b/>
          <w:bCs/>
          <w:sz w:val="24"/>
          <w:szCs w:val="24"/>
        </w:rPr>
        <w:t>Site &amp; Planning History</w:t>
      </w:r>
    </w:p>
    <w:p w14:paraId="0DC02898" w14:textId="43D2C10F" w:rsidR="002B32EF" w:rsidRPr="00DD7D13" w:rsidRDefault="00A537D4" w:rsidP="00D146B8">
      <w:pPr>
        <w:pStyle w:val="ListParagraph"/>
        <w:numPr>
          <w:ilvl w:val="1"/>
          <w:numId w:val="1"/>
        </w:numPr>
        <w:rPr>
          <w:rFonts w:ascii="Arial" w:hAnsi="Arial" w:cs="Arial"/>
          <w:b/>
          <w:bCs/>
          <w:sz w:val="24"/>
          <w:szCs w:val="24"/>
        </w:rPr>
      </w:pPr>
      <w:r>
        <w:rPr>
          <w:rFonts w:ascii="Arial" w:hAnsi="Arial" w:cs="Arial"/>
          <w:sz w:val="24"/>
          <w:szCs w:val="24"/>
        </w:rPr>
        <w:t xml:space="preserve">Eastleigh </w:t>
      </w:r>
      <w:r w:rsidR="00E2599F">
        <w:rPr>
          <w:rFonts w:ascii="Arial" w:hAnsi="Arial" w:cs="Arial"/>
          <w:sz w:val="24"/>
          <w:szCs w:val="24"/>
        </w:rPr>
        <w:t>planning</w:t>
      </w:r>
      <w:r w:rsidR="00246410" w:rsidRPr="00DD7D13">
        <w:rPr>
          <w:rFonts w:ascii="Arial" w:hAnsi="Arial" w:cs="Arial"/>
          <w:sz w:val="24"/>
          <w:szCs w:val="24"/>
        </w:rPr>
        <w:t xml:space="preserve"> website shows </w:t>
      </w:r>
      <w:r>
        <w:rPr>
          <w:rFonts w:ascii="Arial" w:hAnsi="Arial" w:cs="Arial"/>
          <w:sz w:val="24"/>
          <w:szCs w:val="24"/>
        </w:rPr>
        <w:t>0</w:t>
      </w:r>
      <w:r w:rsidR="00BE5846" w:rsidRPr="00DD7D13">
        <w:rPr>
          <w:rFonts w:ascii="Arial" w:hAnsi="Arial" w:cs="Arial"/>
          <w:sz w:val="24"/>
          <w:szCs w:val="24"/>
        </w:rPr>
        <w:t xml:space="preserve"> </w:t>
      </w:r>
      <w:r w:rsidR="00246410" w:rsidRPr="00DD7D13">
        <w:rPr>
          <w:rFonts w:ascii="Arial" w:hAnsi="Arial" w:cs="Arial"/>
          <w:sz w:val="24"/>
          <w:szCs w:val="24"/>
        </w:rPr>
        <w:t xml:space="preserve">planning history for the application </w:t>
      </w:r>
      <w:r w:rsidR="00DD7D13">
        <w:rPr>
          <w:rFonts w:ascii="Arial" w:hAnsi="Arial" w:cs="Arial"/>
          <w:sz w:val="24"/>
          <w:szCs w:val="24"/>
        </w:rPr>
        <w:t>site</w:t>
      </w:r>
      <w:r>
        <w:rPr>
          <w:rFonts w:ascii="Arial" w:hAnsi="Arial" w:cs="Arial"/>
          <w:sz w:val="24"/>
          <w:szCs w:val="24"/>
        </w:rPr>
        <w:t>.</w:t>
      </w:r>
    </w:p>
    <w:p w14:paraId="608FDEB7" w14:textId="77777777" w:rsidR="00DD7D13" w:rsidRPr="00DD7D13" w:rsidRDefault="00DD7D13" w:rsidP="00DD7D13">
      <w:pPr>
        <w:pStyle w:val="ListParagraph"/>
        <w:ind w:left="1080"/>
        <w:rPr>
          <w:rFonts w:ascii="Arial" w:hAnsi="Arial" w:cs="Arial"/>
          <w:b/>
          <w:bCs/>
          <w:sz w:val="24"/>
          <w:szCs w:val="24"/>
        </w:rPr>
      </w:pPr>
    </w:p>
    <w:p w14:paraId="66EE8B7E" w14:textId="071BD569" w:rsidR="00246410" w:rsidRDefault="00246410" w:rsidP="00612FFC">
      <w:pPr>
        <w:pStyle w:val="ListParagraph"/>
        <w:numPr>
          <w:ilvl w:val="0"/>
          <w:numId w:val="1"/>
        </w:numPr>
        <w:rPr>
          <w:rFonts w:ascii="Arial" w:hAnsi="Arial" w:cs="Arial"/>
          <w:b/>
          <w:bCs/>
          <w:sz w:val="24"/>
          <w:szCs w:val="24"/>
        </w:rPr>
      </w:pPr>
      <w:r>
        <w:rPr>
          <w:rFonts w:ascii="Arial" w:hAnsi="Arial" w:cs="Arial"/>
          <w:b/>
          <w:bCs/>
          <w:sz w:val="24"/>
          <w:szCs w:val="24"/>
        </w:rPr>
        <w:t>Proposal</w:t>
      </w:r>
    </w:p>
    <w:p w14:paraId="5C6D322F" w14:textId="1C1196BF" w:rsidR="00A537D4" w:rsidRDefault="00246410" w:rsidP="00A537D4">
      <w:pPr>
        <w:pStyle w:val="ListParagraph"/>
        <w:numPr>
          <w:ilvl w:val="1"/>
          <w:numId w:val="1"/>
        </w:numPr>
        <w:rPr>
          <w:rFonts w:ascii="Arial" w:hAnsi="Arial" w:cs="Arial"/>
          <w:sz w:val="24"/>
          <w:szCs w:val="24"/>
        </w:rPr>
      </w:pPr>
      <w:r w:rsidRPr="00834FA0">
        <w:rPr>
          <w:rFonts w:ascii="Arial" w:hAnsi="Arial" w:cs="Arial"/>
          <w:sz w:val="24"/>
          <w:szCs w:val="24"/>
        </w:rPr>
        <w:t>Th</w:t>
      </w:r>
      <w:r w:rsidR="00DD7D13" w:rsidRPr="00834FA0">
        <w:rPr>
          <w:rFonts w:ascii="Arial" w:hAnsi="Arial" w:cs="Arial"/>
          <w:sz w:val="24"/>
          <w:szCs w:val="24"/>
        </w:rPr>
        <w:t xml:space="preserve">e </w:t>
      </w:r>
      <w:r w:rsidR="00A537D4">
        <w:rPr>
          <w:rFonts w:ascii="Arial" w:hAnsi="Arial" w:cs="Arial"/>
          <w:sz w:val="24"/>
          <w:szCs w:val="24"/>
        </w:rPr>
        <w:t xml:space="preserve">Proposal is for a change of use from a C3 dwelling house of 3 bedrooms to </w:t>
      </w:r>
      <w:proofErr w:type="gramStart"/>
      <w:r w:rsidR="00A537D4">
        <w:rPr>
          <w:rFonts w:ascii="Arial" w:hAnsi="Arial" w:cs="Arial"/>
          <w:sz w:val="24"/>
          <w:szCs w:val="24"/>
        </w:rPr>
        <w:t>a</w:t>
      </w:r>
      <w:proofErr w:type="gramEnd"/>
      <w:r w:rsidR="00A537D4">
        <w:rPr>
          <w:rFonts w:ascii="Arial" w:hAnsi="Arial" w:cs="Arial"/>
          <w:sz w:val="24"/>
          <w:szCs w:val="24"/>
        </w:rPr>
        <w:t xml:space="preserve"> HMO of 7 bedrooms (9 person).</w:t>
      </w:r>
    </w:p>
    <w:p w14:paraId="592BA1FD" w14:textId="5DC172E5" w:rsidR="00AA056F" w:rsidRDefault="00A537D4" w:rsidP="00E2599F">
      <w:pPr>
        <w:pStyle w:val="ListParagraph"/>
        <w:numPr>
          <w:ilvl w:val="1"/>
          <w:numId w:val="1"/>
        </w:numPr>
        <w:rPr>
          <w:rFonts w:ascii="Arial" w:hAnsi="Arial" w:cs="Arial"/>
          <w:sz w:val="24"/>
          <w:szCs w:val="24"/>
        </w:rPr>
      </w:pPr>
      <w:r>
        <w:rPr>
          <w:rFonts w:ascii="Arial" w:hAnsi="Arial" w:cs="Arial"/>
          <w:sz w:val="24"/>
          <w:szCs w:val="24"/>
        </w:rPr>
        <w:t>The proposal will consist of a first-floor rear extension above the existing single storey to create another bedroom. There will be no issue with privacy or light to neighbours as there are no windows on the rear elevation that would affect the neighbouring property. The loft will also be converted as part of the proposal, including a rear dormer to accommodate a further bedroom.</w:t>
      </w:r>
    </w:p>
    <w:p w14:paraId="79A1AE6D" w14:textId="3037331C" w:rsidR="00A537D4" w:rsidRDefault="00A537D4" w:rsidP="00E2599F">
      <w:pPr>
        <w:pStyle w:val="ListParagraph"/>
        <w:numPr>
          <w:ilvl w:val="1"/>
          <w:numId w:val="1"/>
        </w:numPr>
        <w:rPr>
          <w:rFonts w:ascii="Arial" w:hAnsi="Arial" w:cs="Arial"/>
          <w:sz w:val="24"/>
          <w:szCs w:val="24"/>
        </w:rPr>
      </w:pPr>
      <w:r>
        <w:rPr>
          <w:rFonts w:ascii="Arial" w:hAnsi="Arial" w:cs="Arial"/>
          <w:sz w:val="24"/>
          <w:szCs w:val="24"/>
        </w:rPr>
        <w:t>The layout of the HMO allows for all bedrooms to meet the minimum space standards, with 2 bedrooms benefitting from an ensuite. The other bedrooms will be sharing the 2 shower rooms. The kitchen space provided meets the space standards of minimum of 7m² for 5 occupants plus an additional 1m² for every other occupant which equates to 11m².</w:t>
      </w:r>
    </w:p>
    <w:p w14:paraId="1DD4507E" w14:textId="7801E8AD" w:rsidR="00A537D4" w:rsidRDefault="00A537D4" w:rsidP="00E2599F">
      <w:pPr>
        <w:pStyle w:val="ListParagraph"/>
        <w:numPr>
          <w:ilvl w:val="1"/>
          <w:numId w:val="1"/>
        </w:numPr>
        <w:rPr>
          <w:rFonts w:ascii="Arial" w:hAnsi="Arial" w:cs="Arial"/>
          <w:sz w:val="24"/>
          <w:szCs w:val="24"/>
        </w:rPr>
      </w:pPr>
      <w:r>
        <w:rPr>
          <w:rFonts w:ascii="Arial" w:hAnsi="Arial" w:cs="Arial"/>
          <w:sz w:val="24"/>
          <w:szCs w:val="24"/>
        </w:rPr>
        <w:t>The ceiling height in all rooms meets the minimum space standards of 2.3m. The larger room in the loft is partially under this limit but it well over the 75% floor space allowance of 2.3m ceiling height.</w:t>
      </w:r>
    </w:p>
    <w:p w14:paraId="77A1170E" w14:textId="11835CED" w:rsidR="00A537D4" w:rsidRDefault="00A537D4" w:rsidP="00E2599F">
      <w:pPr>
        <w:pStyle w:val="ListParagraph"/>
        <w:numPr>
          <w:ilvl w:val="1"/>
          <w:numId w:val="1"/>
        </w:numPr>
        <w:rPr>
          <w:rFonts w:ascii="Arial" w:hAnsi="Arial" w:cs="Arial"/>
          <w:sz w:val="24"/>
          <w:szCs w:val="24"/>
        </w:rPr>
      </w:pPr>
      <w:r>
        <w:rPr>
          <w:rFonts w:ascii="Arial" w:hAnsi="Arial" w:cs="Arial"/>
          <w:sz w:val="24"/>
          <w:szCs w:val="24"/>
        </w:rPr>
        <w:t xml:space="preserve">The parking space at the rear of the property is being maintained. There will be </w:t>
      </w:r>
      <w:r w:rsidR="00990F01">
        <w:rPr>
          <w:rFonts w:ascii="Arial" w:hAnsi="Arial" w:cs="Arial"/>
          <w:sz w:val="24"/>
          <w:szCs w:val="24"/>
        </w:rPr>
        <w:t xml:space="preserve">provision for bikes to be stored in the rear garden where there is access to a track from Market Street to Derby Road. Due to the location of the site within walking distance of Eastleigh train station and its </w:t>
      </w:r>
      <w:proofErr w:type="gramStart"/>
      <w:r w:rsidR="00990F01">
        <w:rPr>
          <w:rFonts w:ascii="Arial" w:hAnsi="Arial" w:cs="Arial"/>
          <w:sz w:val="24"/>
          <w:szCs w:val="24"/>
        </w:rPr>
        <w:t>close proximity</w:t>
      </w:r>
      <w:proofErr w:type="gramEnd"/>
      <w:r w:rsidR="00990F01">
        <w:rPr>
          <w:rFonts w:ascii="Arial" w:hAnsi="Arial" w:cs="Arial"/>
          <w:sz w:val="24"/>
          <w:szCs w:val="24"/>
        </w:rPr>
        <w:t xml:space="preserve"> to the town centre then the parking policy can be overlooked.</w:t>
      </w:r>
    </w:p>
    <w:p w14:paraId="4063201C" w14:textId="040AC648" w:rsidR="00990F01" w:rsidRDefault="00990F01" w:rsidP="00E2599F">
      <w:pPr>
        <w:pStyle w:val="ListParagraph"/>
        <w:numPr>
          <w:ilvl w:val="1"/>
          <w:numId w:val="1"/>
        </w:numPr>
        <w:rPr>
          <w:rFonts w:ascii="Arial" w:hAnsi="Arial" w:cs="Arial"/>
          <w:sz w:val="24"/>
          <w:szCs w:val="24"/>
        </w:rPr>
      </w:pPr>
      <w:r>
        <w:rPr>
          <w:rFonts w:ascii="Arial" w:hAnsi="Arial" w:cs="Arial"/>
          <w:sz w:val="24"/>
          <w:szCs w:val="24"/>
        </w:rPr>
        <w:t>There will be a bin store to the rear of the property for general waste and recycling and will be stored within the boundary of the plot. Collection will also be to the rear of the property where the bins are currently collected from.</w:t>
      </w:r>
    </w:p>
    <w:p w14:paraId="4A888FE5" w14:textId="707BCAA0" w:rsidR="00990F01" w:rsidRDefault="00990F01" w:rsidP="00E2599F">
      <w:pPr>
        <w:pStyle w:val="ListParagraph"/>
        <w:numPr>
          <w:ilvl w:val="1"/>
          <w:numId w:val="1"/>
        </w:numPr>
        <w:rPr>
          <w:rFonts w:ascii="Arial" w:hAnsi="Arial" w:cs="Arial"/>
          <w:sz w:val="24"/>
          <w:szCs w:val="24"/>
        </w:rPr>
      </w:pPr>
      <w:r>
        <w:rPr>
          <w:rFonts w:ascii="Arial" w:hAnsi="Arial" w:cs="Arial"/>
          <w:sz w:val="24"/>
          <w:szCs w:val="24"/>
        </w:rPr>
        <w:t>The amenity space equates to 77m² which is ample space for the number of occupants. There is also local public parks (Lakeside Valley Park) in close proximity too.</w:t>
      </w:r>
    </w:p>
    <w:sectPr w:rsidR="00990F01" w:rsidSect="00CD4137">
      <w:headerReference w:type="default" r:id="rId9"/>
      <w:footerReference w:type="default" r:id="rId10"/>
      <w:footerReference w:type="first" r:id="rId11"/>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9D573" w14:textId="77777777" w:rsidR="004635AA" w:rsidRDefault="004635AA" w:rsidP="00612FFC">
      <w:pPr>
        <w:spacing w:after="0" w:line="240" w:lineRule="auto"/>
      </w:pPr>
      <w:r>
        <w:separator/>
      </w:r>
    </w:p>
  </w:endnote>
  <w:endnote w:type="continuationSeparator" w:id="0">
    <w:p w14:paraId="052BC4F8" w14:textId="77777777" w:rsidR="004635AA" w:rsidRDefault="004635AA" w:rsidP="00612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69F1" w14:textId="4F2DF900" w:rsidR="00612FFC" w:rsidRDefault="00612FFC">
    <w:pPr>
      <w:pStyle w:val="Footer"/>
    </w:pPr>
  </w:p>
  <w:p w14:paraId="273CBF28" w14:textId="33E40A16" w:rsidR="00612FFC" w:rsidRDefault="00612FFC">
    <w:pPr>
      <w:pStyle w:val="Footer"/>
    </w:pPr>
    <w:r>
      <w:t>DWG Plans Ltd, 35 Cranmer Drive, Nursling, SO16 0TD, 07851229345 – info@dwgplans.co.uk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4C66" w14:textId="77777777" w:rsidR="00193DB1" w:rsidRDefault="00193DB1" w:rsidP="00193DB1">
    <w:pPr>
      <w:pStyle w:val="Footer"/>
    </w:pPr>
    <w:r>
      <w:t>DWG Plans Ltd, 35 Cranmer Drive, Nursling, SO16 0TD, 07851229345 – info@dwgplans.co.uk</w:t>
    </w:r>
  </w:p>
  <w:p w14:paraId="74A8EC10" w14:textId="77777777" w:rsidR="00193DB1" w:rsidRDefault="00193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19E21" w14:textId="77777777" w:rsidR="004635AA" w:rsidRDefault="004635AA" w:rsidP="00612FFC">
      <w:pPr>
        <w:spacing w:after="0" w:line="240" w:lineRule="auto"/>
      </w:pPr>
      <w:r>
        <w:separator/>
      </w:r>
    </w:p>
  </w:footnote>
  <w:footnote w:type="continuationSeparator" w:id="0">
    <w:p w14:paraId="4094D7FA" w14:textId="77777777" w:rsidR="004635AA" w:rsidRDefault="004635AA" w:rsidP="00612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2B1DC" w14:textId="40ABA02D" w:rsidR="00612FFC" w:rsidRPr="00DD7D13" w:rsidRDefault="00DD7D13">
    <w:pPr>
      <w:pStyle w:val="Header"/>
      <w:rPr>
        <w:lang w:val="en-US"/>
      </w:rPr>
    </w:pPr>
    <w:r>
      <w:rPr>
        <w:rFonts w:ascii="Arial" w:hAnsi="Arial" w:cs="Arial"/>
        <w:sz w:val="32"/>
        <w:szCs w:val="32"/>
        <w:lang w:val="en-US"/>
      </w:rPr>
      <w:tab/>
    </w:r>
    <w:r w:rsidR="00A537D4">
      <w:rPr>
        <w:rFonts w:ascii="Arial" w:hAnsi="Arial" w:cs="Arial"/>
        <w:sz w:val="32"/>
        <w:szCs w:val="32"/>
        <w:lang w:val="en-US"/>
      </w:rPr>
      <w:t>291 Market Street, Eastleigh, SO50 5QE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96CF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0594DD0"/>
    <w:multiLevelType w:val="multilevel"/>
    <w:tmpl w:val="5A783C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7EF139C6"/>
    <w:multiLevelType w:val="hybridMultilevel"/>
    <w:tmpl w:val="63DA16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996757313">
    <w:abstractNumId w:val="1"/>
  </w:num>
  <w:num w:numId="2" w16cid:durableId="1053850995">
    <w:abstractNumId w:val="0"/>
  </w:num>
  <w:num w:numId="3" w16cid:durableId="1579242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FFC"/>
    <w:rsid w:val="00013E06"/>
    <w:rsid w:val="000204E3"/>
    <w:rsid w:val="00024EE1"/>
    <w:rsid w:val="00035989"/>
    <w:rsid w:val="000452D5"/>
    <w:rsid w:val="00087FD6"/>
    <w:rsid w:val="00092954"/>
    <w:rsid w:val="000A2A44"/>
    <w:rsid w:val="000F35B7"/>
    <w:rsid w:val="00160CD1"/>
    <w:rsid w:val="001615B2"/>
    <w:rsid w:val="001664A8"/>
    <w:rsid w:val="00174F37"/>
    <w:rsid w:val="00193DB1"/>
    <w:rsid w:val="001C2BFF"/>
    <w:rsid w:val="00220AD0"/>
    <w:rsid w:val="00246410"/>
    <w:rsid w:val="00265DBD"/>
    <w:rsid w:val="002749D6"/>
    <w:rsid w:val="00276B20"/>
    <w:rsid w:val="002B29EA"/>
    <w:rsid w:val="002B32EF"/>
    <w:rsid w:val="002B494D"/>
    <w:rsid w:val="0031747C"/>
    <w:rsid w:val="0032205C"/>
    <w:rsid w:val="00342552"/>
    <w:rsid w:val="00342B43"/>
    <w:rsid w:val="00363260"/>
    <w:rsid w:val="003C297D"/>
    <w:rsid w:val="004635AA"/>
    <w:rsid w:val="00487214"/>
    <w:rsid w:val="004F5FF6"/>
    <w:rsid w:val="00505156"/>
    <w:rsid w:val="0051023B"/>
    <w:rsid w:val="00551477"/>
    <w:rsid w:val="0057564F"/>
    <w:rsid w:val="005D0BA3"/>
    <w:rsid w:val="005F2932"/>
    <w:rsid w:val="00612FFC"/>
    <w:rsid w:val="00647BA3"/>
    <w:rsid w:val="006A3A5C"/>
    <w:rsid w:val="006A6BF9"/>
    <w:rsid w:val="006D52D5"/>
    <w:rsid w:val="007442E3"/>
    <w:rsid w:val="0078532A"/>
    <w:rsid w:val="00792E03"/>
    <w:rsid w:val="007A6361"/>
    <w:rsid w:val="007C00F4"/>
    <w:rsid w:val="00815FCF"/>
    <w:rsid w:val="00834FA0"/>
    <w:rsid w:val="00841941"/>
    <w:rsid w:val="00842D61"/>
    <w:rsid w:val="00851E83"/>
    <w:rsid w:val="00917BB6"/>
    <w:rsid w:val="009515A2"/>
    <w:rsid w:val="00956778"/>
    <w:rsid w:val="0097021A"/>
    <w:rsid w:val="0098233D"/>
    <w:rsid w:val="00990F01"/>
    <w:rsid w:val="009968A2"/>
    <w:rsid w:val="009A07E4"/>
    <w:rsid w:val="009C1F70"/>
    <w:rsid w:val="009E0CAC"/>
    <w:rsid w:val="009F2656"/>
    <w:rsid w:val="00A537D4"/>
    <w:rsid w:val="00A5475E"/>
    <w:rsid w:val="00A85CD6"/>
    <w:rsid w:val="00AA056F"/>
    <w:rsid w:val="00AB28A6"/>
    <w:rsid w:val="00B25627"/>
    <w:rsid w:val="00B36F69"/>
    <w:rsid w:val="00B52E9E"/>
    <w:rsid w:val="00BD4AB9"/>
    <w:rsid w:val="00BD59E2"/>
    <w:rsid w:val="00BE5846"/>
    <w:rsid w:val="00C35831"/>
    <w:rsid w:val="00C83E4A"/>
    <w:rsid w:val="00CC3473"/>
    <w:rsid w:val="00CC5FAD"/>
    <w:rsid w:val="00CD4137"/>
    <w:rsid w:val="00D276F8"/>
    <w:rsid w:val="00D7266F"/>
    <w:rsid w:val="00D73D1A"/>
    <w:rsid w:val="00D75582"/>
    <w:rsid w:val="00D97A6F"/>
    <w:rsid w:val="00DC5DE2"/>
    <w:rsid w:val="00DD1986"/>
    <w:rsid w:val="00DD7D13"/>
    <w:rsid w:val="00DE6A94"/>
    <w:rsid w:val="00DF526E"/>
    <w:rsid w:val="00E2599F"/>
    <w:rsid w:val="00E50895"/>
    <w:rsid w:val="00E5781A"/>
    <w:rsid w:val="00E63F56"/>
    <w:rsid w:val="00E7005A"/>
    <w:rsid w:val="00E7060F"/>
    <w:rsid w:val="00EF59C4"/>
    <w:rsid w:val="00F757D1"/>
    <w:rsid w:val="00F92714"/>
    <w:rsid w:val="00FD1508"/>
    <w:rsid w:val="00FD2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9FE2C"/>
  <w15:chartTrackingRefBased/>
  <w15:docId w15:val="{8BE8B6C9-A88A-4E8C-9E79-29D3C934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FFC"/>
  </w:style>
  <w:style w:type="paragraph" w:styleId="Footer">
    <w:name w:val="footer"/>
    <w:basedOn w:val="Normal"/>
    <w:link w:val="FooterChar"/>
    <w:uiPriority w:val="99"/>
    <w:unhideWhenUsed/>
    <w:rsid w:val="00612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FFC"/>
  </w:style>
  <w:style w:type="paragraph" w:styleId="ListParagraph">
    <w:name w:val="List Paragraph"/>
    <w:basedOn w:val="Normal"/>
    <w:uiPriority w:val="34"/>
    <w:qFormat/>
    <w:rsid w:val="00612FFC"/>
    <w:pPr>
      <w:ind w:left="720"/>
      <w:contextualSpacing/>
    </w:pPr>
  </w:style>
  <w:style w:type="paragraph" w:styleId="BalloonText">
    <w:name w:val="Balloon Text"/>
    <w:basedOn w:val="Normal"/>
    <w:link w:val="BalloonTextChar"/>
    <w:uiPriority w:val="99"/>
    <w:semiHidden/>
    <w:unhideWhenUsed/>
    <w:rsid w:val="00C35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8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93590">
      <w:bodyDiv w:val="1"/>
      <w:marLeft w:val="0"/>
      <w:marRight w:val="0"/>
      <w:marTop w:val="0"/>
      <w:marBottom w:val="0"/>
      <w:divBdr>
        <w:top w:val="none" w:sz="0" w:space="0" w:color="auto"/>
        <w:left w:val="none" w:sz="0" w:space="0" w:color="auto"/>
        <w:bottom w:val="none" w:sz="0" w:space="0" w:color="auto"/>
        <w:right w:val="none" w:sz="0" w:space="0" w:color="auto"/>
      </w:divBdr>
    </w:div>
    <w:div w:id="763307782">
      <w:bodyDiv w:val="1"/>
      <w:marLeft w:val="0"/>
      <w:marRight w:val="0"/>
      <w:marTop w:val="0"/>
      <w:marBottom w:val="0"/>
      <w:divBdr>
        <w:top w:val="none" w:sz="0" w:space="0" w:color="auto"/>
        <w:left w:val="none" w:sz="0" w:space="0" w:color="auto"/>
        <w:bottom w:val="none" w:sz="0" w:space="0" w:color="auto"/>
        <w:right w:val="none" w:sz="0" w:space="0" w:color="auto"/>
      </w:divBdr>
    </w:div>
    <w:div w:id="1231040686">
      <w:bodyDiv w:val="1"/>
      <w:marLeft w:val="0"/>
      <w:marRight w:val="0"/>
      <w:marTop w:val="0"/>
      <w:marBottom w:val="0"/>
      <w:divBdr>
        <w:top w:val="none" w:sz="0" w:space="0" w:color="auto"/>
        <w:left w:val="none" w:sz="0" w:space="0" w:color="auto"/>
        <w:bottom w:val="none" w:sz="0" w:space="0" w:color="auto"/>
        <w:right w:val="none" w:sz="0" w:space="0" w:color="auto"/>
      </w:divBdr>
    </w:div>
    <w:div w:id="153264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blay</dc:creator>
  <cp:keywords/>
  <dc:description/>
  <cp:lastModifiedBy>Paul Blay</cp:lastModifiedBy>
  <cp:revision>2</cp:revision>
  <cp:lastPrinted>2020-11-09T12:26:00Z</cp:lastPrinted>
  <dcterms:created xsi:type="dcterms:W3CDTF">2025-07-08T10:45:00Z</dcterms:created>
  <dcterms:modified xsi:type="dcterms:W3CDTF">2025-07-08T10:45:00Z</dcterms:modified>
</cp:coreProperties>
</file>