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A0558" w14:textId="77777777" w:rsidR="00E82148" w:rsidRDefault="00E82148" w:rsidP="00DB6FDA">
      <w:pPr>
        <w:rPr>
          <w:rFonts w:ascii="Arial" w:eastAsia="Times New Roman" w:hAnsi="Arial" w:cs="Arial"/>
          <w:sz w:val="20"/>
          <w:szCs w:val="20"/>
          <w:lang w:eastAsia="en-GB"/>
        </w:rPr>
      </w:pPr>
    </w:p>
    <w:p w14:paraId="4D9BB664" w14:textId="77777777" w:rsidR="00E82148" w:rsidRPr="001701AB" w:rsidRDefault="00E82148"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78"/>
        <w:gridCol w:w="1560"/>
        <w:gridCol w:w="2834"/>
      </w:tblGrid>
      <w:tr w:rsidR="00F507FF" w14:paraId="1F898CCB" w14:textId="77777777" w:rsidTr="00D52D52">
        <w:trPr>
          <w:trHeight w:val="266"/>
        </w:trPr>
        <w:tc>
          <w:tcPr>
            <w:tcW w:w="2840" w:type="pct"/>
            <w:vMerge w:val="restart"/>
          </w:tcPr>
          <w:p w14:paraId="00E4861E" w14:textId="77777777" w:rsidR="00E82148" w:rsidRPr="002D7432" w:rsidRDefault="00000000" w:rsidP="00D22C41">
            <w:pPr>
              <w:ind w:hanging="111"/>
              <w:rPr>
                <w:rFonts w:ascii="Arial" w:eastAsia="Calibri" w:hAnsi="Arial" w:cs="Arial"/>
                <w:bCs/>
              </w:rPr>
            </w:pPr>
            <w:r w:rsidRPr="002D7432">
              <w:rPr>
                <w:rFonts w:ascii="Arial" w:eastAsia="Calibri" w:hAnsi="Arial" w:cs="Arial"/>
              </w:rPr>
              <w:fldChar w:fldCharType="begin"/>
            </w:r>
            <w:r w:rsidRPr="002D7432">
              <w:rPr>
                <w:rFonts w:ascii="Arial" w:eastAsia="Calibri" w:hAnsi="Arial" w:cs="Arial"/>
              </w:rPr>
              <w:instrText xml:space="preserve"> </w:instrText>
            </w:r>
            <w:r w:rsidRPr="002D7432">
              <w:rPr>
                <w:rFonts w:ascii="Arial" w:eastAsia="Calibri" w:hAnsi="Arial" w:cs="Arial"/>
                <w:bCs/>
                <w:lang w:val="en-US"/>
              </w:rPr>
              <w:instrText>IF "</w:instrText>
            </w:r>
            <w:r w:rsidRPr="002D7432">
              <w:rPr>
                <w:rFonts w:ascii="Arial" w:eastAsia="Calibri" w:hAnsi="Arial" w:cs="Arial"/>
              </w:rPr>
              <w:instrText>003Tv00000R9OEuIAN" = "" "</w:instrText>
            </w:r>
            <w:r w:rsidRPr="002D7432">
              <w:rPr>
                <w:rFonts w:ascii="Arial" w:eastAsia="Calibri" w:hAnsi="Arial" w:cs="Arial"/>
                <w:bCs/>
              </w:rPr>
              <w:instrText>BAJAR</w:instrText>
            </w:r>
          </w:p>
          <w:p w14:paraId="59F9CB65" w14:textId="77777777" w:rsidR="00F507FF" w:rsidRPr="002D7432" w:rsidRDefault="00000000" w:rsidP="00EF55D4">
            <w:pPr>
              <w:ind w:left="-108"/>
              <w:rPr>
                <w:rFonts w:ascii="Arial" w:eastAsia="Calibri" w:hAnsi="Arial" w:cs="Arial"/>
                <w:bCs/>
              </w:rPr>
            </w:pPr>
            <w:r w:rsidRPr="002D7432">
              <w:rPr>
                <w:rFonts w:ascii="Arial" w:eastAsia="Calibri" w:hAnsi="Arial" w:cs="Arial"/>
                <w:bCs/>
              </w:rPr>
              <w:instrText>33-34 VICTORIA ROAD</w:instrText>
            </w:r>
          </w:p>
          <w:p w14:paraId="5EFCB8C2" w14:textId="77777777" w:rsidR="00F507FF" w:rsidRPr="002D7432" w:rsidRDefault="00000000" w:rsidP="00EF55D4">
            <w:pPr>
              <w:ind w:left="-108"/>
              <w:rPr>
                <w:rFonts w:ascii="Arial" w:eastAsia="Calibri" w:hAnsi="Arial" w:cs="Arial"/>
                <w:bCs/>
              </w:rPr>
            </w:pPr>
            <w:r w:rsidRPr="002D7432">
              <w:rPr>
                <w:rFonts w:ascii="Arial" w:eastAsia="Calibri" w:hAnsi="Arial" w:cs="Arial"/>
                <w:bCs/>
              </w:rPr>
              <w:instrText>NETLEY ABBEY</w:instrText>
            </w:r>
          </w:p>
          <w:p w14:paraId="2048D254" w14:textId="77777777" w:rsidR="00F507FF" w:rsidRPr="002D7432" w:rsidRDefault="00000000" w:rsidP="00EF55D4">
            <w:pPr>
              <w:ind w:left="-108"/>
              <w:rPr>
                <w:rFonts w:ascii="Arial" w:eastAsia="Calibri" w:hAnsi="Arial" w:cs="Arial"/>
                <w:bCs/>
              </w:rPr>
            </w:pPr>
            <w:r w:rsidRPr="002D7432">
              <w:rPr>
                <w:rFonts w:ascii="Arial" w:eastAsia="Calibri" w:hAnsi="Arial" w:cs="Arial"/>
                <w:bCs/>
              </w:rPr>
              <w:instrText>SO31 5DG</w:instrText>
            </w:r>
            <w:r w:rsidRPr="002D7432">
              <w:rPr>
                <w:rFonts w:ascii="Arial" w:eastAsia="Calibri" w:hAnsi="Arial" w:cs="Arial"/>
              </w:rPr>
              <w:instrText>" "</w:instrText>
            </w:r>
            <w:r w:rsidRPr="002D7432">
              <w:rPr>
                <w:rFonts w:ascii="Arial" w:eastAsia="Calibri" w:hAnsi="Arial" w:cs="Arial"/>
                <w:bCs/>
              </w:rPr>
              <w:instrText>ROB WILES</w:instrText>
            </w:r>
          </w:p>
          <w:p w14:paraId="24B9B0EA" w14:textId="77777777" w:rsidR="00F507FF" w:rsidRPr="002D7432" w:rsidRDefault="00000000" w:rsidP="00EF55D4">
            <w:pPr>
              <w:ind w:left="-108"/>
              <w:rPr>
                <w:rFonts w:ascii="Arial" w:eastAsia="Calibri" w:hAnsi="Arial" w:cs="Arial"/>
                <w:bCs/>
              </w:rPr>
            </w:pPr>
            <w:r w:rsidRPr="002D7432">
              <w:rPr>
                <w:rFonts w:ascii="Arial" w:eastAsia="Calibri" w:hAnsi="Arial" w:cs="Arial"/>
                <w:bCs/>
              </w:rPr>
              <w:instrText>47 RAMLEY ROAD</w:instrText>
            </w:r>
          </w:p>
          <w:p w14:paraId="02C4D708" w14:textId="77777777" w:rsidR="00F507FF" w:rsidRPr="002D7432" w:rsidRDefault="00000000" w:rsidP="00EF55D4">
            <w:pPr>
              <w:ind w:left="-108"/>
              <w:rPr>
                <w:rFonts w:ascii="Arial" w:eastAsia="Calibri" w:hAnsi="Arial" w:cs="Arial"/>
                <w:bCs/>
              </w:rPr>
            </w:pPr>
            <w:r w:rsidRPr="002D7432">
              <w:rPr>
                <w:rFonts w:ascii="Arial" w:eastAsia="Calibri" w:hAnsi="Arial" w:cs="Arial"/>
                <w:bCs/>
              </w:rPr>
              <w:instrText>LYMINGTON</w:instrText>
            </w:r>
          </w:p>
          <w:p w14:paraId="5479EF19" w14:textId="77777777" w:rsidR="00F507FF" w:rsidRPr="002D7432" w:rsidRDefault="00000000" w:rsidP="00EF55D4">
            <w:pPr>
              <w:ind w:left="-108"/>
              <w:rPr>
                <w:rFonts w:ascii="Arial" w:eastAsia="Calibri" w:hAnsi="Arial" w:cs="Arial"/>
                <w:bCs/>
              </w:rPr>
            </w:pPr>
            <w:r w:rsidRPr="002D7432">
              <w:rPr>
                <w:rFonts w:ascii="Arial" w:eastAsia="Calibri" w:hAnsi="Arial" w:cs="Arial"/>
                <w:bCs/>
              </w:rPr>
              <w:instrText>SO41 8GZ</w:instrText>
            </w:r>
            <w:r w:rsidRPr="002D7432">
              <w:rPr>
                <w:rFonts w:ascii="Arial" w:eastAsia="Calibri" w:hAnsi="Arial" w:cs="Arial"/>
              </w:rPr>
              <w:instrText xml:space="preserve"> " </w:instrText>
            </w:r>
            <w:r w:rsidRPr="002D7432">
              <w:rPr>
                <w:rFonts w:ascii="Arial" w:eastAsia="Times New Roman" w:hAnsi="Arial" w:cs="Arial"/>
                <w:sz w:val="24"/>
                <w:szCs w:val="24"/>
              </w:rPr>
              <w:fldChar w:fldCharType="separate"/>
            </w:r>
            <w:r w:rsidRPr="002D7432">
              <w:rPr>
                <w:rFonts w:ascii="Arial" w:eastAsia="Calibri" w:hAnsi="Arial" w:cs="Arial"/>
                <w:bCs/>
              </w:rPr>
              <w:t>ROB WILES</w:t>
            </w:r>
          </w:p>
          <w:p w14:paraId="64D67DD4" w14:textId="77777777" w:rsidR="00F507FF" w:rsidRPr="002D7432" w:rsidRDefault="00000000" w:rsidP="00EF55D4">
            <w:pPr>
              <w:ind w:left="-108"/>
              <w:rPr>
                <w:rFonts w:ascii="Arial" w:eastAsia="Calibri" w:hAnsi="Arial" w:cs="Arial"/>
                <w:bCs/>
              </w:rPr>
            </w:pPr>
            <w:r w:rsidRPr="002D7432">
              <w:rPr>
                <w:rFonts w:ascii="Arial" w:eastAsia="Calibri" w:hAnsi="Arial" w:cs="Arial"/>
                <w:bCs/>
              </w:rPr>
              <w:t>47 RAMLEY ROAD</w:t>
            </w:r>
          </w:p>
          <w:p w14:paraId="13A62681" w14:textId="77777777" w:rsidR="00F507FF" w:rsidRPr="002D7432" w:rsidRDefault="00000000" w:rsidP="00EF55D4">
            <w:pPr>
              <w:ind w:left="-108"/>
              <w:rPr>
                <w:rFonts w:ascii="Arial" w:eastAsia="Calibri" w:hAnsi="Arial" w:cs="Arial"/>
                <w:bCs/>
              </w:rPr>
            </w:pPr>
            <w:r w:rsidRPr="002D7432">
              <w:rPr>
                <w:rFonts w:ascii="Arial" w:eastAsia="Calibri" w:hAnsi="Arial" w:cs="Arial"/>
                <w:bCs/>
              </w:rPr>
              <w:t>LYMINGTON</w:t>
            </w:r>
          </w:p>
          <w:p w14:paraId="681FD956" w14:textId="77777777" w:rsidR="00F507FF" w:rsidRPr="002D7432" w:rsidRDefault="00000000" w:rsidP="00EF55D4">
            <w:pPr>
              <w:ind w:left="-108"/>
              <w:rPr>
                <w:rFonts w:ascii="Arial" w:eastAsia="Calibri" w:hAnsi="Arial" w:cs="Arial"/>
              </w:rPr>
            </w:pPr>
            <w:r w:rsidRPr="002D7432">
              <w:rPr>
                <w:rFonts w:ascii="Arial" w:eastAsia="Calibri" w:hAnsi="Arial" w:cs="Arial"/>
                <w:bCs/>
              </w:rPr>
              <w:t>SO41 8GZ</w:t>
            </w:r>
            <w:r w:rsidRPr="002D7432">
              <w:rPr>
                <w:rFonts w:ascii="Arial" w:eastAsia="Calibri" w:hAnsi="Arial" w:cs="Arial"/>
              </w:rPr>
              <w:t xml:space="preserve"> </w:t>
            </w:r>
            <w:r w:rsidRPr="002D7432">
              <w:rPr>
                <w:rFonts w:ascii="Arial" w:eastAsia="Calibri" w:hAnsi="Arial" w:cs="Arial"/>
              </w:rPr>
              <w:fldChar w:fldCharType="end"/>
            </w:r>
          </w:p>
          <w:p w14:paraId="28E1941B" w14:textId="77777777" w:rsidR="00E82148" w:rsidRPr="00D52D52" w:rsidRDefault="00E82148" w:rsidP="00214806">
            <w:pPr>
              <w:tabs>
                <w:tab w:val="left" w:pos="5760"/>
              </w:tabs>
              <w:rPr>
                <w:rFonts w:ascii="Arial" w:eastAsia="Times New Roman" w:hAnsi="Arial" w:cs="Times New Roman"/>
                <w:sz w:val="20"/>
                <w:szCs w:val="24"/>
              </w:rPr>
            </w:pPr>
          </w:p>
          <w:p w14:paraId="70FB9DCE" w14:textId="77777777" w:rsidR="00E82148" w:rsidRPr="00C2271E" w:rsidRDefault="00E82148" w:rsidP="00214806">
            <w:pPr>
              <w:tabs>
                <w:tab w:val="left" w:pos="5760"/>
              </w:tabs>
              <w:rPr>
                <w:rFonts w:ascii="Arial" w:eastAsia="Times New Roman" w:hAnsi="Arial" w:cs="Times New Roman"/>
                <w:sz w:val="20"/>
                <w:szCs w:val="24"/>
              </w:rPr>
            </w:pPr>
          </w:p>
          <w:p w14:paraId="7FE1EB68" w14:textId="77777777" w:rsidR="00E82148" w:rsidRPr="00C2271E" w:rsidRDefault="00E82148" w:rsidP="00214806">
            <w:pPr>
              <w:tabs>
                <w:tab w:val="left" w:pos="5760"/>
              </w:tabs>
              <w:rPr>
                <w:rFonts w:ascii="Arial" w:eastAsia="Times New Roman" w:hAnsi="Arial" w:cs="Times New Roman"/>
                <w:sz w:val="20"/>
                <w:szCs w:val="24"/>
              </w:rPr>
            </w:pPr>
          </w:p>
        </w:tc>
        <w:tc>
          <w:tcPr>
            <w:tcW w:w="767" w:type="pct"/>
          </w:tcPr>
          <w:p w14:paraId="1910F37D" w14:textId="77777777" w:rsidR="00E82148" w:rsidRPr="00C2271E" w:rsidRDefault="00000000" w:rsidP="00214806">
            <w:pPr>
              <w:rPr>
                <w:rFonts w:ascii="Arial" w:eastAsia="Times New Roman" w:hAnsi="Arial" w:cs="Times New Roman"/>
                <w:sz w:val="20"/>
                <w:szCs w:val="20"/>
              </w:rPr>
            </w:pPr>
            <w:r w:rsidRPr="00C2271E">
              <w:rPr>
                <w:rFonts w:ascii="Arial" w:eastAsia="Times New Roman" w:hAnsi="Arial" w:cs="Times New Roman"/>
                <w:sz w:val="20"/>
                <w:szCs w:val="20"/>
              </w:rPr>
              <w:t>Application</w:t>
            </w:r>
            <w:r w:rsidRPr="00C2271E">
              <w:rPr>
                <w:rFonts w:ascii="Arial" w:eastAsia="Times New Roman" w:hAnsi="Arial" w:cs="Times New Roman"/>
                <w:sz w:val="20"/>
                <w:szCs w:val="20"/>
                <w:highlight w:val="yellow"/>
              </w:rPr>
              <w:t xml:space="preserve"> </w:t>
            </w:r>
            <w:r w:rsidRPr="00C2271E">
              <w:rPr>
                <w:rFonts w:ascii="Arial" w:eastAsia="Times New Roman" w:hAnsi="Arial" w:cs="Times New Roman"/>
                <w:sz w:val="20"/>
                <w:szCs w:val="20"/>
              </w:rPr>
              <w:t xml:space="preserve"> </w:t>
            </w:r>
          </w:p>
        </w:tc>
        <w:tc>
          <w:tcPr>
            <w:tcW w:w="1393" w:type="pct"/>
          </w:tcPr>
          <w:p w14:paraId="3A59BBE1" w14:textId="59E524AF" w:rsidR="00E82148" w:rsidRPr="00C2271E" w:rsidRDefault="00000000" w:rsidP="00683D81">
            <w:pPr>
              <w:rPr>
                <w:rFonts w:ascii="Arial" w:eastAsia="Times New Roman" w:hAnsi="Arial" w:cs="Times New Roman"/>
                <w:szCs w:val="20"/>
              </w:rPr>
            </w:pPr>
            <w:r w:rsidRPr="00C2271E">
              <w:rPr>
                <w:rFonts w:ascii="Arial" w:eastAsia="Times New Roman" w:hAnsi="Arial" w:cs="Times New Roman"/>
                <w:szCs w:val="20"/>
              </w:rPr>
              <w:t>DC/25/99702</w:t>
            </w:r>
            <w:r w:rsidR="00D22C41">
              <w:rPr>
                <w:rFonts w:ascii="Arial" w:eastAsia="Times New Roman" w:hAnsi="Arial" w:cs="Times New Roman"/>
                <w:szCs w:val="20"/>
              </w:rPr>
              <w:t xml:space="preserve"> &amp; </w:t>
            </w:r>
            <w:r w:rsidR="00D22C41" w:rsidRPr="00D22C41">
              <w:rPr>
                <w:rFonts w:ascii="Arial" w:eastAsia="Times New Roman" w:hAnsi="Arial" w:cs="Times New Roman"/>
                <w:szCs w:val="20"/>
              </w:rPr>
              <w:t>DC/25/99703</w:t>
            </w:r>
          </w:p>
        </w:tc>
      </w:tr>
      <w:tr w:rsidR="00F507FF" w14:paraId="273AF4AD" w14:textId="77777777" w:rsidTr="00D52D52">
        <w:trPr>
          <w:trHeight w:val="266"/>
        </w:trPr>
        <w:tc>
          <w:tcPr>
            <w:tcW w:w="2840" w:type="pct"/>
            <w:vMerge/>
          </w:tcPr>
          <w:p w14:paraId="7AEB0A5B" w14:textId="77777777" w:rsidR="00E82148" w:rsidRPr="00C2271E" w:rsidRDefault="00E82148" w:rsidP="00214806">
            <w:pPr>
              <w:rPr>
                <w:rFonts w:ascii="Arial" w:eastAsia="Times New Roman" w:hAnsi="Arial" w:cs="Arial"/>
                <w:sz w:val="20"/>
                <w:szCs w:val="20"/>
                <w:lang w:eastAsia="en-GB"/>
              </w:rPr>
            </w:pPr>
          </w:p>
        </w:tc>
        <w:tc>
          <w:tcPr>
            <w:tcW w:w="767" w:type="pct"/>
          </w:tcPr>
          <w:p w14:paraId="25F93142" w14:textId="77777777" w:rsidR="00E82148" w:rsidRPr="00C2271E" w:rsidRDefault="00000000" w:rsidP="00214806">
            <w:pPr>
              <w:rPr>
                <w:rFonts w:ascii="Arial" w:eastAsia="Times New Roman" w:hAnsi="Arial" w:cs="Times New Roman"/>
                <w:sz w:val="20"/>
                <w:szCs w:val="20"/>
                <w:highlight w:val="yellow"/>
              </w:rPr>
            </w:pPr>
            <w:r w:rsidRPr="00C2271E">
              <w:rPr>
                <w:rFonts w:ascii="Arial" w:eastAsia="Times New Roman" w:hAnsi="Arial" w:cs="Times New Roman"/>
                <w:sz w:val="20"/>
                <w:szCs w:val="20"/>
              </w:rPr>
              <w:t>Please ask for</w:t>
            </w:r>
          </w:p>
        </w:tc>
        <w:tc>
          <w:tcPr>
            <w:tcW w:w="1393" w:type="pct"/>
          </w:tcPr>
          <w:p w14:paraId="63E36F8A" w14:textId="77777777" w:rsidR="00E82148" w:rsidRPr="00C2271E" w:rsidRDefault="00000000" w:rsidP="00214806">
            <w:pPr>
              <w:rPr>
                <w:rFonts w:ascii="Arial" w:eastAsia="Times New Roman" w:hAnsi="Arial" w:cs="Times New Roman"/>
                <w:szCs w:val="20"/>
              </w:rPr>
            </w:pPr>
            <w:r w:rsidRPr="00C2271E">
              <w:rPr>
                <w:rFonts w:ascii="Arial" w:eastAsia="Times New Roman" w:hAnsi="Arial" w:cs="Times New Roman"/>
                <w:szCs w:val="20"/>
              </w:rPr>
              <w:t>Gregg Chapman</w:t>
            </w:r>
          </w:p>
        </w:tc>
      </w:tr>
      <w:tr w:rsidR="00F507FF" w14:paraId="6A9BD28C" w14:textId="77777777" w:rsidTr="00D52D52">
        <w:trPr>
          <w:trHeight w:val="266"/>
        </w:trPr>
        <w:tc>
          <w:tcPr>
            <w:tcW w:w="2840" w:type="pct"/>
            <w:vMerge/>
          </w:tcPr>
          <w:p w14:paraId="1BC947C6" w14:textId="77777777" w:rsidR="00E82148" w:rsidRPr="00C2271E" w:rsidRDefault="00E82148" w:rsidP="00214806">
            <w:pPr>
              <w:rPr>
                <w:rFonts w:ascii="Arial" w:eastAsia="Times New Roman" w:hAnsi="Arial" w:cs="Arial"/>
                <w:sz w:val="20"/>
                <w:szCs w:val="20"/>
                <w:lang w:eastAsia="en-GB"/>
              </w:rPr>
            </w:pPr>
          </w:p>
        </w:tc>
        <w:tc>
          <w:tcPr>
            <w:tcW w:w="767" w:type="pct"/>
          </w:tcPr>
          <w:p w14:paraId="13D32FE1" w14:textId="77777777" w:rsidR="00E82148" w:rsidRPr="00C2271E" w:rsidRDefault="00000000" w:rsidP="00214806">
            <w:pPr>
              <w:rPr>
                <w:rFonts w:ascii="Arial" w:eastAsia="Times New Roman" w:hAnsi="Arial" w:cs="Times New Roman"/>
                <w:sz w:val="20"/>
                <w:szCs w:val="20"/>
                <w:highlight w:val="yellow"/>
              </w:rPr>
            </w:pPr>
            <w:r w:rsidRPr="00C2271E">
              <w:rPr>
                <w:rFonts w:ascii="Arial" w:eastAsia="Times New Roman" w:hAnsi="Arial" w:cs="Times New Roman"/>
                <w:sz w:val="20"/>
                <w:szCs w:val="20"/>
              </w:rPr>
              <w:t>Direct dial</w:t>
            </w:r>
          </w:p>
        </w:tc>
        <w:tc>
          <w:tcPr>
            <w:tcW w:w="1393" w:type="pct"/>
          </w:tcPr>
          <w:p w14:paraId="27E08004" w14:textId="77777777" w:rsidR="00E82148" w:rsidRPr="00C2271E" w:rsidRDefault="00000000" w:rsidP="00214806">
            <w:pPr>
              <w:rPr>
                <w:rFonts w:ascii="Arial" w:eastAsia="Times New Roman" w:hAnsi="Arial" w:cs="Times New Roman"/>
                <w:szCs w:val="20"/>
              </w:rPr>
            </w:pPr>
            <w:r>
              <w:rPr>
                <w:rFonts w:ascii="Arial" w:eastAsia="Times New Roman" w:hAnsi="Arial" w:cs="Times New Roman"/>
                <w:szCs w:val="20"/>
              </w:rPr>
              <w:t xml:space="preserve">023 8068 </w:t>
            </w:r>
            <w:r w:rsidRPr="00C93269">
              <w:rPr>
                <w:rFonts w:ascii="Arial" w:eastAsia="Times New Roman" w:hAnsi="Arial" w:cs="Times New Roman"/>
                <w:szCs w:val="20"/>
              </w:rPr>
              <w:t>8236</w:t>
            </w:r>
          </w:p>
        </w:tc>
      </w:tr>
      <w:tr w:rsidR="00D22C41" w14:paraId="2ED977AE" w14:textId="77777777" w:rsidTr="00D52D52">
        <w:trPr>
          <w:trHeight w:val="266"/>
        </w:trPr>
        <w:tc>
          <w:tcPr>
            <w:tcW w:w="2840" w:type="pct"/>
            <w:vMerge/>
          </w:tcPr>
          <w:p w14:paraId="76E92E6E" w14:textId="77777777" w:rsidR="00D22C41" w:rsidRPr="00C2271E" w:rsidRDefault="00D22C41" w:rsidP="00D22C41">
            <w:pPr>
              <w:rPr>
                <w:rFonts w:ascii="Arial" w:eastAsia="Times New Roman" w:hAnsi="Arial" w:cs="Arial"/>
                <w:sz w:val="20"/>
                <w:szCs w:val="20"/>
                <w:lang w:eastAsia="en-GB"/>
              </w:rPr>
            </w:pPr>
          </w:p>
        </w:tc>
        <w:tc>
          <w:tcPr>
            <w:tcW w:w="767" w:type="pct"/>
          </w:tcPr>
          <w:p w14:paraId="6AA72F8A" w14:textId="64F883A2" w:rsidR="00D22C41" w:rsidRPr="00C2271E" w:rsidRDefault="00D22C41" w:rsidP="00D22C41">
            <w:pPr>
              <w:rPr>
                <w:rFonts w:ascii="Arial" w:eastAsia="Times New Roman" w:hAnsi="Arial" w:cs="Times New Roman"/>
                <w:sz w:val="20"/>
                <w:szCs w:val="20"/>
                <w:highlight w:val="yellow"/>
              </w:rPr>
            </w:pPr>
            <w:r w:rsidRPr="00C2271E">
              <w:rPr>
                <w:rFonts w:ascii="Arial" w:eastAsia="Times New Roman" w:hAnsi="Arial" w:cs="Times New Roman"/>
                <w:sz w:val="20"/>
                <w:szCs w:val="20"/>
              </w:rPr>
              <w:t>Email</w:t>
            </w:r>
          </w:p>
        </w:tc>
        <w:tc>
          <w:tcPr>
            <w:tcW w:w="1393" w:type="pct"/>
          </w:tcPr>
          <w:p w14:paraId="2AD7AB75" w14:textId="2CDED8F6" w:rsidR="00D22C41" w:rsidRPr="00C2271E" w:rsidRDefault="00D22C41" w:rsidP="00D22C41">
            <w:pPr>
              <w:rPr>
                <w:rFonts w:ascii="Arial" w:eastAsia="Times New Roman" w:hAnsi="Arial" w:cs="Times New Roman"/>
                <w:szCs w:val="20"/>
              </w:rPr>
            </w:pPr>
            <w:r w:rsidRPr="00C93269">
              <w:rPr>
                <w:rFonts w:ascii="Arial" w:eastAsia="Times New Roman" w:hAnsi="Arial" w:cs="Times New Roman"/>
                <w:sz w:val="16"/>
                <w:szCs w:val="20"/>
              </w:rPr>
              <w:t>gregg.chapman@eastleigh.gov.uk</w:t>
            </w:r>
          </w:p>
        </w:tc>
      </w:tr>
      <w:tr w:rsidR="00F507FF" w14:paraId="22E4C8F1" w14:textId="77777777" w:rsidTr="00D52D52">
        <w:trPr>
          <w:trHeight w:val="266"/>
        </w:trPr>
        <w:tc>
          <w:tcPr>
            <w:tcW w:w="2840" w:type="pct"/>
            <w:vMerge/>
          </w:tcPr>
          <w:p w14:paraId="67D10F52" w14:textId="77777777" w:rsidR="00E82148" w:rsidRPr="00C2271E" w:rsidRDefault="00E82148" w:rsidP="00214806">
            <w:pPr>
              <w:rPr>
                <w:rFonts w:ascii="Arial" w:eastAsia="Times New Roman" w:hAnsi="Arial" w:cs="Arial"/>
                <w:sz w:val="20"/>
                <w:szCs w:val="20"/>
                <w:lang w:eastAsia="en-GB"/>
              </w:rPr>
            </w:pPr>
          </w:p>
        </w:tc>
        <w:tc>
          <w:tcPr>
            <w:tcW w:w="767" w:type="pct"/>
          </w:tcPr>
          <w:p w14:paraId="5A45B712" w14:textId="427F1B4D" w:rsidR="00E82148" w:rsidRPr="00C2271E" w:rsidRDefault="00E82148" w:rsidP="00214806">
            <w:pPr>
              <w:rPr>
                <w:rFonts w:ascii="Arial" w:eastAsia="Times New Roman" w:hAnsi="Arial" w:cs="Times New Roman"/>
                <w:sz w:val="20"/>
                <w:szCs w:val="20"/>
                <w:highlight w:val="yellow"/>
              </w:rPr>
            </w:pPr>
          </w:p>
        </w:tc>
        <w:tc>
          <w:tcPr>
            <w:tcW w:w="1393" w:type="pct"/>
          </w:tcPr>
          <w:p w14:paraId="3F8D182A" w14:textId="7C36198C" w:rsidR="00E82148" w:rsidRPr="00C2271E" w:rsidRDefault="00E82148" w:rsidP="00214806">
            <w:pPr>
              <w:rPr>
                <w:rFonts w:ascii="Arial" w:eastAsia="Times New Roman" w:hAnsi="Arial" w:cs="Times New Roman"/>
                <w:szCs w:val="20"/>
              </w:rPr>
            </w:pPr>
          </w:p>
        </w:tc>
      </w:tr>
      <w:tr w:rsidR="00F507FF" w14:paraId="42BF90D9" w14:textId="77777777" w:rsidTr="00D52D52">
        <w:trPr>
          <w:trHeight w:val="266"/>
        </w:trPr>
        <w:tc>
          <w:tcPr>
            <w:tcW w:w="2840" w:type="pct"/>
          </w:tcPr>
          <w:p w14:paraId="3DFD9C8B" w14:textId="77777777" w:rsidR="00E82148" w:rsidRPr="00C2271E" w:rsidRDefault="00000000" w:rsidP="00EF55D4">
            <w:pPr>
              <w:ind w:hanging="108"/>
              <w:rPr>
                <w:rFonts w:ascii="Arial" w:eastAsia="Times New Roman" w:hAnsi="Arial" w:cs="Arial"/>
                <w:sz w:val="20"/>
                <w:szCs w:val="20"/>
                <w:lang w:eastAsia="en-GB"/>
              </w:rPr>
            </w:pPr>
            <w:r w:rsidRPr="00C2271E">
              <w:rPr>
                <w:rFonts w:ascii="Arial" w:eastAsia="Times New Roman" w:hAnsi="Arial" w:cs="Arial"/>
                <w:sz w:val="24"/>
                <w:szCs w:val="20"/>
                <w:lang w:eastAsia="en-GB"/>
              </w:rPr>
              <w:t>Thursday 31 July 2025</w:t>
            </w:r>
          </w:p>
        </w:tc>
        <w:tc>
          <w:tcPr>
            <w:tcW w:w="767" w:type="pct"/>
          </w:tcPr>
          <w:p w14:paraId="456B55EA" w14:textId="77777777" w:rsidR="00E82148" w:rsidRPr="00C2271E" w:rsidRDefault="00E82148" w:rsidP="00214806">
            <w:pPr>
              <w:rPr>
                <w:rFonts w:ascii="Arial" w:eastAsia="Times New Roman" w:hAnsi="Arial" w:cs="Times New Roman"/>
                <w:sz w:val="20"/>
                <w:szCs w:val="20"/>
              </w:rPr>
            </w:pPr>
          </w:p>
        </w:tc>
        <w:tc>
          <w:tcPr>
            <w:tcW w:w="1393" w:type="pct"/>
          </w:tcPr>
          <w:p w14:paraId="41CBCE8B" w14:textId="77777777" w:rsidR="00E82148" w:rsidRPr="00C2271E" w:rsidRDefault="00E82148" w:rsidP="00214806">
            <w:pPr>
              <w:rPr>
                <w:rFonts w:ascii="Arial" w:eastAsia="Times New Roman" w:hAnsi="Arial" w:cs="Times New Roman"/>
                <w:szCs w:val="20"/>
              </w:rPr>
            </w:pPr>
          </w:p>
        </w:tc>
      </w:tr>
    </w:tbl>
    <w:p w14:paraId="4A24B351" w14:textId="77777777" w:rsidR="00E82148" w:rsidRPr="00020273" w:rsidRDefault="00E82148" w:rsidP="00853BE6">
      <w:pPr>
        <w:pStyle w:val="MyRefBox"/>
        <w:rPr>
          <w:sz w:val="22"/>
        </w:rPr>
      </w:pPr>
    </w:p>
    <w:p w14:paraId="7D000622" w14:textId="02D5B1CE" w:rsidR="00E82148" w:rsidRDefault="00000000" w:rsidP="00853BE6">
      <w:pPr>
        <w:rPr>
          <w:rFonts w:ascii="Arial" w:hAnsi="Arial" w:cs="Arial"/>
        </w:rPr>
      </w:pPr>
      <w:r w:rsidRPr="0066017E">
        <w:rPr>
          <w:rFonts w:ascii="Arial" w:hAnsi="Arial" w:cs="Arial"/>
        </w:rPr>
        <w:t xml:space="preserve">Dear </w:t>
      </w:r>
      <w:r w:rsidR="00D22C41">
        <w:rPr>
          <w:rFonts w:ascii="Arial" w:hAnsi="Arial" w:cs="Arial"/>
        </w:rPr>
        <w:t>Mr Wiles</w:t>
      </w:r>
    </w:p>
    <w:p w14:paraId="04F85325" w14:textId="77777777" w:rsidR="00E82148" w:rsidRDefault="00000000" w:rsidP="00C40450">
      <w:pPr>
        <w:tabs>
          <w:tab w:val="left" w:pos="2893"/>
        </w:tabs>
        <w:rPr>
          <w:rFonts w:ascii="Arial" w:eastAsia="Times New Roman" w:hAnsi="Arial" w:cs="Times New Roman"/>
          <w:sz w:val="20"/>
        </w:rPr>
      </w:pPr>
      <w:r>
        <w:rPr>
          <w:rFonts w:ascii="Arial" w:eastAsia="Times New Roman" w:hAnsi="Arial" w:cs="Times New Roman"/>
          <w:sz w:val="20"/>
        </w:rPr>
        <w:tab/>
      </w:r>
    </w:p>
    <w:p w14:paraId="459A719B" w14:textId="77777777" w:rsidR="00E82148" w:rsidRPr="00C40450" w:rsidRDefault="00000000" w:rsidP="00C40450">
      <w:pPr>
        <w:rPr>
          <w:rFonts w:ascii="Arial" w:eastAsia="Times New Roman" w:hAnsi="Arial" w:cs="Times New Roman"/>
        </w:rPr>
      </w:pPr>
      <w:r w:rsidRPr="00C40450">
        <w:rPr>
          <w:rFonts w:ascii="Arial" w:eastAsia="Times New Roman" w:hAnsi="Arial" w:cs="Times New Roman"/>
        </w:rPr>
        <w:t xml:space="preserve">Town and Country </w:t>
      </w:r>
      <w:smartTag w:uri="urn:schemas-microsoft-com:office:smarttags" w:element="PersonName">
        <w:r w:rsidRPr="00C40450">
          <w:rPr>
            <w:rFonts w:ascii="Arial" w:eastAsia="Times New Roman" w:hAnsi="Arial" w:cs="Times New Roman"/>
          </w:rPr>
          <w:t>Planning</w:t>
        </w:r>
      </w:smartTag>
      <w:r w:rsidRPr="00C40450">
        <w:rPr>
          <w:rFonts w:ascii="Arial" w:eastAsia="Times New Roman" w:hAnsi="Arial" w:cs="Times New Roman"/>
        </w:rPr>
        <w:t xml:space="preserve"> Act 1990</w:t>
      </w:r>
    </w:p>
    <w:p w14:paraId="510525DE" w14:textId="77777777" w:rsidR="00E82148" w:rsidRPr="00C40450" w:rsidRDefault="00000000" w:rsidP="00C40450">
      <w:pPr>
        <w:rPr>
          <w:rFonts w:ascii="Arial" w:eastAsia="Times New Roman" w:hAnsi="Arial" w:cs="Times New Roman"/>
        </w:rPr>
      </w:pPr>
      <w:smartTag w:uri="urn:schemas-microsoft-com:office:smarttags" w:element="PersonName">
        <w:r w:rsidRPr="00C40450">
          <w:rPr>
            <w:rFonts w:ascii="Arial" w:eastAsia="Times New Roman" w:hAnsi="Arial" w:cs="Times New Roman"/>
          </w:rPr>
          <w:t>Planning</w:t>
        </w:r>
      </w:smartTag>
      <w:r w:rsidRPr="00C40450">
        <w:rPr>
          <w:rFonts w:ascii="Arial" w:eastAsia="Times New Roman" w:hAnsi="Arial" w:cs="Times New Roman"/>
        </w:rPr>
        <w:t xml:space="preserve"> (Listed Buildings and Conservation Areas) Act 1990 </w:t>
      </w:r>
    </w:p>
    <w:p w14:paraId="4D8A9854" w14:textId="77777777" w:rsidR="00E82148" w:rsidRPr="00C40450" w:rsidRDefault="00E82148" w:rsidP="00C40450">
      <w:pPr>
        <w:rPr>
          <w:rFonts w:ascii="Arial" w:eastAsia="Times New Roman" w:hAnsi="Arial" w:cs="Arial"/>
          <w:b/>
          <w:bCs/>
        </w:rPr>
      </w:pPr>
    </w:p>
    <w:p w14:paraId="5902B0D2" w14:textId="77777777" w:rsidR="00E82148" w:rsidRPr="00ED1605" w:rsidRDefault="00000000" w:rsidP="00C40450">
      <w:pPr>
        <w:rPr>
          <w:rFonts w:ascii="Arial" w:eastAsia="Times New Roman" w:hAnsi="Arial" w:cs="Arial"/>
          <w:color w:val="000000"/>
          <w:szCs w:val="18"/>
          <w:lang w:eastAsia="en-GB"/>
        </w:rPr>
      </w:pPr>
      <w:r w:rsidRPr="00C40450">
        <w:rPr>
          <w:rFonts w:ascii="Arial" w:eastAsia="Times New Roman" w:hAnsi="Arial" w:cs="Arial"/>
          <w:bCs/>
        </w:rPr>
        <w:t xml:space="preserve">In pursuance of their powers under the above Act and in accordance with your application received on </w:t>
      </w:r>
      <w:r w:rsidRPr="00036E98">
        <w:rPr>
          <w:rFonts w:ascii="Arial" w:eastAsia="Times New Roman" w:hAnsi="Arial" w:cs="Arial"/>
          <w:color w:val="000000"/>
          <w:szCs w:val="18"/>
          <w:lang w:eastAsia="en-GB"/>
        </w:rPr>
        <w:t>10 July 2025</w:t>
      </w:r>
      <w:r>
        <w:rPr>
          <w:rFonts w:ascii="Arial" w:eastAsia="Times New Roman" w:hAnsi="Arial" w:cs="Arial"/>
          <w:color w:val="000000"/>
          <w:szCs w:val="18"/>
          <w:lang w:eastAsia="en-GB"/>
        </w:rPr>
        <w:t xml:space="preserve"> </w:t>
      </w:r>
      <w:r>
        <w:rPr>
          <w:rFonts w:ascii="Arial" w:eastAsia="Times New Roman" w:hAnsi="Arial" w:cs="Arial"/>
          <w:bCs/>
        </w:rPr>
        <w:t xml:space="preserve">and made valid on </w:t>
      </w:r>
      <w:r w:rsidRPr="00036E98">
        <w:rPr>
          <w:rFonts w:ascii="Arial" w:eastAsia="Times New Roman" w:hAnsi="Arial" w:cs="Arial"/>
          <w:color w:val="000000"/>
          <w:szCs w:val="18"/>
          <w:lang w:eastAsia="en-GB"/>
        </w:rPr>
        <w:t>10 July 2025</w:t>
      </w:r>
      <w:r>
        <w:rPr>
          <w:rFonts w:ascii="Arial" w:eastAsia="Times New Roman" w:hAnsi="Arial" w:cs="Arial"/>
          <w:bCs/>
        </w:rPr>
        <w:t xml:space="preserve">, </w:t>
      </w:r>
      <w:r w:rsidRPr="00C40450">
        <w:rPr>
          <w:rFonts w:ascii="Arial" w:eastAsia="Times New Roman" w:hAnsi="Arial" w:cs="Arial"/>
          <w:bCs/>
        </w:rPr>
        <w:t xml:space="preserve">the Council, as Local Planning Authority hereby </w:t>
      </w:r>
      <w:r>
        <w:rPr>
          <w:rFonts w:ascii="Arial" w:eastAsia="Times New Roman" w:hAnsi="Arial" w:cs="Arial"/>
          <w:bCs/>
        </w:rPr>
        <w:t xml:space="preserve">confirm the status of </w:t>
      </w:r>
      <w:r w:rsidRPr="00C40450">
        <w:rPr>
          <w:rFonts w:ascii="Arial" w:eastAsia="Times New Roman" w:hAnsi="Arial" w:cs="Arial"/>
          <w:bCs/>
        </w:rPr>
        <w:t>the following conditions in respect of:</w:t>
      </w:r>
    </w:p>
    <w:p w14:paraId="57464E1E" w14:textId="77777777" w:rsidR="00E82148" w:rsidRPr="00D60B61" w:rsidRDefault="00E82148" w:rsidP="00C40450">
      <w:pPr>
        <w:tabs>
          <w:tab w:val="left" w:pos="2893"/>
        </w:tabs>
        <w:rPr>
          <w:rFonts w:ascii="Arial" w:eastAsia="Times New Roman" w:hAnsi="Arial" w:cs="Times New Roman"/>
          <w:sz w:val="20"/>
        </w:rPr>
      </w:pPr>
    </w:p>
    <w:tbl>
      <w:tblPr>
        <w:tblW w:w="0" w:type="auto"/>
        <w:tblLook w:val="0000" w:firstRow="0" w:lastRow="0" w:firstColumn="0" w:lastColumn="0" w:noHBand="0" w:noVBand="0"/>
      </w:tblPr>
      <w:tblGrid>
        <w:gridCol w:w="2191"/>
        <w:gridCol w:w="6931"/>
      </w:tblGrid>
      <w:tr w:rsidR="00F507FF" w14:paraId="0B1B6EB1" w14:textId="77777777" w:rsidTr="00C40450">
        <w:tc>
          <w:tcPr>
            <w:tcW w:w="2212" w:type="dxa"/>
          </w:tcPr>
          <w:p w14:paraId="3F2FA8F8" w14:textId="77777777" w:rsidR="00E82148" w:rsidRPr="00D52D52" w:rsidRDefault="00000000" w:rsidP="00EF55D4">
            <w:pPr>
              <w:tabs>
                <w:tab w:val="left" w:pos="5760"/>
              </w:tabs>
              <w:ind w:hanging="108"/>
              <w:rPr>
                <w:rFonts w:ascii="Arial" w:eastAsia="Times New Roman" w:hAnsi="Arial" w:cs="Arial"/>
                <w:b/>
                <w:bCs/>
              </w:rPr>
            </w:pPr>
            <w:r w:rsidRPr="00D52D52">
              <w:rPr>
                <w:rFonts w:ascii="Arial" w:eastAsia="Times New Roman" w:hAnsi="Arial" w:cs="Arial"/>
                <w:b/>
                <w:bCs/>
              </w:rPr>
              <w:t xml:space="preserve">Application No: </w:t>
            </w:r>
          </w:p>
        </w:tc>
        <w:tc>
          <w:tcPr>
            <w:tcW w:w="7126" w:type="dxa"/>
          </w:tcPr>
          <w:p w14:paraId="2272044B" w14:textId="3F833D3E" w:rsidR="00E82148" w:rsidRPr="00D52D52" w:rsidRDefault="00000000" w:rsidP="00D52D52">
            <w:pPr>
              <w:tabs>
                <w:tab w:val="left" w:pos="5760"/>
              </w:tabs>
              <w:rPr>
                <w:rFonts w:ascii="Arial" w:eastAsia="Times New Roman" w:hAnsi="Arial" w:cs="Arial"/>
              </w:rPr>
            </w:pPr>
            <w:r w:rsidRPr="00EB4251">
              <w:rPr>
                <w:rFonts w:ascii="Arial" w:eastAsia="Times New Roman" w:hAnsi="Arial" w:cs="Arial"/>
              </w:rPr>
              <w:t>DC/25/99702</w:t>
            </w:r>
            <w:r w:rsidR="00D22C41">
              <w:rPr>
                <w:rFonts w:ascii="Arial" w:eastAsia="Times New Roman" w:hAnsi="Arial" w:cs="Arial"/>
              </w:rPr>
              <w:t xml:space="preserve"> </w:t>
            </w:r>
            <w:r w:rsidR="00D22C41">
              <w:rPr>
                <w:rFonts w:ascii="Arial" w:eastAsia="Times New Roman" w:hAnsi="Arial" w:cs="Times New Roman"/>
                <w:szCs w:val="20"/>
              </w:rPr>
              <w:t xml:space="preserve">&amp; </w:t>
            </w:r>
            <w:r w:rsidR="00D22C41" w:rsidRPr="00D22C41">
              <w:rPr>
                <w:rFonts w:ascii="Arial" w:eastAsia="Times New Roman" w:hAnsi="Arial" w:cs="Times New Roman"/>
                <w:szCs w:val="20"/>
              </w:rPr>
              <w:t>DC/25/99703</w:t>
            </w:r>
          </w:p>
        </w:tc>
      </w:tr>
      <w:tr w:rsidR="00F507FF" w14:paraId="5B87662E" w14:textId="77777777" w:rsidTr="00C40450">
        <w:tc>
          <w:tcPr>
            <w:tcW w:w="2212" w:type="dxa"/>
          </w:tcPr>
          <w:p w14:paraId="36722DAE" w14:textId="77777777" w:rsidR="00E82148" w:rsidRPr="00D52D52" w:rsidRDefault="00000000" w:rsidP="00EF55D4">
            <w:pPr>
              <w:tabs>
                <w:tab w:val="left" w:pos="1890"/>
                <w:tab w:val="left" w:pos="5760"/>
              </w:tabs>
              <w:ind w:hanging="108"/>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26" w:type="dxa"/>
          </w:tcPr>
          <w:p w14:paraId="003B7E57" w14:textId="77777777" w:rsidR="00E82148" w:rsidRDefault="00000000" w:rsidP="00EB4251">
            <w:pPr>
              <w:tabs>
                <w:tab w:val="left" w:pos="1890"/>
                <w:tab w:val="left" w:pos="5760"/>
              </w:tabs>
              <w:rPr>
                <w:rFonts w:ascii="Arial" w:eastAsia="Times New Roman" w:hAnsi="Arial" w:cs="Arial"/>
              </w:rPr>
            </w:pPr>
            <w:r w:rsidRPr="00EB4251">
              <w:rPr>
                <w:rFonts w:ascii="Arial" w:eastAsia="Times New Roman" w:hAnsi="Arial" w:cs="Arial"/>
              </w:rPr>
              <w:t>Discharge of condition 4 (post-build noise assessment) of application F/24/96741 ( Change of use and subdivision of building to create 2no. commercial units (Class E) on ground floor and 2no. one bed flats on first floor with bin and cycle storage and external alterations.)</w:t>
            </w:r>
          </w:p>
          <w:p w14:paraId="636A0055" w14:textId="1D03137F" w:rsidR="00D22C41" w:rsidRDefault="00D22C41" w:rsidP="00EB4251">
            <w:pPr>
              <w:tabs>
                <w:tab w:val="left" w:pos="1890"/>
                <w:tab w:val="left" w:pos="5760"/>
              </w:tabs>
              <w:rPr>
                <w:rFonts w:ascii="Arial" w:eastAsia="Times New Roman" w:hAnsi="Arial" w:cs="Arial"/>
              </w:rPr>
            </w:pPr>
            <w:r>
              <w:rPr>
                <w:rFonts w:ascii="Arial" w:eastAsia="Times New Roman" w:hAnsi="Arial" w:cs="Arial"/>
              </w:rPr>
              <w:t>&amp;</w:t>
            </w:r>
          </w:p>
          <w:p w14:paraId="618F0CBE" w14:textId="77777777" w:rsidR="00D22C41" w:rsidRDefault="00D22C41" w:rsidP="00EB4251">
            <w:pPr>
              <w:tabs>
                <w:tab w:val="left" w:pos="1890"/>
                <w:tab w:val="left" w:pos="5760"/>
              </w:tabs>
              <w:rPr>
                <w:rFonts w:ascii="Arial" w:eastAsia="Times New Roman" w:hAnsi="Arial" w:cs="Arial"/>
              </w:rPr>
            </w:pPr>
            <w:r w:rsidRPr="00D22C41">
              <w:rPr>
                <w:rFonts w:ascii="Arial" w:eastAsia="Times New Roman" w:hAnsi="Arial" w:cs="Arial"/>
              </w:rPr>
              <w:t>Discharge of condition 4 (post-build noise assessment) of application PN/23/96241 (Prior notification application under Class MA for the partial conversion of the ground floor from 1no. commercial unit (Class E) to 2no. dwellings (Class C3). A smaller commercial unit will be retained at the front of the property)</w:t>
            </w:r>
          </w:p>
          <w:p w14:paraId="554F3A96" w14:textId="02847B70" w:rsidR="00D22C41" w:rsidRPr="00D52D52" w:rsidRDefault="00D22C41" w:rsidP="00EB4251">
            <w:pPr>
              <w:tabs>
                <w:tab w:val="left" w:pos="1890"/>
                <w:tab w:val="left" w:pos="5760"/>
              </w:tabs>
              <w:rPr>
                <w:rFonts w:ascii="Arial" w:eastAsia="Times New Roman" w:hAnsi="Arial" w:cs="Arial"/>
              </w:rPr>
            </w:pPr>
          </w:p>
        </w:tc>
      </w:tr>
      <w:tr w:rsidR="00F507FF" w14:paraId="353B02EE" w14:textId="77777777" w:rsidTr="00C40450">
        <w:tc>
          <w:tcPr>
            <w:tcW w:w="2212" w:type="dxa"/>
          </w:tcPr>
          <w:p w14:paraId="7467DCCE" w14:textId="77777777" w:rsidR="00E82148" w:rsidRPr="00D52D52" w:rsidRDefault="00000000" w:rsidP="00EF55D4">
            <w:pPr>
              <w:tabs>
                <w:tab w:val="left" w:pos="1890"/>
                <w:tab w:val="left" w:pos="5760"/>
              </w:tabs>
              <w:ind w:hanging="108"/>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26" w:type="dxa"/>
          </w:tcPr>
          <w:p w14:paraId="4F8ED2D5" w14:textId="77777777" w:rsidR="00E82148" w:rsidRPr="00D52D52" w:rsidRDefault="00000000" w:rsidP="00D52D52">
            <w:pPr>
              <w:tabs>
                <w:tab w:val="left" w:pos="1890"/>
                <w:tab w:val="left" w:pos="5760"/>
              </w:tabs>
              <w:rPr>
                <w:rFonts w:ascii="Arial" w:eastAsia="Times New Roman" w:hAnsi="Arial" w:cs="Arial"/>
                <w:bCs/>
              </w:rPr>
            </w:pPr>
            <w:r w:rsidRPr="00270897">
              <w:rPr>
                <w:rFonts w:ascii="Arial" w:eastAsia="Times New Roman" w:hAnsi="Arial" w:cs="Arial"/>
                <w:bCs/>
              </w:rPr>
              <w:t>FORMER, 33-34 VICTORIA ROAD, NETLEY ABBEY</w:t>
            </w:r>
          </w:p>
        </w:tc>
      </w:tr>
    </w:tbl>
    <w:p w14:paraId="47B6A15C" w14:textId="77777777" w:rsidR="00D22C41" w:rsidRDefault="00D22C41" w:rsidP="00D52D52">
      <w:pPr>
        <w:rPr>
          <w:rFonts w:ascii="Arial" w:eastAsia="Times New Roman" w:hAnsi="Arial" w:cs="Arial"/>
        </w:rPr>
      </w:pPr>
    </w:p>
    <w:tbl>
      <w:tblPr>
        <w:tblStyle w:val="TableGrid"/>
        <w:tblW w:w="9302" w:type="dxa"/>
        <w:tblLayout w:type="fixed"/>
        <w:tblLook w:val="04A0" w:firstRow="1" w:lastRow="0" w:firstColumn="1" w:lastColumn="0" w:noHBand="0" w:noVBand="1"/>
      </w:tblPr>
      <w:tblGrid>
        <w:gridCol w:w="2147"/>
        <w:gridCol w:w="5049"/>
        <w:gridCol w:w="2106"/>
      </w:tblGrid>
      <w:tr w:rsidR="00F507FF" w14:paraId="32C34F31" w14:textId="77777777" w:rsidTr="00D22C41">
        <w:tc>
          <w:tcPr>
            <w:tcW w:w="2147" w:type="dxa"/>
          </w:tcPr>
          <w:p w14:paraId="091C01C7" w14:textId="77777777" w:rsidR="00E82148" w:rsidRPr="00C40450" w:rsidRDefault="00000000" w:rsidP="00D52D52">
            <w:pPr>
              <w:rPr>
                <w:rFonts w:ascii="Arial" w:eastAsia="Times New Roman" w:hAnsi="Arial" w:cs="Arial"/>
                <w:b/>
              </w:rPr>
            </w:pPr>
            <w:r w:rsidRPr="00C40450">
              <w:rPr>
                <w:rFonts w:ascii="Arial" w:eastAsia="Times New Roman" w:hAnsi="Arial" w:cs="Arial"/>
                <w:b/>
              </w:rPr>
              <w:t>Condition</w:t>
            </w:r>
          </w:p>
        </w:tc>
        <w:tc>
          <w:tcPr>
            <w:tcW w:w="5049" w:type="dxa"/>
          </w:tcPr>
          <w:p w14:paraId="127CE671" w14:textId="77777777" w:rsidR="00E82148" w:rsidRPr="00C40450" w:rsidRDefault="00000000" w:rsidP="00D52D52">
            <w:pPr>
              <w:rPr>
                <w:rFonts w:ascii="Arial" w:eastAsia="Times New Roman" w:hAnsi="Arial" w:cs="Arial"/>
                <w:b/>
              </w:rPr>
            </w:pPr>
            <w:r w:rsidRPr="00C40450">
              <w:rPr>
                <w:rFonts w:ascii="Arial" w:eastAsia="Times New Roman" w:hAnsi="Arial" w:cs="Arial"/>
                <w:b/>
              </w:rPr>
              <w:t>Details</w:t>
            </w:r>
          </w:p>
        </w:tc>
        <w:tc>
          <w:tcPr>
            <w:tcW w:w="2106" w:type="dxa"/>
          </w:tcPr>
          <w:p w14:paraId="5CA14AE6" w14:textId="77777777" w:rsidR="00E82148" w:rsidRPr="00C40450" w:rsidRDefault="00000000" w:rsidP="00D52D52">
            <w:pPr>
              <w:rPr>
                <w:rFonts w:ascii="Arial" w:eastAsia="Times New Roman" w:hAnsi="Arial" w:cs="Arial"/>
                <w:b/>
              </w:rPr>
            </w:pPr>
            <w:r>
              <w:rPr>
                <w:rFonts w:ascii="Arial" w:eastAsia="Times New Roman" w:hAnsi="Arial" w:cs="Arial"/>
                <w:b/>
              </w:rPr>
              <w:t>Compliance and D</w:t>
            </w:r>
            <w:r w:rsidRPr="00C40450">
              <w:rPr>
                <w:rFonts w:ascii="Arial" w:eastAsia="Times New Roman" w:hAnsi="Arial" w:cs="Arial"/>
                <w:b/>
              </w:rPr>
              <w:t>ate</w:t>
            </w:r>
          </w:p>
        </w:tc>
      </w:tr>
      <w:tr w:rsidR="00D22C41" w14:paraId="77723E32" w14:textId="77777777" w:rsidTr="00D22C41">
        <w:tc>
          <w:tcPr>
            <w:tcW w:w="2147" w:type="dxa"/>
          </w:tcPr>
          <w:p w14:paraId="6D74DF65" w14:textId="77777777" w:rsidR="00D22C41" w:rsidRDefault="00D22C41" w:rsidP="00D52D52">
            <w:pPr>
              <w:rPr>
                <w:rFonts w:ascii="Arial" w:hAnsi="Arial" w:cs="Arial"/>
              </w:rPr>
            </w:pPr>
            <w:r w:rsidRPr="00D22C41">
              <w:rPr>
                <w:rFonts w:ascii="Arial" w:hAnsi="Arial" w:cs="Arial"/>
              </w:rPr>
              <w:t>4 (Post Build Noise Assessment)</w:t>
            </w:r>
          </w:p>
          <w:p w14:paraId="3A97ADF6" w14:textId="77777777" w:rsidR="00D22C41" w:rsidRDefault="00D22C41" w:rsidP="00D52D52">
            <w:pPr>
              <w:rPr>
                <w:rFonts w:ascii="Arial" w:hAnsi="Arial" w:cs="Arial"/>
              </w:rPr>
            </w:pPr>
          </w:p>
          <w:p w14:paraId="50721A20" w14:textId="6D72D3D1" w:rsidR="00D22C41" w:rsidRPr="00D22C41" w:rsidRDefault="00D22C41" w:rsidP="00D52D52">
            <w:pPr>
              <w:rPr>
                <w:rFonts w:ascii="Arial" w:hAnsi="Arial" w:cs="Arial"/>
              </w:rPr>
            </w:pPr>
            <w:r>
              <w:rPr>
                <w:rFonts w:ascii="Arial" w:hAnsi="Arial" w:cs="Arial"/>
              </w:rPr>
              <w:t>NB: The same condition wording relates to both applications.</w:t>
            </w:r>
          </w:p>
        </w:tc>
        <w:tc>
          <w:tcPr>
            <w:tcW w:w="5049" w:type="dxa"/>
          </w:tcPr>
          <w:p w14:paraId="0B327AF0" w14:textId="77777777" w:rsidR="00D22C41" w:rsidRPr="00D22C41" w:rsidRDefault="00D22C41" w:rsidP="00D22C41">
            <w:pPr>
              <w:rPr>
                <w:rFonts w:ascii="Arial" w:hAnsi="Arial" w:cs="Arial"/>
              </w:rPr>
            </w:pPr>
            <w:r w:rsidRPr="00D22C41">
              <w:rPr>
                <w:rFonts w:ascii="Arial" w:hAnsi="Arial" w:cs="Arial"/>
              </w:rPr>
              <w:t>No dwelling shall be occupied until a post installation noise assessment (to confirm</w:t>
            </w:r>
          </w:p>
          <w:p w14:paraId="4AF76997" w14:textId="0D875AE4" w:rsidR="00D22C41" w:rsidRPr="00D22C41" w:rsidRDefault="00D22C41" w:rsidP="00D22C41">
            <w:pPr>
              <w:rPr>
                <w:rFonts w:ascii="Arial" w:hAnsi="Arial" w:cs="Arial"/>
              </w:rPr>
            </w:pPr>
            <w:r w:rsidRPr="00D22C41">
              <w:rPr>
                <w:rFonts w:ascii="Arial" w:hAnsi="Arial" w:cs="Arial"/>
              </w:rPr>
              <w:t>compliance with the sound criteria and outline and additional steps to mitigate noise) has been submitted to an ad approved in writing by the Local Planning Authority and all approved.</w:t>
            </w:r>
          </w:p>
          <w:p w14:paraId="109AB2A8" w14:textId="32855FF9" w:rsidR="00D22C41" w:rsidRDefault="00D22C41" w:rsidP="00D22C41">
            <w:pPr>
              <w:rPr>
                <w:rFonts w:ascii="Arial" w:hAnsi="Arial" w:cs="Arial"/>
              </w:rPr>
            </w:pPr>
            <w:r w:rsidRPr="00D22C41">
              <w:rPr>
                <w:rFonts w:ascii="Arial" w:hAnsi="Arial" w:cs="Arial"/>
              </w:rPr>
              <w:t>mitigation measures fully installed and thereafter permanently retained.</w:t>
            </w:r>
          </w:p>
          <w:p w14:paraId="3FEBBC15" w14:textId="755B719F" w:rsidR="00D22C41" w:rsidRDefault="00D22C41" w:rsidP="00D22C41">
            <w:pPr>
              <w:rPr>
                <w:rFonts w:ascii="Arial" w:hAnsi="Arial" w:cs="Arial"/>
              </w:rPr>
            </w:pPr>
            <w:r w:rsidRPr="00D22C41">
              <w:rPr>
                <w:rFonts w:ascii="Arial" w:hAnsi="Arial" w:cs="Arial"/>
              </w:rPr>
              <w:lastRenderedPageBreak/>
              <w:t>Reason: To protect future residents from commercial noise.</w:t>
            </w:r>
          </w:p>
          <w:p w14:paraId="073D7329" w14:textId="77777777" w:rsidR="00D22C41" w:rsidRPr="00D22C41" w:rsidRDefault="00D22C41" w:rsidP="00D22C41">
            <w:pPr>
              <w:rPr>
                <w:rFonts w:ascii="Arial" w:hAnsi="Arial" w:cs="Arial"/>
              </w:rPr>
            </w:pPr>
          </w:p>
          <w:p w14:paraId="19C4809E" w14:textId="4A41D065" w:rsidR="00D22C41" w:rsidRDefault="00D22C41" w:rsidP="00D22C41">
            <w:pPr>
              <w:rPr>
                <w:rFonts w:ascii="Arial" w:hAnsi="Arial" w:cs="Arial"/>
              </w:rPr>
            </w:pPr>
            <w:r>
              <w:rPr>
                <w:rFonts w:ascii="Arial" w:hAnsi="Arial" w:cs="Arial"/>
              </w:rPr>
              <w:t xml:space="preserve">Approved Documents: </w:t>
            </w:r>
            <w:r w:rsidRPr="00D22C41">
              <w:rPr>
                <w:rFonts w:ascii="Arial" w:hAnsi="Arial" w:cs="Arial"/>
              </w:rPr>
              <w:t>ASSESSMENT OF INTERNAL AMBIENT NOISE LEVELS WITHIN COMPLETED FLATS by Ian Sharland Limited dated 8 May 2025</w:t>
            </w:r>
          </w:p>
          <w:p w14:paraId="15AE6242" w14:textId="77777777" w:rsidR="00D22C41" w:rsidRDefault="00D22C41" w:rsidP="00D22C41">
            <w:pPr>
              <w:rPr>
                <w:rFonts w:ascii="Arial" w:hAnsi="Arial" w:cs="Arial"/>
              </w:rPr>
            </w:pPr>
          </w:p>
          <w:p w14:paraId="2FF935B1" w14:textId="77777777" w:rsidR="00D22C41" w:rsidRPr="00D22C41" w:rsidRDefault="00D22C41" w:rsidP="00D22C41">
            <w:pPr>
              <w:rPr>
                <w:rFonts w:ascii="Arial" w:hAnsi="Arial" w:cs="Arial"/>
              </w:rPr>
            </w:pPr>
          </w:p>
          <w:p w14:paraId="4461178A" w14:textId="77777777" w:rsidR="00D22C41" w:rsidRPr="00D22C41" w:rsidRDefault="00D22C41" w:rsidP="00D52D52">
            <w:pPr>
              <w:rPr>
                <w:rFonts w:ascii="Arial" w:hAnsi="Arial" w:cs="Arial"/>
              </w:rPr>
            </w:pPr>
          </w:p>
        </w:tc>
        <w:tc>
          <w:tcPr>
            <w:tcW w:w="2106" w:type="dxa"/>
          </w:tcPr>
          <w:p w14:paraId="5BD0E1C6" w14:textId="1B2F4C33" w:rsidR="00D22C41" w:rsidRDefault="00D22C41" w:rsidP="00D52D52">
            <w:pPr>
              <w:rPr>
                <w:rFonts w:ascii="Arial" w:eastAsia="Times New Roman" w:hAnsi="Arial" w:cs="Arial"/>
                <w:b/>
              </w:rPr>
            </w:pPr>
            <w:r>
              <w:rPr>
                <w:rFonts w:ascii="Arial" w:eastAsia="Times New Roman" w:hAnsi="Arial" w:cs="Arial"/>
                <w:b/>
              </w:rPr>
              <w:lastRenderedPageBreak/>
              <w:t>31</w:t>
            </w:r>
            <w:r w:rsidRPr="00D22C41">
              <w:rPr>
                <w:rFonts w:ascii="Arial" w:eastAsia="Times New Roman" w:hAnsi="Arial" w:cs="Arial"/>
                <w:b/>
                <w:vertAlign w:val="superscript"/>
              </w:rPr>
              <w:t>st</w:t>
            </w:r>
            <w:r>
              <w:rPr>
                <w:rFonts w:ascii="Arial" w:eastAsia="Times New Roman" w:hAnsi="Arial" w:cs="Arial"/>
                <w:b/>
              </w:rPr>
              <w:t xml:space="preserve"> July 2025</w:t>
            </w:r>
          </w:p>
        </w:tc>
      </w:tr>
    </w:tbl>
    <w:p w14:paraId="09C1EB63" w14:textId="77777777" w:rsidR="00E82148" w:rsidRDefault="00000000" w:rsidP="00D52D52">
      <w:pPr>
        <w:keepNext/>
        <w:rPr>
          <w:rFonts w:ascii="Arial" w:eastAsia="Times New Roman" w:hAnsi="Arial" w:cs="Times New Roman"/>
        </w:rPr>
      </w:pPr>
      <w:r>
        <w:rPr>
          <w:rFonts w:ascii="Arial" w:eastAsia="Times New Roman" w:hAnsi="Arial" w:cs="Times New Roman"/>
        </w:rPr>
        <w:t>Where information has been submitted to discharge a condition, any approval given is subject to compliance with the approved details.</w:t>
      </w:r>
    </w:p>
    <w:p w14:paraId="6F6FED9C" w14:textId="77777777" w:rsidR="00E82148" w:rsidRDefault="00E82148" w:rsidP="00D52D52">
      <w:pPr>
        <w:keepNext/>
        <w:rPr>
          <w:rFonts w:ascii="Arial" w:eastAsia="Times New Roman" w:hAnsi="Arial" w:cs="Times New Roman"/>
        </w:rPr>
      </w:pPr>
    </w:p>
    <w:p w14:paraId="33FB5FCD" w14:textId="77777777" w:rsidR="00E82148" w:rsidRDefault="00000000" w:rsidP="00D52D52">
      <w:pPr>
        <w:keepNext/>
        <w:rPr>
          <w:rFonts w:ascii="Arial" w:eastAsia="Times New Roman" w:hAnsi="Arial" w:cs="Times New Roman"/>
        </w:rPr>
      </w:pPr>
      <w:r w:rsidRPr="00D52D52">
        <w:rPr>
          <w:rFonts w:ascii="Arial" w:eastAsia="Times New Roman" w:hAnsi="Arial" w:cs="Times New Roman"/>
        </w:rPr>
        <w:t>Yours faithfully</w:t>
      </w:r>
    </w:p>
    <w:p w14:paraId="4D970520" w14:textId="77777777" w:rsidR="00E82148" w:rsidRPr="00D52D52" w:rsidRDefault="00E82148" w:rsidP="00D52D52">
      <w:pPr>
        <w:keepNext/>
        <w:rPr>
          <w:rFonts w:ascii="Arial" w:eastAsia="Times New Roman" w:hAnsi="Arial" w:cs="Times New Roman"/>
        </w:rPr>
      </w:pPr>
    </w:p>
    <w:p w14:paraId="35AC8BAB" w14:textId="77777777" w:rsidR="00E82148" w:rsidRPr="004A7CA9" w:rsidRDefault="00000000" w:rsidP="004A7CA9">
      <w:pPr>
        <w:keepNext/>
        <w:rPr>
          <w:rFonts w:ascii="Arial" w:eastAsia="MS Mincho" w:hAnsi="Arial" w:cs="Arial"/>
        </w:rPr>
      </w:pPr>
      <w:r>
        <w:rPr>
          <w:noProof/>
        </w:rPr>
        <w:drawing>
          <wp:inline distT="0" distB="0" distL="0" distR="0" wp14:anchorId="79F5DBA3" wp14:editId="67F7FF56">
            <wp:extent cx="1351915" cy="580390"/>
            <wp:effectExtent l="0" t="0" r="635" b="10160"/>
            <wp:docPr id="937816905"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r:embed="rId7" r:link="rId8">
                      <a:extLst>
                        <a:ext uri="{28A0092B-C50C-407E-A947-70E740481C1C}">
                          <a14:useLocalDpi xmlns:a14="http://schemas.microsoft.com/office/drawing/2010/main" val="0"/>
                        </a:ext>
                      </a:extLst>
                    </a:blip>
                    <a:stretch>
                      <a:fillRect/>
                    </a:stretch>
                  </pic:blipFill>
                  <pic:spPr bwMode="auto">
                    <a:xfrm>
                      <a:off x="0" y="0"/>
                      <a:ext cx="1351915" cy="580390"/>
                    </a:xfrm>
                    <a:prstGeom prst="rect">
                      <a:avLst/>
                    </a:prstGeom>
                    <a:noFill/>
                    <a:ln>
                      <a:noFill/>
                    </a:ln>
                  </pic:spPr>
                </pic:pic>
              </a:graphicData>
            </a:graphic>
          </wp:inline>
        </w:drawing>
      </w:r>
    </w:p>
    <w:p w14:paraId="3777004E" w14:textId="77777777" w:rsidR="00E82148" w:rsidRPr="004A7CA9" w:rsidRDefault="00000000" w:rsidP="004A7CA9">
      <w:pPr>
        <w:keepNext/>
        <w:tabs>
          <w:tab w:val="left" w:pos="6150"/>
        </w:tabs>
        <w:rPr>
          <w:rFonts w:ascii="Arial" w:eastAsia="MS Mincho" w:hAnsi="Arial" w:cs="Arial"/>
          <w:sz w:val="22"/>
          <w:szCs w:val="22"/>
        </w:rPr>
      </w:pPr>
      <w:r>
        <w:rPr>
          <w:rFonts w:ascii="Arial" w:eastAsia="MS Mincho" w:hAnsi="Arial" w:cs="Arial"/>
          <w:szCs w:val="22"/>
        </w:rPr>
        <w:t>Nicholas Parker</w:t>
      </w:r>
      <w:r w:rsidRPr="004A7CA9">
        <w:rPr>
          <w:rFonts w:ascii="Arial" w:eastAsia="MS Mincho" w:hAnsi="Arial" w:cs="Arial"/>
          <w:sz w:val="22"/>
          <w:szCs w:val="22"/>
        </w:rPr>
        <w:tab/>
      </w:r>
    </w:p>
    <w:p w14:paraId="6B537A5D" w14:textId="77777777" w:rsidR="00E82148" w:rsidRDefault="00000000" w:rsidP="00D52D52">
      <w:pPr>
        <w:rPr>
          <w:rFonts w:ascii="Arial" w:eastAsia="Times New Roman" w:hAnsi="Arial" w:cs="Arial"/>
        </w:rPr>
      </w:pPr>
      <w:r>
        <w:rPr>
          <w:rFonts w:ascii="Arial" w:eastAsia="Times New Roman" w:hAnsi="Arial" w:cs="Arial"/>
        </w:rPr>
        <w:t>Planning Manager</w:t>
      </w:r>
    </w:p>
    <w:p w14:paraId="7C8A2D4E" w14:textId="77777777" w:rsidR="00E82148" w:rsidRPr="00D52D52" w:rsidRDefault="00E82148" w:rsidP="00D52D52">
      <w:pPr>
        <w:rPr>
          <w:rFonts w:ascii="Arial" w:eastAsia="Times New Roman" w:hAnsi="Arial" w:cs="Times New Roman"/>
          <w:szCs w:val="18"/>
        </w:rPr>
      </w:pPr>
    </w:p>
    <w:p w14:paraId="5BF8FC59" w14:textId="77777777" w:rsidR="00E82148" w:rsidRDefault="00E82148" w:rsidP="006803A2">
      <w:pPr>
        <w:rPr>
          <w:rFonts w:ascii="Arial" w:eastAsia="Times New Roman" w:hAnsi="Arial" w:cs="Arial"/>
          <w:sz w:val="18"/>
          <w:szCs w:val="18"/>
          <w:lang w:eastAsia="en-GB"/>
        </w:rPr>
      </w:pPr>
    </w:p>
    <w:sectPr w:rsidR="00E82148" w:rsidSect="000461B3">
      <w:headerReference w:type="even" r:id="rId9"/>
      <w:headerReference w:type="default" r:id="rId10"/>
      <w:footerReference w:type="even" r:id="rId11"/>
      <w:footerReference w:type="default" r:id="rId12"/>
      <w:headerReference w:type="first" r:id="rId13"/>
      <w:footerReference w:type="first" r:id="rId14"/>
      <w:pgSz w:w="11900" w:h="16840"/>
      <w:pgMar w:top="1440" w:right="1389" w:bottom="249" w:left="1389" w:header="709" w:footer="12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95B35" w14:textId="77777777" w:rsidR="005A7654" w:rsidRDefault="005A7654">
      <w:r>
        <w:separator/>
      </w:r>
    </w:p>
  </w:endnote>
  <w:endnote w:type="continuationSeparator" w:id="0">
    <w:p w14:paraId="0FCCCAF4" w14:textId="77777777" w:rsidR="005A7654" w:rsidRDefault="005A76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B848D" w14:textId="77777777" w:rsidR="00E82148" w:rsidRDefault="00E821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45736" w14:textId="77777777" w:rsidR="00E82148" w:rsidRDefault="00000000">
    <w:pPr>
      <w:pStyle w:val="Footer"/>
    </w:pPr>
    <w:r>
      <w:rPr>
        <w:noProof/>
      </w:rPr>
      <w:drawing>
        <wp:inline distT="0" distB="0" distL="0" distR="0" wp14:anchorId="05A11679" wp14:editId="0FE7D1DD">
          <wp:extent cx="5792470" cy="716280"/>
          <wp:effectExtent l="0" t="0" r="0" b="7620"/>
          <wp:docPr id="1154808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808864" name=""/>
                  <pic:cNvPicPr/>
                </pic:nvPicPr>
                <pic:blipFill>
                  <a:blip r:embed="rId1"/>
                  <a:stretch>
                    <a:fillRect/>
                  </a:stretch>
                </pic:blipFill>
                <pic:spPr>
                  <a:xfrm>
                    <a:off x="0" y="0"/>
                    <a:ext cx="5792470" cy="71628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8D7BF" w14:textId="77777777" w:rsidR="00E82148" w:rsidRDefault="00E821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9E4A2" w14:textId="77777777" w:rsidR="005A7654" w:rsidRDefault="005A7654">
      <w:r>
        <w:separator/>
      </w:r>
    </w:p>
  </w:footnote>
  <w:footnote w:type="continuationSeparator" w:id="0">
    <w:p w14:paraId="53A59A7E" w14:textId="77777777" w:rsidR="005A7654" w:rsidRDefault="005A76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58BEB" w14:textId="77777777" w:rsidR="00E82148" w:rsidRDefault="00E821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84386" w14:textId="77777777" w:rsidR="00E82148" w:rsidRDefault="00000000">
    <w:pPr>
      <w:pStyle w:val="Header"/>
    </w:pPr>
    <w:r>
      <w:rPr>
        <w:noProof/>
        <w:lang w:eastAsia="en-GB"/>
      </w:rPr>
      <w:drawing>
        <wp:anchor distT="0" distB="0" distL="114300" distR="114300" simplePos="0" relativeHeight="251658240" behindDoc="0" locked="0" layoutInCell="1" allowOverlap="1" wp14:anchorId="0C1134BC" wp14:editId="0B20D53C">
          <wp:simplePos x="0" y="0"/>
          <wp:positionH relativeFrom="column">
            <wp:posOffset>-1141095</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r:embed="rId1">
                    <a:extLst>
                      <a:ext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91520" w14:textId="77777777" w:rsidR="00E82148" w:rsidRDefault="00E821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7FF"/>
    <w:rsid w:val="001F66F1"/>
    <w:rsid w:val="005139BA"/>
    <w:rsid w:val="00562184"/>
    <w:rsid w:val="005A7654"/>
    <w:rsid w:val="006F2F2B"/>
    <w:rsid w:val="009D1144"/>
    <w:rsid w:val="00D22C41"/>
    <w:rsid w:val="00E82148"/>
    <w:rsid w:val="00F507F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58FCD252"/>
  <w15:docId w15:val="{32D48C15-ED69-4D75-B201-732033976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character" w:styleId="PageNumber">
    <w:name w:val="page number"/>
    <w:basedOn w:val="DefaultParagraphFont"/>
    <w:rsid w:val="00D52D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078535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cid:image003.jpg@01DA0373.29BB8B10"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F25F4-0E5E-4BE0-9A9A-F2D429EA4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342</Words>
  <Characters>1955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Chapman, Gregg (Contractor)</cp:lastModifiedBy>
  <cp:revision>2</cp:revision>
  <cp:lastPrinted>2017-04-19T11:24:00Z</cp:lastPrinted>
  <dcterms:created xsi:type="dcterms:W3CDTF">2025-07-31T13:15:00Z</dcterms:created>
  <dcterms:modified xsi:type="dcterms:W3CDTF">2025-07-31T13:15:00Z</dcterms:modified>
</cp:coreProperties>
</file>