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485B" w14:textId="77777777" w:rsidR="00D76107" w:rsidRDefault="00D76107" w:rsidP="00DB6FDA">
      <w:pPr>
        <w:rPr>
          <w:rFonts w:ascii="Arial" w:eastAsia="Times New Roman" w:hAnsi="Arial" w:cs="Arial"/>
          <w:sz w:val="20"/>
          <w:szCs w:val="20"/>
          <w:lang w:eastAsia="en-GB"/>
        </w:rPr>
      </w:pPr>
    </w:p>
    <w:p w14:paraId="3DE4CE8F" w14:textId="77777777" w:rsidR="00D76107" w:rsidRPr="001701AB" w:rsidRDefault="00D76107"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BC007E" w14:paraId="19DC0B08" w14:textId="77777777" w:rsidTr="00D52D52">
        <w:trPr>
          <w:trHeight w:val="266"/>
        </w:trPr>
        <w:tc>
          <w:tcPr>
            <w:tcW w:w="2840" w:type="pct"/>
            <w:vMerge w:val="restart"/>
          </w:tcPr>
          <w:p w14:paraId="0DD51566" w14:textId="77777777" w:rsidR="00D76107" w:rsidRDefault="00D76107" w:rsidP="00214806">
            <w:pPr>
              <w:rPr>
                <w:rFonts w:ascii="Arial" w:eastAsia="Times New Roman" w:hAnsi="Arial" w:cs="Arial"/>
                <w:sz w:val="20"/>
                <w:szCs w:val="20"/>
                <w:lang w:eastAsia="en-GB"/>
              </w:rPr>
            </w:pPr>
          </w:p>
          <w:p w14:paraId="42A2AE8A" w14:textId="77777777" w:rsidR="00D76107" w:rsidRDefault="00D76107" w:rsidP="00214806">
            <w:pPr>
              <w:rPr>
                <w:rFonts w:ascii="Arial" w:eastAsia="Times New Roman" w:hAnsi="Arial" w:cs="Arial"/>
                <w:sz w:val="20"/>
                <w:szCs w:val="20"/>
                <w:lang w:eastAsia="en-GB"/>
              </w:rPr>
            </w:pPr>
          </w:p>
          <w:p w14:paraId="760EBEB8" w14:textId="77777777" w:rsidR="00D76107" w:rsidRDefault="00D76107" w:rsidP="00214806">
            <w:pPr>
              <w:rPr>
                <w:rFonts w:ascii="Arial" w:eastAsia="Times New Roman" w:hAnsi="Arial" w:cs="Arial"/>
                <w:sz w:val="20"/>
                <w:szCs w:val="20"/>
                <w:lang w:eastAsia="en-GB"/>
              </w:rPr>
            </w:pPr>
          </w:p>
          <w:p w14:paraId="2EB789D6" w14:textId="77777777" w:rsidR="00D76107" w:rsidRPr="00C2271E" w:rsidRDefault="00D76107" w:rsidP="00214806">
            <w:pPr>
              <w:rPr>
                <w:rFonts w:ascii="Arial" w:eastAsia="Times New Roman" w:hAnsi="Arial" w:cs="Arial"/>
                <w:sz w:val="20"/>
                <w:szCs w:val="20"/>
                <w:lang w:eastAsia="en-GB"/>
              </w:rPr>
            </w:pPr>
          </w:p>
          <w:p w14:paraId="522FAD49" w14:textId="77777777" w:rsidR="00D76107" w:rsidRPr="002D7432" w:rsidRDefault="006826FB"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 = "" "</w:instrText>
            </w:r>
            <w:r w:rsidRPr="002D7432">
              <w:rPr>
                <w:rFonts w:ascii="Arial" w:eastAsia="Calibri" w:hAnsi="Arial" w:cs="Arial"/>
                <w:bCs/>
              </w:rPr>
              <w:instrText>STEPHEN ANDREWS</w:instrText>
            </w:r>
          </w:p>
          <w:p w14:paraId="0A179B7F" w14:textId="77777777" w:rsidR="00D76107" w:rsidRPr="002D7432" w:rsidRDefault="006826FB" w:rsidP="00EF55D4">
            <w:pPr>
              <w:ind w:left="-108"/>
              <w:rPr>
                <w:rFonts w:ascii="Arial" w:eastAsia="Calibri" w:hAnsi="Arial" w:cs="Arial"/>
                <w:bCs/>
              </w:rPr>
            </w:pPr>
            <w:r w:rsidRPr="002D7432">
              <w:rPr>
                <w:rFonts w:ascii="Arial" w:eastAsia="Calibri" w:hAnsi="Arial" w:cs="Arial"/>
                <w:bCs/>
              </w:rPr>
              <w:instrText>One Horton Heath - Development Planner</w:instrText>
            </w:r>
            <w:r w:rsidRPr="002D7432">
              <w:rPr>
                <w:rFonts w:ascii="Arial" w:eastAsia="Calibri" w:hAnsi="Arial" w:cs="Arial"/>
              </w:rPr>
              <w:instrText xml:space="preserve">" " " </w:instrText>
            </w:r>
            <w:r w:rsidRPr="002D7432">
              <w:rPr>
                <w:rFonts w:ascii="Arial" w:eastAsia="Times New Roman" w:hAnsi="Arial" w:cs="Arial"/>
                <w:sz w:val="24"/>
                <w:szCs w:val="24"/>
              </w:rPr>
              <w:fldChar w:fldCharType="separate"/>
            </w:r>
            <w:r w:rsidRPr="002D7432">
              <w:rPr>
                <w:rFonts w:ascii="Arial" w:eastAsia="Calibri" w:hAnsi="Arial" w:cs="Arial"/>
                <w:bCs/>
              </w:rPr>
              <w:t>STEPHEN ANDREWS</w:t>
            </w:r>
          </w:p>
          <w:p w14:paraId="46B4FFAC" w14:textId="77777777" w:rsidR="00BC007E" w:rsidRPr="002D7432" w:rsidRDefault="006826FB" w:rsidP="00EF55D4">
            <w:pPr>
              <w:ind w:left="-108"/>
              <w:rPr>
                <w:rFonts w:ascii="Arial" w:eastAsia="Calibri" w:hAnsi="Arial" w:cs="Arial"/>
              </w:rPr>
            </w:pPr>
            <w:r w:rsidRPr="002D7432">
              <w:rPr>
                <w:rFonts w:ascii="Arial" w:eastAsia="Calibri" w:hAnsi="Arial" w:cs="Arial"/>
                <w:bCs/>
              </w:rPr>
              <w:t>One Horton Heath - Development Planner</w:t>
            </w:r>
            <w:r w:rsidRPr="002D7432">
              <w:rPr>
                <w:rFonts w:ascii="Arial" w:eastAsia="Calibri" w:hAnsi="Arial" w:cs="Arial"/>
              </w:rPr>
              <w:fldChar w:fldCharType="end"/>
            </w:r>
          </w:p>
          <w:p w14:paraId="28C14D97" w14:textId="77777777" w:rsidR="00D76107" w:rsidRPr="00D52D52" w:rsidRDefault="00D76107" w:rsidP="00214806">
            <w:pPr>
              <w:tabs>
                <w:tab w:val="left" w:pos="5760"/>
              </w:tabs>
              <w:rPr>
                <w:rFonts w:ascii="Arial" w:eastAsia="Times New Roman" w:hAnsi="Arial" w:cs="Times New Roman"/>
                <w:sz w:val="20"/>
                <w:szCs w:val="24"/>
              </w:rPr>
            </w:pPr>
          </w:p>
          <w:p w14:paraId="1ACA671C" w14:textId="77777777" w:rsidR="00D76107" w:rsidRPr="00C2271E" w:rsidRDefault="00D76107" w:rsidP="00214806">
            <w:pPr>
              <w:tabs>
                <w:tab w:val="left" w:pos="5760"/>
              </w:tabs>
              <w:rPr>
                <w:rFonts w:ascii="Arial" w:eastAsia="Times New Roman" w:hAnsi="Arial" w:cs="Times New Roman"/>
                <w:sz w:val="20"/>
                <w:szCs w:val="24"/>
              </w:rPr>
            </w:pPr>
          </w:p>
          <w:p w14:paraId="61E25B10" w14:textId="77777777" w:rsidR="00D76107" w:rsidRPr="00C2271E" w:rsidRDefault="00D76107" w:rsidP="00214806">
            <w:pPr>
              <w:tabs>
                <w:tab w:val="left" w:pos="5760"/>
              </w:tabs>
              <w:rPr>
                <w:rFonts w:ascii="Arial" w:eastAsia="Times New Roman" w:hAnsi="Arial" w:cs="Times New Roman"/>
                <w:sz w:val="20"/>
                <w:szCs w:val="24"/>
              </w:rPr>
            </w:pPr>
          </w:p>
        </w:tc>
        <w:tc>
          <w:tcPr>
            <w:tcW w:w="767" w:type="pct"/>
          </w:tcPr>
          <w:p w14:paraId="43CC5000" w14:textId="77777777" w:rsidR="00D76107" w:rsidRPr="00C2271E" w:rsidRDefault="006826FB"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1025EC04" w14:textId="77777777" w:rsidR="00D76107" w:rsidRPr="00C2271E" w:rsidRDefault="006826FB" w:rsidP="00683D81">
            <w:pPr>
              <w:rPr>
                <w:rFonts w:ascii="Arial" w:eastAsia="Times New Roman" w:hAnsi="Arial" w:cs="Times New Roman"/>
                <w:szCs w:val="20"/>
              </w:rPr>
            </w:pPr>
            <w:r w:rsidRPr="00C2271E">
              <w:rPr>
                <w:rFonts w:ascii="Arial" w:eastAsia="Times New Roman" w:hAnsi="Arial" w:cs="Times New Roman"/>
                <w:szCs w:val="20"/>
              </w:rPr>
              <w:t>DC/25/99956</w:t>
            </w:r>
          </w:p>
        </w:tc>
      </w:tr>
      <w:tr w:rsidR="00BC007E" w14:paraId="62E6E955" w14:textId="77777777" w:rsidTr="00D52D52">
        <w:trPr>
          <w:trHeight w:val="266"/>
        </w:trPr>
        <w:tc>
          <w:tcPr>
            <w:tcW w:w="2840" w:type="pct"/>
            <w:vMerge/>
          </w:tcPr>
          <w:p w14:paraId="299FE083" w14:textId="77777777" w:rsidR="00D76107" w:rsidRPr="00C2271E" w:rsidRDefault="00D76107" w:rsidP="00214806">
            <w:pPr>
              <w:rPr>
                <w:rFonts w:ascii="Arial" w:eastAsia="Times New Roman" w:hAnsi="Arial" w:cs="Arial"/>
                <w:sz w:val="20"/>
                <w:szCs w:val="20"/>
                <w:lang w:eastAsia="en-GB"/>
              </w:rPr>
            </w:pPr>
          </w:p>
        </w:tc>
        <w:tc>
          <w:tcPr>
            <w:tcW w:w="767" w:type="pct"/>
          </w:tcPr>
          <w:p w14:paraId="7574DAAD" w14:textId="77777777" w:rsidR="00D76107" w:rsidRPr="00C2271E" w:rsidRDefault="006826FB"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1EF61DEE" w14:textId="77777777" w:rsidR="00D76107" w:rsidRPr="00C2271E" w:rsidRDefault="006826FB"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BC007E" w14:paraId="6FDC5471" w14:textId="77777777" w:rsidTr="00D52D52">
        <w:trPr>
          <w:trHeight w:val="266"/>
        </w:trPr>
        <w:tc>
          <w:tcPr>
            <w:tcW w:w="2840" w:type="pct"/>
            <w:vMerge/>
          </w:tcPr>
          <w:p w14:paraId="4F9252B8" w14:textId="77777777" w:rsidR="00D76107" w:rsidRPr="00C2271E" w:rsidRDefault="00D76107" w:rsidP="00214806">
            <w:pPr>
              <w:rPr>
                <w:rFonts w:ascii="Arial" w:eastAsia="Times New Roman" w:hAnsi="Arial" w:cs="Arial"/>
                <w:sz w:val="20"/>
                <w:szCs w:val="20"/>
                <w:lang w:eastAsia="en-GB"/>
              </w:rPr>
            </w:pPr>
          </w:p>
        </w:tc>
        <w:tc>
          <w:tcPr>
            <w:tcW w:w="767" w:type="pct"/>
          </w:tcPr>
          <w:p w14:paraId="3B7C4BD0" w14:textId="77777777" w:rsidR="00D76107" w:rsidRPr="00C2271E" w:rsidRDefault="006826FB"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2A7544C7" w14:textId="77777777" w:rsidR="00D76107" w:rsidRPr="00C2271E" w:rsidRDefault="006826FB"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6B2E02" w14:paraId="35B8EE8C" w14:textId="77777777" w:rsidTr="00D52D52">
        <w:trPr>
          <w:trHeight w:val="266"/>
        </w:trPr>
        <w:tc>
          <w:tcPr>
            <w:tcW w:w="2840" w:type="pct"/>
            <w:vMerge/>
          </w:tcPr>
          <w:p w14:paraId="72A05E32" w14:textId="77777777" w:rsidR="006B2E02" w:rsidRPr="00C2271E" w:rsidRDefault="006B2E02" w:rsidP="006B2E02">
            <w:pPr>
              <w:rPr>
                <w:rFonts w:ascii="Arial" w:eastAsia="Times New Roman" w:hAnsi="Arial" w:cs="Arial"/>
                <w:sz w:val="20"/>
                <w:szCs w:val="20"/>
                <w:lang w:eastAsia="en-GB"/>
              </w:rPr>
            </w:pPr>
          </w:p>
        </w:tc>
        <w:tc>
          <w:tcPr>
            <w:tcW w:w="767" w:type="pct"/>
          </w:tcPr>
          <w:p w14:paraId="0D4A9AC7" w14:textId="52D65DA7" w:rsidR="006B2E02" w:rsidRPr="00C2271E" w:rsidRDefault="006B2E02" w:rsidP="006B2E02">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02208C74" w14:textId="12139D68" w:rsidR="006B2E02" w:rsidRPr="00C2271E" w:rsidRDefault="006B2E02" w:rsidP="006B2E02">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BC007E" w14:paraId="66F6A0FE" w14:textId="77777777" w:rsidTr="00D52D52">
        <w:trPr>
          <w:trHeight w:val="266"/>
        </w:trPr>
        <w:tc>
          <w:tcPr>
            <w:tcW w:w="2840" w:type="pct"/>
            <w:vMerge/>
          </w:tcPr>
          <w:p w14:paraId="12A43161" w14:textId="77777777" w:rsidR="00D76107" w:rsidRPr="00C2271E" w:rsidRDefault="00D76107" w:rsidP="00214806">
            <w:pPr>
              <w:rPr>
                <w:rFonts w:ascii="Arial" w:eastAsia="Times New Roman" w:hAnsi="Arial" w:cs="Arial"/>
                <w:sz w:val="20"/>
                <w:szCs w:val="20"/>
                <w:lang w:eastAsia="en-GB"/>
              </w:rPr>
            </w:pPr>
          </w:p>
        </w:tc>
        <w:tc>
          <w:tcPr>
            <w:tcW w:w="767" w:type="pct"/>
          </w:tcPr>
          <w:p w14:paraId="4007096A" w14:textId="71B0136E" w:rsidR="00D76107" w:rsidRPr="00C2271E" w:rsidRDefault="00D76107" w:rsidP="00214806">
            <w:pPr>
              <w:rPr>
                <w:rFonts w:ascii="Arial" w:eastAsia="Times New Roman" w:hAnsi="Arial" w:cs="Times New Roman"/>
                <w:sz w:val="20"/>
                <w:szCs w:val="20"/>
                <w:highlight w:val="yellow"/>
              </w:rPr>
            </w:pPr>
          </w:p>
        </w:tc>
        <w:tc>
          <w:tcPr>
            <w:tcW w:w="1393" w:type="pct"/>
          </w:tcPr>
          <w:p w14:paraId="690103AB" w14:textId="48CCBE5F" w:rsidR="00D76107" w:rsidRPr="00C2271E" w:rsidRDefault="00D76107" w:rsidP="00214806">
            <w:pPr>
              <w:rPr>
                <w:rFonts w:ascii="Arial" w:eastAsia="Times New Roman" w:hAnsi="Arial" w:cs="Times New Roman"/>
                <w:szCs w:val="20"/>
              </w:rPr>
            </w:pPr>
          </w:p>
        </w:tc>
      </w:tr>
      <w:tr w:rsidR="00BC007E" w14:paraId="1827AA80" w14:textId="77777777" w:rsidTr="00D52D52">
        <w:trPr>
          <w:trHeight w:val="266"/>
        </w:trPr>
        <w:tc>
          <w:tcPr>
            <w:tcW w:w="2840" w:type="pct"/>
          </w:tcPr>
          <w:p w14:paraId="1E8B235E" w14:textId="77777777" w:rsidR="00D76107" w:rsidRPr="00C2271E" w:rsidRDefault="006826FB"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Friday 21 November 2025</w:t>
            </w:r>
          </w:p>
        </w:tc>
        <w:tc>
          <w:tcPr>
            <w:tcW w:w="767" w:type="pct"/>
          </w:tcPr>
          <w:p w14:paraId="5AD8809F" w14:textId="77777777" w:rsidR="00D76107" w:rsidRPr="00C2271E" w:rsidRDefault="00D76107" w:rsidP="00214806">
            <w:pPr>
              <w:rPr>
                <w:rFonts w:ascii="Arial" w:eastAsia="Times New Roman" w:hAnsi="Arial" w:cs="Times New Roman"/>
                <w:sz w:val="20"/>
                <w:szCs w:val="20"/>
              </w:rPr>
            </w:pPr>
          </w:p>
        </w:tc>
        <w:tc>
          <w:tcPr>
            <w:tcW w:w="1393" w:type="pct"/>
          </w:tcPr>
          <w:p w14:paraId="3ECB4BCC" w14:textId="77777777" w:rsidR="00D76107" w:rsidRPr="00C2271E" w:rsidRDefault="00D76107" w:rsidP="00214806">
            <w:pPr>
              <w:rPr>
                <w:rFonts w:ascii="Arial" w:eastAsia="Times New Roman" w:hAnsi="Arial" w:cs="Times New Roman"/>
                <w:szCs w:val="20"/>
              </w:rPr>
            </w:pPr>
          </w:p>
        </w:tc>
      </w:tr>
    </w:tbl>
    <w:p w14:paraId="44C4BEBA" w14:textId="77777777" w:rsidR="00D76107" w:rsidRPr="00020273" w:rsidRDefault="00D76107" w:rsidP="00853BE6">
      <w:pPr>
        <w:pStyle w:val="MyRefBox"/>
        <w:rPr>
          <w:sz w:val="22"/>
        </w:rPr>
      </w:pPr>
    </w:p>
    <w:p w14:paraId="4AD5B153" w14:textId="74777A4C" w:rsidR="00D76107" w:rsidRDefault="006826FB" w:rsidP="00853BE6">
      <w:pPr>
        <w:rPr>
          <w:rFonts w:ascii="Arial" w:hAnsi="Arial" w:cs="Arial"/>
        </w:rPr>
      </w:pPr>
      <w:r w:rsidRPr="0066017E">
        <w:rPr>
          <w:rFonts w:ascii="Arial" w:hAnsi="Arial" w:cs="Arial"/>
        </w:rPr>
        <w:t xml:space="preserve">Dear </w:t>
      </w:r>
      <w:r w:rsidR="006B2E02">
        <w:rPr>
          <w:rFonts w:ascii="Arial" w:hAnsi="Arial" w:cs="Arial"/>
        </w:rPr>
        <w:t>Mr Andrews</w:t>
      </w:r>
    </w:p>
    <w:p w14:paraId="03008922" w14:textId="77777777" w:rsidR="00D76107" w:rsidRDefault="006826FB"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469997DF" w14:textId="77777777" w:rsidR="00D76107" w:rsidRPr="00C40450" w:rsidRDefault="006826FB"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0D641A89" w14:textId="77777777" w:rsidR="00D76107" w:rsidRPr="00C40450" w:rsidRDefault="006826FB"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545AC00D" w14:textId="77777777" w:rsidR="00D76107" w:rsidRPr="00C40450" w:rsidRDefault="00D76107" w:rsidP="00C40450">
      <w:pPr>
        <w:rPr>
          <w:rFonts w:ascii="Arial" w:eastAsia="Times New Roman" w:hAnsi="Arial" w:cs="Arial"/>
          <w:b/>
          <w:bCs/>
        </w:rPr>
      </w:pPr>
    </w:p>
    <w:p w14:paraId="38869B19" w14:textId="77777777" w:rsidR="00D76107" w:rsidRPr="00ED1605" w:rsidRDefault="006826FB"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22 August 2025</w:t>
      </w:r>
      <w:r>
        <w:rPr>
          <w:rFonts w:ascii="Arial" w:eastAsia="Times New Roman" w:hAnsi="Arial" w:cs="Arial"/>
          <w:color w:val="000000"/>
          <w:szCs w:val="18"/>
          <w:lang w:eastAsia="en-GB"/>
        </w:rPr>
        <w:t xml:space="preserve"> </w:t>
      </w:r>
      <w:r>
        <w:rPr>
          <w:rFonts w:ascii="Arial" w:eastAsia="Times New Roman" w:hAnsi="Arial" w:cs="Arial"/>
          <w:bCs/>
        </w:rPr>
        <w:t xml:space="preserve">and made valid on </w:t>
      </w:r>
      <w:r w:rsidRPr="00036E98">
        <w:rPr>
          <w:rFonts w:ascii="Arial" w:eastAsia="Times New Roman" w:hAnsi="Arial" w:cs="Arial"/>
          <w:color w:val="000000"/>
          <w:szCs w:val="18"/>
          <w:lang w:eastAsia="en-GB"/>
        </w:rPr>
        <w:t>26 August 2025</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1EF8E8E6" w14:textId="77777777" w:rsidR="00D76107" w:rsidRPr="00D60B61" w:rsidRDefault="00D76107"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89"/>
        <w:gridCol w:w="6933"/>
      </w:tblGrid>
      <w:tr w:rsidR="00BC007E" w14:paraId="489E35D8" w14:textId="77777777" w:rsidTr="00C40450">
        <w:tc>
          <w:tcPr>
            <w:tcW w:w="2212" w:type="dxa"/>
          </w:tcPr>
          <w:p w14:paraId="4E0B78B9" w14:textId="77777777" w:rsidR="00D76107" w:rsidRPr="00D52D52" w:rsidRDefault="006826FB"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292341C0" w14:textId="77777777" w:rsidR="00D76107" w:rsidRPr="00D52D52" w:rsidRDefault="006826FB" w:rsidP="00D52D52">
            <w:pPr>
              <w:tabs>
                <w:tab w:val="left" w:pos="5760"/>
              </w:tabs>
              <w:rPr>
                <w:rFonts w:ascii="Arial" w:eastAsia="Times New Roman" w:hAnsi="Arial" w:cs="Arial"/>
              </w:rPr>
            </w:pPr>
            <w:r w:rsidRPr="00EB4251">
              <w:rPr>
                <w:rFonts w:ascii="Arial" w:eastAsia="Times New Roman" w:hAnsi="Arial" w:cs="Arial"/>
              </w:rPr>
              <w:t>DC/25/99956</w:t>
            </w:r>
          </w:p>
        </w:tc>
      </w:tr>
      <w:tr w:rsidR="00BC007E" w14:paraId="3C3B3060" w14:textId="77777777" w:rsidTr="00C40450">
        <w:tc>
          <w:tcPr>
            <w:tcW w:w="2212" w:type="dxa"/>
          </w:tcPr>
          <w:p w14:paraId="78848A2A" w14:textId="77777777" w:rsidR="00D76107" w:rsidRPr="00D52D52" w:rsidRDefault="006826FB"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0FB56047" w14:textId="77777777" w:rsidR="00D76107" w:rsidRPr="00D52D52" w:rsidRDefault="006826FB" w:rsidP="00EB4251">
            <w:pPr>
              <w:tabs>
                <w:tab w:val="left" w:pos="1890"/>
                <w:tab w:val="left" w:pos="5760"/>
              </w:tabs>
              <w:rPr>
                <w:rFonts w:ascii="Arial" w:eastAsia="Times New Roman" w:hAnsi="Arial" w:cs="Arial"/>
              </w:rPr>
            </w:pPr>
            <w:r w:rsidRPr="00EB4251">
              <w:rPr>
                <w:rFonts w:ascii="Arial" w:eastAsia="Times New Roman" w:hAnsi="Arial" w:cs="Arial"/>
              </w:rPr>
              <w:t>Discharge of condition 5 (boundary and surface treatment) and 27 (remediation) from planning application F/20/89500 for 'Erection of 381 residential units with public open space, hard and soft landscape works, internal roads, footway/cycleways, associated parking spaces, substation, SuDS and associated infrastructure (This application is subject to Environmental Impact Assessment).'</w:t>
            </w:r>
          </w:p>
        </w:tc>
      </w:tr>
      <w:tr w:rsidR="00BC007E" w14:paraId="60F5654B" w14:textId="77777777" w:rsidTr="00C40450">
        <w:tc>
          <w:tcPr>
            <w:tcW w:w="2212" w:type="dxa"/>
          </w:tcPr>
          <w:p w14:paraId="45BBAFA3" w14:textId="77777777" w:rsidR="00D76107" w:rsidRPr="00D52D52" w:rsidRDefault="006826FB"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4C4DD51C" w14:textId="77777777" w:rsidR="00D76107" w:rsidRPr="00D52D52" w:rsidRDefault="006826FB" w:rsidP="00D52D52">
            <w:pPr>
              <w:tabs>
                <w:tab w:val="left" w:pos="1890"/>
                <w:tab w:val="left" w:pos="5760"/>
              </w:tabs>
              <w:rPr>
                <w:rFonts w:ascii="Arial" w:eastAsia="Times New Roman" w:hAnsi="Arial" w:cs="Arial"/>
                <w:bCs/>
              </w:rPr>
            </w:pPr>
            <w:r w:rsidRPr="00270897">
              <w:rPr>
                <w:rFonts w:ascii="Arial" w:eastAsia="Times New Roman" w:hAnsi="Arial" w:cs="Arial"/>
                <w:bCs/>
              </w:rPr>
              <w:t>Land west of Burnetts Lane, Eastleigh, SO30 2HH, Land west of Burnetts Lane, Eastleigh, SO30 2HH</w:t>
            </w:r>
          </w:p>
        </w:tc>
      </w:tr>
    </w:tbl>
    <w:p w14:paraId="413BCB15" w14:textId="77777777" w:rsidR="00D76107" w:rsidRDefault="00D76107"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BC007E" w14:paraId="1685296C" w14:textId="77777777" w:rsidTr="006B2E02">
        <w:tc>
          <w:tcPr>
            <w:tcW w:w="2147" w:type="dxa"/>
          </w:tcPr>
          <w:p w14:paraId="2DEAC07E" w14:textId="77777777" w:rsidR="00D76107" w:rsidRPr="00C40450" w:rsidRDefault="006826FB" w:rsidP="00D52D52">
            <w:pPr>
              <w:rPr>
                <w:rFonts w:ascii="Arial" w:eastAsia="Times New Roman" w:hAnsi="Arial" w:cs="Arial"/>
                <w:b/>
              </w:rPr>
            </w:pPr>
            <w:r w:rsidRPr="00C40450">
              <w:rPr>
                <w:rFonts w:ascii="Arial" w:eastAsia="Times New Roman" w:hAnsi="Arial" w:cs="Arial"/>
                <w:b/>
              </w:rPr>
              <w:t>Condition</w:t>
            </w:r>
          </w:p>
        </w:tc>
        <w:tc>
          <w:tcPr>
            <w:tcW w:w="5049" w:type="dxa"/>
          </w:tcPr>
          <w:p w14:paraId="21E76FC7" w14:textId="77777777" w:rsidR="00D76107" w:rsidRPr="00C40450" w:rsidRDefault="006826FB" w:rsidP="00D52D52">
            <w:pPr>
              <w:rPr>
                <w:rFonts w:ascii="Arial" w:eastAsia="Times New Roman" w:hAnsi="Arial" w:cs="Arial"/>
                <w:b/>
              </w:rPr>
            </w:pPr>
            <w:r w:rsidRPr="00C40450">
              <w:rPr>
                <w:rFonts w:ascii="Arial" w:eastAsia="Times New Roman" w:hAnsi="Arial" w:cs="Arial"/>
                <w:b/>
              </w:rPr>
              <w:t>Details</w:t>
            </w:r>
          </w:p>
        </w:tc>
        <w:tc>
          <w:tcPr>
            <w:tcW w:w="2106" w:type="dxa"/>
          </w:tcPr>
          <w:p w14:paraId="46B7DC24" w14:textId="77777777" w:rsidR="00D76107" w:rsidRPr="00C40450" w:rsidRDefault="006826FB"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6B2E02" w14:paraId="1BF56470" w14:textId="77777777" w:rsidTr="006B2E02">
        <w:tc>
          <w:tcPr>
            <w:tcW w:w="2147" w:type="dxa"/>
          </w:tcPr>
          <w:p w14:paraId="75658534" w14:textId="216CC146" w:rsidR="006B2E02" w:rsidRPr="00C40450" w:rsidRDefault="006B2E02" w:rsidP="00D52D52">
            <w:pPr>
              <w:rPr>
                <w:rFonts w:ascii="Arial" w:eastAsia="Times New Roman" w:hAnsi="Arial" w:cs="Arial"/>
                <w:b/>
              </w:rPr>
            </w:pPr>
            <w:r>
              <w:rPr>
                <w:rFonts w:ascii="Arial" w:eastAsia="Times New Roman" w:hAnsi="Arial" w:cs="Arial"/>
                <w:b/>
              </w:rPr>
              <w:t>27 (Remediation)</w:t>
            </w:r>
          </w:p>
        </w:tc>
        <w:tc>
          <w:tcPr>
            <w:tcW w:w="5049" w:type="dxa"/>
          </w:tcPr>
          <w:p w14:paraId="48AC8535" w14:textId="176054DF" w:rsidR="006B2E02" w:rsidRDefault="006B2E02" w:rsidP="006B2E02">
            <w:pPr>
              <w:pStyle w:val="Default"/>
              <w:rPr>
                <w:sz w:val="23"/>
                <w:szCs w:val="23"/>
              </w:rPr>
            </w:pPr>
            <w:r>
              <w:rPr>
                <w:sz w:val="23"/>
                <w:szCs w:val="23"/>
              </w:rPr>
              <w:t xml:space="preserve">The development hereby permitted shall not be occupied / brought into use until there has been submitted to the LPA verification by the competent person approved under the provisions of condition 26 that any remediation scheme required and approved under the provisions of condition 26 has been implemented fully in accordance with the approved details (unless varied with the written permission of the LPA in advance of implementation). Unless agreed in writing with </w:t>
            </w:r>
            <w:r>
              <w:rPr>
                <w:sz w:val="23"/>
                <w:szCs w:val="23"/>
              </w:rPr>
              <w:lastRenderedPageBreak/>
              <w:t xml:space="preserve">the LPA such verification shall comply with UK Land contamination risk management (LCRM) and the guidance contained in EA Guidance for the Safe Development of Housing on Land Affected by Contamination - R&amp;D Publication 66: 2008. Typically, such a report would comprise: a) A description of the site and its background, and summary of relevant site information, b) a description of the remediation objectives and remedial works carried out. c) verification data, including - data (sample locations/analytical results, as-built drawings of the implemented scheme, photographs of the remediation work in progress, etc. d) Certificates demonstrating that imported and/or material left in situ is free from contamination, gas/vapour membranes have been installed correctly. Thereafter the scheme shall be monitored and maintained in accordance with the scheme approved under condition 26. Reason: in the interests of human health and in order to comply with EBLP Policy DM8 </w:t>
            </w:r>
          </w:p>
          <w:p w14:paraId="38EEEA79" w14:textId="13D5EA8E" w:rsidR="006B2E02" w:rsidRDefault="006B2E02" w:rsidP="006B2E02">
            <w:pPr>
              <w:pStyle w:val="Default"/>
              <w:rPr>
                <w:sz w:val="23"/>
                <w:szCs w:val="23"/>
              </w:rPr>
            </w:pPr>
          </w:p>
          <w:p w14:paraId="2C4781EC" w14:textId="77777777" w:rsidR="006B2E02" w:rsidRDefault="006B2E02" w:rsidP="00D52D52">
            <w:pPr>
              <w:rPr>
                <w:rFonts w:ascii="Arial" w:eastAsia="Times New Roman" w:hAnsi="Arial" w:cs="Arial"/>
                <w:b/>
              </w:rPr>
            </w:pPr>
            <w:r>
              <w:rPr>
                <w:rFonts w:ascii="Arial" w:eastAsia="Times New Roman" w:hAnsi="Arial" w:cs="Arial"/>
                <w:b/>
              </w:rPr>
              <w:t>Documents Submitted</w:t>
            </w:r>
          </w:p>
          <w:p w14:paraId="6F12D584" w14:textId="77777777" w:rsidR="006B2E02" w:rsidRDefault="006B2E02" w:rsidP="00D52D52">
            <w:pPr>
              <w:rPr>
                <w:rFonts w:ascii="Arial" w:eastAsia="Times New Roman" w:hAnsi="Arial" w:cs="Arial"/>
                <w:b/>
              </w:rPr>
            </w:pPr>
          </w:p>
          <w:p w14:paraId="3E15661A" w14:textId="77777777" w:rsidR="006B2E02" w:rsidRPr="006B2E02" w:rsidRDefault="006B2E02" w:rsidP="006B2E02">
            <w:pPr>
              <w:pStyle w:val="ListParagraph"/>
              <w:numPr>
                <w:ilvl w:val="0"/>
                <w:numId w:val="1"/>
              </w:numPr>
              <w:rPr>
                <w:rFonts w:ascii="Arial" w:eastAsia="Times New Roman" w:hAnsi="Arial" w:cs="Arial"/>
                <w:bCs/>
              </w:rPr>
            </w:pPr>
            <w:r w:rsidRPr="006B2E02">
              <w:rPr>
                <w:rFonts w:ascii="Arial" w:eastAsia="Times New Roman" w:hAnsi="Arial" w:cs="Arial"/>
                <w:bCs/>
              </w:rPr>
              <w:t>‘Details in support of condition 27’ letter (no date)</w:t>
            </w:r>
          </w:p>
          <w:p w14:paraId="52B423BC" w14:textId="532575F9" w:rsidR="006B2E02" w:rsidRPr="006B2E02" w:rsidRDefault="006B2E02" w:rsidP="006B2E02">
            <w:pPr>
              <w:ind w:left="360"/>
              <w:rPr>
                <w:rFonts w:ascii="Arial" w:eastAsia="Times New Roman" w:hAnsi="Arial" w:cs="Arial"/>
                <w:b/>
              </w:rPr>
            </w:pPr>
          </w:p>
        </w:tc>
        <w:tc>
          <w:tcPr>
            <w:tcW w:w="2106" w:type="dxa"/>
          </w:tcPr>
          <w:p w14:paraId="4E28D2E7" w14:textId="77777777" w:rsidR="006B2E02" w:rsidRDefault="006B2E02" w:rsidP="00D52D52">
            <w:pPr>
              <w:rPr>
                <w:rFonts w:ascii="Arial" w:eastAsia="Times New Roman" w:hAnsi="Arial" w:cs="Arial"/>
                <w:b/>
              </w:rPr>
            </w:pPr>
            <w:r>
              <w:rPr>
                <w:rFonts w:ascii="Arial" w:eastAsia="Times New Roman" w:hAnsi="Arial" w:cs="Arial"/>
                <w:b/>
              </w:rPr>
              <w:lastRenderedPageBreak/>
              <w:t>Approved</w:t>
            </w:r>
          </w:p>
          <w:p w14:paraId="378D711D" w14:textId="77777777" w:rsidR="006B2E02" w:rsidRDefault="006B2E02" w:rsidP="00D52D52">
            <w:pPr>
              <w:rPr>
                <w:rFonts w:ascii="Arial" w:eastAsia="Times New Roman" w:hAnsi="Arial" w:cs="Arial"/>
                <w:b/>
              </w:rPr>
            </w:pPr>
          </w:p>
          <w:p w14:paraId="63CBC946" w14:textId="0F2FCB0D" w:rsidR="006B2E02" w:rsidRDefault="006B2E02" w:rsidP="00D52D52">
            <w:pPr>
              <w:rPr>
                <w:rFonts w:ascii="Arial" w:eastAsia="Times New Roman" w:hAnsi="Arial" w:cs="Arial"/>
                <w:b/>
              </w:rPr>
            </w:pPr>
            <w:r>
              <w:rPr>
                <w:rFonts w:ascii="Arial" w:eastAsia="Times New Roman" w:hAnsi="Arial" w:cs="Arial"/>
                <w:b/>
              </w:rPr>
              <w:t>21</w:t>
            </w:r>
            <w:r w:rsidRPr="006B2E02">
              <w:rPr>
                <w:rFonts w:ascii="Arial" w:eastAsia="Times New Roman" w:hAnsi="Arial" w:cs="Arial"/>
                <w:b/>
                <w:vertAlign w:val="superscript"/>
              </w:rPr>
              <w:t>st</w:t>
            </w:r>
            <w:r>
              <w:rPr>
                <w:rFonts w:ascii="Arial" w:eastAsia="Times New Roman" w:hAnsi="Arial" w:cs="Arial"/>
                <w:b/>
              </w:rPr>
              <w:t xml:space="preserve"> November 2025</w:t>
            </w:r>
          </w:p>
        </w:tc>
      </w:tr>
    </w:tbl>
    <w:p w14:paraId="709BB567" w14:textId="77777777" w:rsidR="006B2E02" w:rsidRDefault="006B2E02" w:rsidP="00D52D52">
      <w:pPr>
        <w:keepNext/>
        <w:rPr>
          <w:rFonts w:ascii="Arial" w:eastAsia="Times New Roman" w:hAnsi="Arial" w:cs="Times New Roman"/>
        </w:rPr>
      </w:pPr>
    </w:p>
    <w:p w14:paraId="0D92CDA2" w14:textId="643F6F3F" w:rsidR="00D76107" w:rsidRDefault="006826FB" w:rsidP="00D52D52">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53E77892" w14:textId="77777777" w:rsidR="00D76107" w:rsidRDefault="00D76107" w:rsidP="00D52D52">
      <w:pPr>
        <w:keepNext/>
        <w:rPr>
          <w:rFonts w:ascii="Arial" w:eastAsia="Times New Roman" w:hAnsi="Arial" w:cs="Times New Roman"/>
        </w:rPr>
      </w:pPr>
    </w:p>
    <w:p w14:paraId="72096622" w14:textId="77777777" w:rsidR="00D76107" w:rsidRDefault="006826FB" w:rsidP="00D52D52">
      <w:pPr>
        <w:keepNext/>
        <w:rPr>
          <w:rFonts w:ascii="Arial" w:eastAsia="Times New Roman" w:hAnsi="Arial" w:cs="Times New Roman"/>
        </w:rPr>
      </w:pPr>
      <w:r w:rsidRPr="00D52D52">
        <w:rPr>
          <w:rFonts w:ascii="Arial" w:eastAsia="Times New Roman" w:hAnsi="Arial" w:cs="Times New Roman"/>
        </w:rPr>
        <w:t>Yours faithfully</w:t>
      </w:r>
    </w:p>
    <w:p w14:paraId="6DA0122C" w14:textId="77777777" w:rsidR="00D76107" w:rsidRPr="00D52D52" w:rsidRDefault="00D76107" w:rsidP="00D52D52">
      <w:pPr>
        <w:keepNext/>
        <w:rPr>
          <w:rFonts w:ascii="Arial" w:eastAsia="Times New Roman" w:hAnsi="Arial" w:cs="Times New Roman"/>
        </w:rPr>
      </w:pPr>
    </w:p>
    <w:p w14:paraId="30E60A83" w14:textId="77777777" w:rsidR="00D76107" w:rsidRPr="004A7CA9" w:rsidRDefault="006826FB" w:rsidP="004A7CA9">
      <w:pPr>
        <w:keepNext/>
        <w:rPr>
          <w:rFonts w:ascii="Arial" w:eastAsia="MS Mincho" w:hAnsi="Arial" w:cs="Arial"/>
        </w:rPr>
      </w:pPr>
      <w:r>
        <w:rPr>
          <w:noProof/>
        </w:rPr>
        <w:drawing>
          <wp:inline distT="0" distB="0" distL="0" distR="0" wp14:anchorId="388DFC3F" wp14:editId="3A12DAEC">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042E060E" w14:textId="77777777" w:rsidR="00D76107" w:rsidRPr="004A7CA9" w:rsidRDefault="006826FB"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74AAFEFB" w14:textId="77777777" w:rsidR="00D76107" w:rsidRDefault="006826FB" w:rsidP="00D52D52">
      <w:pPr>
        <w:rPr>
          <w:rFonts w:ascii="Arial" w:eastAsia="Times New Roman" w:hAnsi="Arial" w:cs="Arial"/>
        </w:rPr>
      </w:pPr>
      <w:r>
        <w:rPr>
          <w:rFonts w:ascii="Arial" w:eastAsia="Times New Roman" w:hAnsi="Arial" w:cs="Arial"/>
        </w:rPr>
        <w:t>Planning Manager</w:t>
      </w:r>
    </w:p>
    <w:p w14:paraId="5F04D05A" w14:textId="77777777" w:rsidR="00D76107" w:rsidRPr="00D52D52" w:rsidRDefault="00D76107" w:rsidP="00D52D52">
      <w:pPr>
        <w:rPr>
          <w:rFonts w:ascii="Arial" w:eastAsia="Times New Roman" w:hAnsi="Arial" w:cs="Times New Roman"/>
          <w:szCs w:val="18"/>
        </w:rPr>
      </w:pPr>
    </w:p>
    <w:p w14:paraId="56B9FF8F" w14:textId="77777777" w:rsidR="00D76107" w:rsidRDefault="00D76107" w:rsidP="006803A2">
      <w:pPr>
        <w:rPr>
          <w:rFonts w:ascii="Arial" w:eastAsia="Times New Roman" w:hAnsi="Arial" w:cs="Arial"/>
          <w:sz w:val="18"/>
          <w:szCs w:val="18"/>
          <w:lang w:eastAsia="en-GB"/>
        </w:rPr>
      </w:pPr>
    </w:p>
    <w:sectPr w:rsidR="00D76107" w:rsidSect="000461B3">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23BDB" w14:textId="77777777" w:rsidR="00D41193" w:rsidRDefault="00D41193">
      <w:r>
        <w:separator/>
      </w:r>
    </w:p>
  </w:endnote>
  <w:endnote w:type="continuationSeparator" w:id="0">
    <w:p w14:paraId="1F3FA4B6" w14:textId="77777777" w:rsidR="00D41193" w:rsidRDefault="00D41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A4C2" w14:textId="77777777" w:rsidR="00D76107" w:rsidRDefault="00D76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A77" w14:textId="77777777" w:rsidR="00D76107" w:rsidRDefault="006826FB">
    <w:pPr>
      <w:pStyle w:val="Footer"/>
    </w:pPr>
    <w:r>
      <w:rPr>
        <w:noProof/>
      </w:rPr>
      <w:drawing>
        <wp:inline distT="0" distB="0" distL="0" distR="0" wp14:anchorId="08045DD0" wp14:editId="2A8F9934">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45C4" w14:textId="77777777" w:rsidR="00D76107" w:rsidRDefault="00D76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6C1A6" w14:textId="77777777" w:rsidR="00D41193" w:rsidRDefault="00D41193">
      <w:r>
        <w:separator/>
      </w:r>
    </w:p>
  </w:footnote>
  <w:footnote w:type="continuationSeparator" w:id="0">
    <w:p w14:paraId="4B990C67" w14:textId="77777777" w:rsidR="00D41193" w:rsidRDefault="00D41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D153" w14:textId="77777777" w:rsidR="00D76107" w:rsidRDefault="00D7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3EC4" w14:textId="77777777" w:rsidR="00D76107" w:rsidRDefault="006826FB">
    <w:pPr>
      <w:pStyle w:val="Header"/>
    </w:pPr>
    <w:r>
      <w:rPr>
        <w:noProof/>
        <w:lang w:eastAsia="en-GB"/>
      </w:rPr>
      <w:drawing>
        <wp:anchor distT="0" distB="0" distL="114300" distR="114300" simplePos="0" relativeHeight="251658240" behindDoc="0" locked="0" layoutInCell="1" allowOverlap="1" wp14:anchorId="35C3521B" wp14:editId="2131A143">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CCC3" w14:textId="77777777" w:rsidR="00D76107" w:rsidRDefault="00D76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E4058"/>
    <w:multiLevelType w:val="hybridMultilevel"/>
    <w:tmpl w:val="57689946"/>
    <w:lvl w:ilvl="0" w:tplc="37F2A8DA">
      <w:start w:val="2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41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7E"/>
    <w:rsid w:val="00186EA5"/>
    <w:rsid w:val="006B2E02"/>
    <w:rsid w:val="00A96D51"/>
    <w:rsid w:val="00BC007E"/>
    <w:rsid w:val="00BC4BEF"/>
    <w:rsid w:val="00D41193"/>
    <w:rsid w:val="00D761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AEF860"/>
  <w15:docId w15:val="{FD2F87F1-E060-4165-A19C-447AEFF1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6B2E02"/>
    <w:pPr>
      <w:autoSpaceDE w:val="0"/>
      <w:autoSpaceDN w:val="0"/>
      <w:adjustRightInd w:val="0"/>
    </w:pPr>
    <w:rPr>
      <w:rFonts w:ascii="Arial" w:hAnsi="Arial" w:cs="Arial"/>
      <w:color w:val="000000"/>
    </w:rPr>
  </w:style>
  <w:style w:type="paragraph" w:styleId="ListParagraph">
    <w:name w:val="List Paragraph"/>
    <w:basedOn w:val="Normal"/>
    <w:uiPriority w:val="34"/>
    <w:qFormat/>
    <w:rsid w:val="006B2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2452</Characters>
  <Application>Microsoft Office Word</Application>
  <DocSecurity>0</DocSecurity>
  <Lines>111</Lines>
  <Paragraphs>34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3</cp:revision>
  <cp:lastPrinted>2017-04-19T11:24:00Z</cp:lastPrinted>
  <dcterms:created xsi:type="dcterms:W3CDTF">2025-11-21T08:46:00Z</dcterms:created>
  <dcterms:modified xsi:type="dcterms:W3CDTF">2025-11-21T08:46:00Z</dcterms:modified>
</cp:coreProperties>
</file>