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D8358" w14:textId="77777777" w:rsidR="00A26889" w:rsidRDefault="00A26889" w:rsidP="00DB6FDA">
      <w:pPr>
        <w:rPr>
          <w:rFonts w:ascii="Arial" w:eastAsia="Times New Roman" w:hAnsi="Arial" w:cs="Arial"/>
          <w:sz w:val="20"/>
          <w:szCs w:val="20"/>
          <w:lang w:eastAsia="en-GB"/>
        </w:rPr>
      </w:pPr>
    </w:p>
    <w:p w14:paraId="6834C7C5" w14:textId="77777777" w:rsidR="00A26889" w:rsidRPr="001701AB" w:rsidRDefault="00A2688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B141C" w14:paraId="015B70D3" w14:textId="77777777" w:rsidTr="00D52D52">
        <w:trPr>
          <w:trHeight w:val="266"/>
        </w:trPr>
        <w:tc>
          <w:tcPr>
            <w:tcW w:w="2840" w:type="pct"/>
            <w:vMerge w:val="restart"/>
          </w:tcPr>
          <w:p w14:paraId="4BE0B3B2" w14:textId="77777777" w:rsidR="00A26889" w:rsidRDefault="00A26889" w:rsidP="00214806">
            <w:pPr>
              <w:rPr>
                <w:rFonts w:ascii="Arial" w:eastAsia="Times New Roman" w:hAnsi="Arial" w:cs="Arial"/>
                <w:sz w:val="20"/>
                <w:szCs w:val="20"/>
                <w:lang w:eastAsia="en-GB"/>
              </w:rPr>
            </w:pPr>
          </w:p>
          <w:p w14:paraId="065A996C" w14:textId="77777777" w:rsidR="00A26889" w:rsidRDefault="00A26889" w:rsidP="00214806">
            <w:pPr>
              <w:rPr>
                <w:rFonts w:ascii="Arial" w:eastAsia="Times New Roman" w:hAnsi="Arial" w:cs="Arial"/>
                <w:sz w:val="20"/>
                <w:szCs w:val="20"/>
                <w:lang w:eastAsia="en-GB"/>
              </w:rPr>
            </w:pPr>
          </w:p>
          <w:p w14:paraId="5CBC6AF9" w14:textId="77777777" w:rsidR="00A26889" w:rsidRDefault="00A26889" w:rsidP="00214806">
            <w:pPr>
              <w:rPr>
                <w:rFonts w:ascii="Arial" w:eastAsia="Times New Roman" w:hAnsi="Arial" w:cs="Arial"/>
                <w:sz w:val="20"/>
                <w:szCs w:val="20"/>
                <w:lang w:eastAsia="en-GB"/>
              </w:rPr>
            </w:pPr>
          </w:p>
          <w:p w14:paraId="4360A8C6" w14:textId="77777777" w:rsidR="00A26889" w:rsidRPr="00C2271E" w:rsidRDefault="00A26889" w:rsidP="00214806">
            <w:pPr>
              <w:rPr>
                <w:rFonts w:ascii="Arial" w:eastAsia="Times New Roman" w:hAnsi="Arial" w:cs="Arial"/>
                <w:sz w:val="20"/>
                <w:szCs w:val="20"/>
                <w:lang w:eastAsia="en-GB"/>
              </w:rPr>
            </w:pPr>
          </w:p>
          <w:p w14:paraId="6E37975B" w14:textId="77777777" w:rsidR="00A26889" w:rsidRPr="002D7432" w:rsidRDefault="00A26889" w:rsidP="008902BB">
            <w:pPr>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003Tv00000B9rlEIAR" = "" "</w:instrText>
            </w:r>
            <w:r w:rsidRPr="002D7432">
              <w:rPr>
                <w:rFonts w:ascii="Arial" w:eastAsia="Calibri" w:hAnsi="Arial" w:cs="Arial"/>
                <w:bCs/>
              </w:rPr>
              <w:instrText>MR M FIELD &amp; MRS J FIELD</w:instrText>
            </w:r>
          </w:p>
          <w:p w14:paraId="65B67FAF" w14:textId="77777777" w:rsidR="00BB141C" w:rsidRPr="002D7432" w:rsidRDefault="00A26889" w:rsidP="008902BB">
            <w:pPr>
              <w:rPr>
                <w:rFonts w:ascii="Arial" w:eastAsia="Calibri" w:hAnsi="Arial" w:cs="Arial"/>
                <w:bCs/>
              </w:rPr>
            </w:pPr>
            <w:r w:rsidRPr="002D7432">
              <w:rPr>
                <w:rFonts w:ascii="Arial" w:eastAsia="Calibri" w:hAnsi="Arial" w:cs="Arial"/>
                <w:bCs/>
              </w:rPr>
              <w:instrText>C/O AGENT,</w:instrText>
            </w:r>
            <w:r w:rsidRPr="002D7432">
              <w:rPr>
                <w:rFonts w:ascii="Arial" w:eastAsia="Calibri" w:hAnsi="Arial" w:cs="Arial"/>
              </w:rPr>
              <w:instrText>" "</w:instrText>
            </w:r>
            <w:r w:rsidRPr="002D7432">
              <w:rPr>
                <w:rFonts w:ascii="Arial" w:eastAsia="Calibri" w:hAnsi="Arial" w:cs="Arial"/>
                <w:bCs/>
              </w:rPr>
              <w:instrText>MR ADAM WELCH</w:instrText>
            </w:r>
          </w:p>
          <w:p w14:paraId="254D3FB5" w14:textId="77777777" w:rsidR="00BB141C" w:rsidRPr="002D7432" w:rsidRDefault="00A26889" w:rsidP="008902BB">
            <w:pPr>
              <w:rPr>
                <w:rFonts w:ascii="Arial" w:eastAsia="Calibri" w:hAnsi="Arial" w:cs="Arial"/>
                <w:bCs/>
              </w:rPr>
            </w:pPr>
            <w:r w:rsidRPr="002D7432">
              <w:rPr>
                <w:rFonts w:ascii="Arial" w:eastAsia="Calibri" w:hAnsi="Arial" w:cs="Arial"/>
                <w:bCs/>
              </w:rPr>
              <w:instrText>HIGHLAND HOUSE SOUTHDOWN ROAD</w:instrText>
            </w:r>
          </w:p>
          <w:p w14:paraId="1F91C225" w14:textId="77777777" w:rsidR="00BB141C" w:rsidRPr="002D7432" w:rsidRDefault="00A26889" w:rsidP="008902BB">
            <w:pPr>
              <w:rPr>
                <w:rFonts w:ascii="Arial" w:eastAsia="Calibri" w:hAnsi="Arial" w:cs="Arial"/>
                <w:bCs/>
              </w:rPr>
            </w:pPr>
            <w:r w:rsidRPr="002D7432">
              <w:rPr>
                <w:rFonts w:ascii="Arial" w:eastAsia="Calibri" w:hAnsi="Arial" w:cs="Arial"/>
                <w:bCs/>
              </w:rPr>
              <w:instrText>SHAWFORD WINCHESTER</w:instrText>
            </w:r>
          </w:p>
          <w:p w14:paraId="35D1D28B" w14:textId="77777777" w:rsidR="00BB141C" w:rsidRPr="002D7432" w:rsidRDefault="00A26889" w:rsidP="008902BB">
            <w:pPr>
              <w:rPr>
                <w:rFonts w:ascii="Arial" w:eastAsia="Calibri" w:hAnsi="Arial" w:cs="Arial"/>
                <w:bCs/>
              </w:rPr>
            </w:pPr>
            <w:r w:rsidRPr="002D7432">
              <w:rPr>
                <w:rFonts w:ascii="Arial" w:eastAsia="Calibri" w:hAnsi="Arial" w:cs="Arial"/>
                <w:bCs/>
              </w:rPr>
              <w:instrText>HAMPSHIRE</w:instrText>
            </w:r>
          </w:p>
          <w:p w14:paraId="4D86F4D0" w14:textId="77777777" w:rsidR="00BB141C" w:rsidRPr="002D7432" w:rsidRDefault="00A26889" w:rsidP="008902BB">
            <w:pPr>
              <w:rPr>
                <w:rFonts w:ascii="Arial" w:eastAsia="Calibri" w:hAnsi="Arial" w:cs="Arial"/>
                <w:bCs/>
              </w:rPr>
            </w:pPr>
            <w:r w:rsidRPr="002D7432">
              <w:rPr>
                <w:rFonts w:ascii="Arial" w:eastAsia="Calibri" w:hAnsi="Arial" w:cs="Arial"/>
                <w:bCs/>
              </w:rPr>
              <w:instrText>SO21 2BX</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MR ADAM WELCH</w:t>
            </w:r>
          </w:p>
          <w:p w14:paraId="4D6AB2FE" w14:textId="77777777" w:rsidR="00BB141C" w:rsidRPr="002D7432" w:rsidRDefault="00A26889" w:rsidP="008902BB">
            <w:pPr>
              <w:rPr>
                <w:rFonts w:ascii="Arial" w:eastAsia="Calibri" w:hAnsi="Arial" w:cs="Arial"/>
                <w:bCs/>
              </w:rPr>
            </w:pPr>
            <w:r w:rsidRPr="002D7432">
              <w:rPr>
                <w:rFonts w:ascii="Arial" w:eastAsia="Calibri" w:hAnsi="Arial" w:cs="Arial"/>
                <w:bCs/>
              </w:rPr>
              <w:t>HIGHLAND HOUSE SOUTHDOWN ROAD</w:t>
            </w:r>
          </w:p>
          <w:p w14:paraId="1161958A" w14:textId="77777777" w:rsidR="00BB141C" w:rsidRPr="002D7432" w:rsidRDefault="00A26889" w:rsidP="008902BB">
            <w:pPr>
              <w:rPr>
                <w:rFonts w:ascii="Arial" w:eastAsia="Calibri" w:hAnsi="Arial" w:cs="Arial"/>
                <w:bCs/>
              </w:rPr>
            </w:pPr>
            <w:r w:rsidRPr="002D7432">
              <w:rPr>
                <w:rFonts w:ascii="Arial" w:eastAsia="Calibri" w:hAnsi="Arial" w:cs="Arial"/>
                <w:bCs/>
              </w:rPr>
              <w:t>SHAWFORD WINCHESTER</w:t>
            </w:r>
          </w:p>
          <w:p w14:paraId="67B28BBF" w14:textId="77777777" w:rsidR="00BB141C" w:rsidRPr="002D7432" w:rsidRDefault="00A26889" w:rsidP="008902BB">
            <w:pPr>
              <w:rPr>
                <w:rFonts w:ascii="Arial" w:eastAsia="Calibri" w:hAnsi="Arial" w:cs="Arial"/>
                <w:bCs/>
              </w:rPr>
            </w:pPr>
            <w:r w:rsidRPr="002D7432">
              <w:rPr>
                <w:rFonts w:ascii="Arial" w:eastAsia="Calibri" w:hAnsi="Arial" w:cs="Arial"/>
                <w:bCs/>
              </w:rPr>
              <w:t>HAMPSHIRE</w:t>
            </w:r>
          </w:p>
          <w:p w14:paraId="47A81C91" w14:textId="77777777" w:rsidR="00BB141C" w:rsidRPr="002D7432" w:rsidRDefault="00A26889" w:rsidP="008902BB">
            <w:pPr>
              <w:rPr>
                <w:rFonts w:ascii="Arial" w:eastAsia="Calibri" w:hAnsi="Arial" w:cs="Arial"/>
              </w:rPr>
            </w:pPr>
            <w:r w:rsidRPr="002D7432">
              <w:rPr>
                <w:rFonts w:ascii="Arial" w:eastAsia="Calibri" w:hAnsi="Arial" w:cs="Arial"/>
                <w:bCs/>
              </w:rPr>
              <w:t>SO21 2BX</w:t>
            </w:r>
            <w:r w:rsidRPr="002D7432">
              <w:rPr>
                <w:rFonts w:ascii="Arial" w:eastAsia="Calibri" w:hAnsi="Arial" w:cs="Arial"/>
              </w:rPr>
              <w:t xml:space="preserve"> </w:t>
            </w:r>
            <w:r w:rsidRPr="002D7432">
              <w:rPr>
                <w:rFonts w:ascii="Arial" w:eastAsia="Calibri" w:hAnsi="Arial" w:cs="Arial"/>
              </w:rPr>
              <w:fldChar w:fldCharType="end"/>
            </w:r>
          </w:p>
          <w:p w14:paraId="175CBC06" w14:textId="77777777" w:rsidR="00A26889" w:rsidRPr="00D52D52" w:rsidRDefault="00A26889" w:rsidP="00214806">
            <w:pPr>
              <w:tabs>
                <w:tab w:val="left" w:pos="5760"/>
              </w:tabs>
              <w:rPr>
                <w:rFonts w:ascii="Arial" w:eastAsia="Times New Roman" w:hAnsi="Arial" w:cs="Times New Roman"/>
                <w:sz w:val="20"/>
                <w:szCs w:val="24"/>
              </w:rPr>
            </w:pPr>
          </w:p>
          <w:p w14:paraId="5BA5E162" w14:textId="77777777" w:rsidR="00A26889" w:rsidRPr="00C2271E" w:rsidRDefault="00A26889" w:rsidP="00214806">
            <w:pPr>
              <w:tabs>
                <w:tab w:val="left" w:pos="5760"/>
              </w:tabs>
              <w:rPr>
                <w:rFonts w:ascii="Arial" w:eastAsia="Times New Roman" w:hAnsi="Arial" w:cs="Times New Roman"/>
                <w:sz w:val="20"/>
                <w:szCs w:val="24"/>
              </w:rPr>
            </w:pPr>
          </w:p>
          <w:p w14:paraId="05C45714" w14:textId="77777777" w:rsidR="00A26889" w:rsidRPr="00C2271E" w:rsidRDefault="00A26889" w:rsidP="00214806">
            <w:pPr>
              <w:tabs>
                <w:tab w:val="left" w:pos="5760"/>
              </w:tabs>
              <w:rPr>
                <w:rFonts w:ascii="Arial" w:eastAsia="Times New Roman" w:hAnsi="Arial" w:cs="Times New Roman"/>
                <w:sz w:val="20"/>
                <w:szCs w:val="24"/>
              </w:rPr>
            </w:pPr>
          </w:p>
        </w:tc>
        <w:tc>
          <w:tcPr>
            <w:tcW w:w="767" w:type="pct"/>
          </w:tcPr>
          <w:p w14:paraId="584D5203" w14:textId="77777777" w:rsidR="00A26889" w:rsidRPr="00C2271E" w:rsidRDefault="00A26889"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29501C53" w14:textId="77777777" w:rsidR="00A26889" w:rsidRPr="00C2271E" w:rsidRDefault="00A26889" w:rsidP="00683D81">
            <w:pPr>
              <w:rPr>
                <w:rFonts w:ascii="Arial" w:eastAsia="Times New Roman" w:hAnsi="Arial" w:cs="Times New Roman"/>
                <w:szCs w:val="20"/>
              </w:rPr>
            </w:pPr>
            <w:r w:rsidRPr="00C2271E">
              <w:rPr>
                <w:rFonts w:ascii="Arial" w:eastAsia="Times New Roman" w:hAnsi="Arial" w:cs="Times New Roman"/>
                <w:szCs w:val="20"/>
              </w:rPr>
              <w:t>H/24/98074</w:t>
            </w:r>
          </w:p>
        </w:tc>
      </w:tr>
      <w:tr w:rsidR="00D302FF" w14:paraId="4F9804C1" w14:textId="77777777" w:rsidTr="00D52D52">
        <w:trPr>
          <w:trHeight w:val="266"/>
        </w:trPr>
        <w:tc>
          <w:tcPr>
            <w:tcW w:w="2840" w:type="pct"/>
            <w:vMerge/>
          </w:tcPr>
          <w:p w14:paraId="2C040BDF" w14:textId="77777777" w:rsidR="00D302FF" w:rsidRPr="00C2271E" w:rsidRDefault="00D302FF" w:rsidP="00D302FF">
            <w:pPr>
              <w:rPr>
                <w:rFonts w:ascii="Arial" w:eastAsia="Times New Roman" w:hAnsi="Arial" w:cs="Arial"/>
                <w:sz w:val="20"/>
                <w:szCs w:val="20"/>
                <w:lang w:eastAsia="en-GB"/>
              </w:rPr>
            </w:pPr>
          </w:p>
        </w:tc>
        <w:tc>
          <w:tcPr>
            <w:tcW w:w="767" w:type="pct"/>
          </w:tcPr>
          <w:p w14:paraId="32482CDA" w14:textId="71A4C7F4" w:rsidR="00D302FF" w:rsidRPr="00C2271E" w:rsidRDefault="00D302FF" w:rsidP="00D302FF">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15ED6713" w14:textId="32389AE0" w:rsidR="00D302FF" w:rsidRPr="00C2271E" w:rsidRDefault="00D302FF" w:rsidP="00D302FF">
            <w:pPr>
              <w:rPr>
                <w:rFonts w:ascii="Arial" w:eastAsia="Times New Roman" w:hAnsi="Arial" w:cs="Times New Roman"/>
                <w:szCs w:val="20"/>
              </w:rPr>
            </w:pPr>
            <w:r>
              <w:rPr>
                <w:rFonts w:ascii="Arial" w:eastAsia="Times New Roman" w:hAnsi="Arial" w:cs="Times New Roman"/>
                <w:szCs w:val="20"/>
              </w:rPr>
              <w:t>Gregg Chapman</w:t>
            </w:r>
          </w:p>
        </w:tc>
      </w:tr>
      <w:tr w:rsidR="00D302FF" w14:paraId="4AD6AC33" w14:textId="77777777" w:rsidTr="00D52D52">
        <w:trPr>
          <w:trHeight w:val="266"/>
        </w:trPr>
        <w:tc>
          <w:tcPr>
            <w:tcW w:w="2840" w:type="pct"/>
            <w:vMerge/>
          </w:tcPr>
          <w:p w14:paraId="15FB2ED4" w14:textId="77777777" w:rsidR="00D302FF" w:rsidRPr="00C2271E" w:rsidRDefault="00D302FF" w:rsidP="00D302FF">
            <w:pPr>
              <w:rPr>
                <w:rFonts w:ascii="Arial" w:eastAsia="Times New Roman" w:hAnsi="Arial" w:cs="Arial"/>
                <w:sz w:val="20"/>
                <w:szCs w:val="20"/>
                <w:lang w:eastAsia="en-GB"/>
              </w:rPr>
            </w:pPr>
          </w:p>
        </w:tc>
        <w:tc>
          <w:tcPr>
            <w:tcW w:w="767" w:type="pct"/>
          </w:tcPr>
          <w:p w14:paraId="60403A8E" w14:textId="79C39D82" w:rsidR="00D302FF" w:rsidRPr="00C2271E" w:rsidRDefault="00D302FF" w:rsidP="00D302FF">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1B1334A0" w14:textId="6E63BBE2" w:rsidR="00D302FF" w:rsidRPr="00C2271E" w:rsidRDefault="00D302FF" w:rsidP="00D302FF">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8266</w:t>
            </w:r>
          </w:p>
        </w:tc>
      </w:tr>
      <w:tr w:rsidR="00D302FF" w14:paraId="2F60CB6B" w14:textId="77777777" w:rsidTr="00D52D52">
        <w:trPr>
          <w:trHeight w:val="266"/>
        </w:trPr>
        <w:tc>
          <w:tcPr>
            <w:tcW w:w="2840" w:type="pct"/>
            <w:vMerge/>
          </w:tcPr>
          <w:p w14:paraId="289904B5" w14:textId="77777777" w:rsidR="00D302FF" w:rsidRPr="00C2271E" w:rsidRDefault="00D302FF" w:rsidP="00D302FF">
            <w:pPr>
              <w:rPr>
                <w:rFonts w:ascii="Arial" w:eastAsia="Times New Roman" w:hAnsi="Arial" w:cs="Arial"/>
                <w:sz w:val="20"/>
                <w:szCs w:val="20"/>
                <w:lang w:eastAsia="en-GB"/>
              </w:rPr>
            </w:pPr>
          </w:p>
        </w:tc>
        <w:tc>
          <w:tcPr>
            <w:tcW w:w="767" w:type="pct"/>
          </w:tcPr>
          <w:p w14:paraId="115667FA" w14:textId="5E737F9D" w:rsidR="00D302FF" w:rsidRPr="00C2271E" w:rsidRDefault="00D302FF" w:rsidP="00D302FF">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3ADF9B97" w14:textId="0FF3A179" w:rsidR="00D302FF" w:rsidRPr="00C2271E" w:rsidRDefault="00D302FF" w:rsidP="00D302FF">
            <w:pPr>
              <w:rPr>
                <w:rFonts w:ascii="Arial" w:eastAsia="Times New Roman" w:hAnsi="Arial" w:cs="Times New Roman"/>
                <w:szCs w:val="20"/>
              </w:rPr>
            </w:pPr>
            <w:r>
              <w:rPr>
                <w:rFonts w:ascii="Arial" w:eastAsia="Times New Roman" w:hAnsi="Arial" w:cs="Times New Roman"/>
                <w:sz w:val="16"/>
                <w:szCs w:val="20"/>
              </w:rPr>
              <w:t>gregg.chapman</w:t>
            </w:r>
            <w:r w:rsidRPr="00C93269">
              <w:rPr>
                <w:rFonts w:ascii="Arial" w:eastAsia="Times New Roman" w:hAnsi="Arial" w:cs="Times New Roman"/>
                <w:sz w:val="16"/>
                <w:szCs w:val="20"/>
              </w:rPr>
              <w:t>@eastleigh.gov.uk</w:t>
            </w:r>
          </w:p>
        </w:tc>
      </w:tr>
      <w:tr w:rsidR="00D302FF" w14:paraId="1732F082" w14:textId="77777777" w:rsidTr="00D52D52">
        <w:trPr>
          <w:trHeight w:val="266"/>
        </w:trPr>
        <w:tc>
          <w:tcPr>
            <w:tcW w:w="2840" w:type="pct"/>
            <w:vMerge/>
          </w:tcPr>
          <w:p w14:paraId="2F68A05D" w14:textId="77777777" w:rsidR="00D302FF" w:rsidRPr="00C2271E" w:rsidRDefault="00D302FF" w:rsidP="00D302FF">
            <w:pPr>
              <w:rPr>
                <w:rFonts w:ascii="Arial" w:eastAsia="Times New Roman" w:hAnsi="Arial" w:cs="Arial"/>
                <w:sz w:val="20"/>
                <w:szCs w:val="20"/>
                <w:lang w:eastAsia="en-GB"/>
              </w:rPr>
            </w:pPr>
          </w:p>
        </w:tc>
        <w:tc>
          <w:tcPr>
            <w:tcW w:w="767" w:type="pct"/>
          </w:tcPr>
          <w:p w14:paraId="5BDCD71E" w14:textId="0F28DA90" w:rsidR="00D302FF" w:rsidRPr="00C2271E" w:rsidRDefault="00D302FF" w:rsidP="00D302FF">
            <w:pPr>
              <w:rPr>
                <w:rFonts w:ascii="Arial" w:eastAsia="Times New Roman" w:hAnsi="Arial" w:cs="Times New Roman"/>
                <w:sz w:val="20"/>
                <w:szCs w:val="20"/>
                <w:highlight w:val="yellow"/>
              </w:rPr>
            </w:pPr>
          </w:p>
        </w:tc>
        <w:tc>
          <w:tcPr>
            <w:tcW w:w="1393" w:type="pct"/>
          </w:tcPr>
          <w:p w14:paraId="423570BE" w14:textId="108666F7" w:rsidR="00D302FF" w:rsidRPr="00C2271E" w:rsidRDefault="00D302FF" w:rsidP="00D302FF">
            <w:pPr>
              <w:rPr>
                <w:rFonts w:ascii="Arial" w:eastAsia="Times New Roman" w:hAnsi="Arial" w:cs="Times New Roman"/>
                <w:szCs w:val="20"/>
              </w:rPr>
            </w:pPr>
          </w:p>
        </w:tc>
      </w:tr>
      <w:tr w:rsidR="00BB141C" w14:paraId="415272B8" w14:textId="77777777" w:rsidTr="00D52D52">
        <w:trPr>
          <w:trHeight w:val="266"/>
        </w:trPr>
        <w:tc>
          <w:tcPr>
            <w:tcW w:w="2840" w:type="pct"/>
          </w:tcPr>
          <w:p w14:paraId="184169A5" w14:textId="77777777" w:rsidR="00A26889" w:rsidRPr="00C2271E" w:rsidRDefault="00A26889" w:rsidP="00214806">
            <w:pPr>
              <w:rPr>
                <w:rFonts w:ascii="Arial" w:eastAsia="Times New Roman" w:hAnsi="Arial" w:cs="Arial"/>
                <w:sz w:val="20"/>
                <w:szCs w:val="20"/>
                <w:lang w:eastAsia="en-GB"/>
              </w:rPr>
            </w:pPr>
            <w:r w:rsidRPr="00C2271E">
              <w:rPr>
                <w:rFonts w:ascii="Arial" w:eastAsia="Times New Roman" w:hAnsi="Arial" w:cs="Arial"/>
                <w:sz w:val="24"/>
                <w:szCs w:val="20"/>
                <w:lang w:eastAsia="en-GB"/>
              </w:rPr>
              <w:t>Monday 1 December 2025</w:t>
            </w:r>
          </w:p>
        </w:tc>
        <w:tc>
          <w:tcPr>
            <w:tcW w:w="767" w:type="pct"/>
          </w:tcPr>
          <w:p w14:paraId="207E9E2F" w14:textId="77777777" w:rsidR="00A26889" w:rsidRPr="00C2271E" w:rsidRDefault="00A26889" w:rsidP="00214806">
            <w:pPr>
              <w:rPr>
                <w:rFonts w:ascii="Arial" w:eastAsia="Times New Roman" w:hAnsi="Arial" w:cs="Times New Roman"/>
                <w:sz w:val="20"/>
                <w:szCs w:val="20"/>
              </w:rPr>
            </w:pPr>
          </w:p>
        </w:tc>
        <w:tc>
          <w:tcPr>
            <w:tcW w:w="1393" w:type="pct"/>
          </w:tcPr>
          <w:p w14:paraId="3487303D" w14:textId="77777777" w:rsidR="00A26889" w:rsidRPr="00C2271E" w:rsidRDefault="00A26889" w:rsidP="00214806">
            <w:pPr>
              <w:rPr>
                <w:rFonts w:ascii="Arial" w:eastAsia="Times New Roman" w:hAnsi="Arial" w:cs="Times New Roman"/>
                <w:szCs w:val="20"/>
              </w:rPr>
            </w:pPr>
          </w:p>
        </w:tc>
      </w:tr>
    </w:tbl>
    <w:p w14:paraId="1307DF87" w14:textId="77777777" w:rsidR="00A26889" w:rsidRPr="00020273" w:rsidRDefault="00A26889" w:rsidP="00853BE6">
      <w:pPr>
        <w:pStyle w:val="MyRefBox"/>
        <w:rPr>
          <w:sz w:val="22"/>
        </w:rPr>
      </w:pPr>
    </w:p>
    <w:p w14:paraId="3016F9FD" w14:textId="5B819ADA" w:rsidR="00A26889" w:rsidRDefault="00A26889" w:rsidP="00853BE6">
      <w:pPr>
        <w:rPr>
          <w:rFonts w:ascii="Arial" w:hAnsi="Arial" w:cs="Arial"/>
        </w:rPr>
      </w:pPr>
      <w:r w:rsidRPr="0066017E">
        <w:rPr>
          <w:rFonts w:ascii="Arial" w:hAnsi="Arial" w:cs="Arial"/>
        </w:rPr>
        <w:t xml:space="preserve">Dear </w:t>
      </w:r>
      <w:r w:rsidR="00D302FF">
        <w:rPr>
          <w:rFonts w:ascii="Arial" w:hAnsi="Arial" w:cs="Arial"/>
        </w:rPr>
        <w:t>Mr Welch</w:t>
      </w:r>
    </w:p>
    <w:p w14:paraId="7C811E5F" w14:textId="77777777" w:rsidR="00A26889" w:rsidRPr="00D60B61" w:rsidRDefault="00A26889" w:rsidP="00853BE6">
      <w:pPr>
        <w:rPr>
          <w:rFonts w:ascii="Arial" w:eastAsia="Times New Roman" w:hAnsi="Arial" w:cs="Times New Roman"/>
          <w:sz w:val="20"/>
        </w:rPr>
      </w:pPr>
    </w:p>
    <w:p w14:paraId="00771CF3" w14:textId="77777777" w:rsidR="00A26889" w:rsidRPr="00647C46" w:rsidRDefault="00A26889" w:rsidP="00F33694">
      <w:pPr>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IF 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14:paraId="749E4242"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Other = "Minor"  "</w:instrText>
      </w:r>
      <w:r w:rsidRPr="00647C46">
        <w:rPr>
          <w:rFonts w:ascii="Arial" w:eastAsia="Times New Roman" w:hAnsi="Arial" w:cs="Arial"/>
          <w:b/>
        </w:rPr>
        <w:instrText xml:space="preserve">Town and Country Planning Act 1990 </w:instrText>
      </w:r>
    </w:p>
    <w:p w14:paraId="7660CFB7"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"Change of Use" "</w:instrText>
      </w:r>
      <w:r w:rsidRPr="00647C46">
        <w:rPr>
          <w:rFonts w:ascii="Arial" w:eastAsia="Times New Roman" w:hAnsi="Arial" w:cs="Arial"/>
          <w:b/>
        </w:rPr>
        <w:instrText xml:space="preserve">Town and Country Planning Act 1990 </w:instrText>
      </w:r>
    </w:p>
    <w:p w14:paraId="7B0DA0E1"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"Householder Developments</w:instrText>
      </w:r>
      <w:r w:rsidRPr="00647C46">
        <w:rPr>
          <w:rFonts w:ascii="Arial" w:eastAsia="Times New Roman" w:hAnsi="Arial" w:cs="Arial"/>
          <w:b/>
        </w:rPr>
        <w:instrText xml:space="preserve">" "Town and Country Planning Act 1990 </w:instrText>
      </w:r>
    </w:p>
    <w:p w14:paraId="54E1CC40"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"Regulation*" "</w:instrText>
      </w:r>
      <w:r w:rsidRPr="00647C46">
        <w:rPr>
          <w:rFonts w:ascii="Arial" w:eastAsia="Times New Roman" w:hAnsi="Arial" w:cs="Arial"/>
          <w:b/>
        </w:rPr>
        <w:instrText xml:space="preserve">Town and Country Planning Act 1990 </w:instrText>
      </w:r>
    </w:p>
    <w:p w14:paraId="75659E78"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"TCA" "</w:instrText>
      </w:r>
      <w:r w:rsidRPr="00647C46">
        <w:rPr>
          <w:rFonts w:ascii="Arial" w:eastAsia="Times New Roman" w:hAnsi="Arial" w:cs="Arial"/>
          <w:b/>
        </w:rPr>
        <w:instrText xml:space="preserve">The Town and Country Planning (Tree Preservation) (England) Regulations 2012 </w:instrText>
      </w:r>
    </w:p>
    <w:p w14:paraId="567D5F06"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"TPO" "</w:instrText>
      </w:r>
      <w:r w:rsidRPr="00647C46">
        <w:rPr>
          <w:rFonts w:ascii="Arial" w:eastAsia="Times New Roman" w:hAnsi="Arial" w:cs="Arial"/>
          <w:b/>
        </w:rPr>
        <w:instrText xml:space="preserve">The Town and Country Planning (Tree Preservation) (England) Regulations 2012 </w:instrText>
      </w:r>
    </w:p>
    <w:p w14:paraId="22B345B8"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"Householder Developments"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528663D5"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08B0C0DE"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7FE3B9FE"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5E635210"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23501558"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524F892A"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504DF2F0"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596DC37E"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62F19E99"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6A5E4E03"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3EE3C1A6"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14:paraId="4288E11C" w14:textId="77777777" w:rsidR="00A26889" w:rsidRPr="00647C46" w:rsidRDefault="00A26889" w:rsidP="00F33694">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14:paraId="1830C6EA" w14:textId="77777777" w:rsidR="00BB141C" w:rsidRPr="00647C46" w:rsidRDefault="00A26889" w:rsidP="00F33694">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14:paraId="224BCD63" w14:textId="77777777" w:rsidR="00A26889" w:rsidRPr="00D52D52" w:rsidRDefault="00A26889" w:rsidP="00F33694">
      <w:pPr>
        <w:rPr>
          <w:rFonts w:ascii="Arial" w:eastAsia="Times New Roman" w:hAnsi="Arial" w:cs="Arial"/>
        </w:rPr>
      </w:pPr>
    </w:p>
    <w:tbl>
      <w:tblPr>
        <w:tblW w:w="0" w:type="auto"/>
        <w:tblLook w:val="0000" w:firstRow="0" w:lastRow="0" w:firstColumn="0" w:lastColumn="0" w:noHBand="0" w:noVBand="0"/>
      </w:tblPr>
      <w:tblGrid>
        <w:gridCol w:w="2212"/>
        <w:gridCol w:w="6910"/>
      </w:tblGrid>
      <w:tr w:rsidR="00BB141C" w14:paraId="315110D1" w14:textId="77777777" w:rsidTr="00EB4251">
        <w:tc>
          <w:tcPr>
            <w:tcW w:w="2235" w:type="dxa"/>
          </w:tcPr>
          <w:p w14:paraId="5113024A" w14:textId="77777777" w:rsidR="00A26889" w:rsidRPr="00D52D52" w:rsidRDefault="00A26889" w:rsidP="00D52D52">
            <w:pPr>
              <w:tabs>
                <w:tab w:val="left" w:pos="5760"/>
              </w:tabs>
              <w:rPr>
                <w:rFonts w:ascii="Arial" w:eastAsia="Times New Roman" w:hAnsi="Arial" w:cs="Arial"/>
                <w:b/>
                <w:bCs/>
              </w:rPr>
            </w:pPr>
            <w:r w:rsidRPr="00D52D52">
              <w:rPr>
                <w:rFonts w:ascii="Arial" w:eastAsia="Times New Roman" w:hAnsi="Arial" w:cs="Arial"/>
                <w:b/>
                <w:bCs/>
              </w:rPr>
              <w:t xml:space="preserve">Application No: </w:t>
            </w:r>
          </w:p>
        </w:tc>
        <w:tc>
          <w:tcPr>
            <w:tcW w:w="7109" w:type="dxa"/>
          </w:tcPr>
          <w:p w14:paraId="614BBAFB" w14:textId="77777777" w:rsidR="00A26889" w:rsidRPr="00D52D52" w:rsidRDefault="00A26889" w:rsidP="00D52D52">
            <w:pPr>
              <w:tabs>
                <w:tab w:val="left" w:pos="5760"/>
              </w:tabs>
              <w:rPr>
                <w:rFonts w:ascii="Arial" w:eastAsia="Times New Roman" w:hAnsi="Arial" w:cs="Arial"/>
              </w:rPr>
            </w:pPr>
            <w:r w:rsidRPr="00EB4251">
              <w:rPr>
                <w:rFonts w:ascii="Arial" w:eastAsia="Times New Roman" w:hAnsi="Arial" w:cs="Arial"/>
              </w:rPr>
              <w:t>H/24/98074</w:t>
            </w:r>
          </w:p>
        </w:tc>
      </w:tr>
      <w:tr w:rsidR="00BB141C" w14:paraId="2AC1ADCF" w14:textId="77777777" w:rsidTr="00EB4251">
        <w:tc>
          <w:tcPr>
            <w:tcW w:w="2235" w:type="dxa"/>
          </w:tcPr>
          <w:p w14:paraId="0DFEEF68" w14:textId="77777777" w:rsidR="00A26889" w:rsidRPr="00D52D52" w:rsidRDefault="00A26889" w:rsidP="00D52D52">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9" w:type="dxa"/>
          </w:tcPr>
          <w:p w14:paraId="08331538" w14:textId="77777777" w:rsidR="00A26889" w:rsidRPr="00D52D52" w:rsidRDefault="00A26889" w:rsidP="00EB4251">
            <w:pPr>
              <w:tabs>
                <w:tab w:val="left" w:pos="1890"/>
                <w:tab w:val="left" w:pos="5760"/>
              </w:tabs>
              <w:rPr>
                <w:rFonts w:ascii="Arial" w:eastAsia="Times New Roman" w:hAnsi="Arial" w:cs="Arial"/>
              </w:rPr>
            </w:pPr>
            <w:r w:rsidRPr="00EB4251">
              <w:rPr>
                <w:rFonts w:ascii="Arial" w:eastAsia="Times New Roman" w:hAnsi="Arial" w:cs="Arial"/>
              </w:rPr>
              <w:t>Two storey side and single storey rear extension (Amended description and plans)</w:t>
            </w:r>
          </w:p>
        </w:tc>
      </w:tr>
      <w:tr w:rsidR="00BB141C" w14:paraId="4C9DD9E5" w14:textId="77777777" w:rsidTr="00EB4251">
        <w:tc>
          <w:tcPr>
            <w:tcW w:w="2235" w:type="dxa"/>
          </w:tcPr>
          <w:p w14:paraId="633594F8" w14:textId="77777777" w:rsidR="00A26889" w:rsidRPr="00D52D52" w:rsidRDefault="00A26889" w:rsidP="00D52D52">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9" w:type="dxa"/>
          </w:tcPr>
          <w:p w14:paraId="19A0E5D5" w14:textId="77777777" w:rsidR="00A26889" w:rsidRPr="00D52D52" w:rsidRDefault="00A26889" w:rsidP="00D52D52">
            <w:pPr>
              <w:tabs>
                <w:tab w:val="left" w:pos="1890"/>
                <w:tab w:val="left" w:pos="5760"/>
              </w:tabs>
              <w:rPr>
                <w:rFonts w:ascii="Arial" w:eastAsia="Times New Roman" w:hAnsi="Arial" w:cs="Arial"/>
                <w:bCs/>
              </w:rPr>
            </w:pPr>
            <w:r w:rsidRPr="005E5CB2">
              <w:rPr>
                <w:rFonts w:ascii="Arial" w:eastAsia="Times New Roman" w:hAnsi="Arial" w:cs="Arial"/>
                <w:bCs/>
              </w:rPr>
              <w:t>111 NUTBEEM ROAD, EASTLEIGH, SO50 5JR</w:t>
            </w:r>
          </w:p>
        </w:tc>
      </w:tr>
    </w:tbl>
    <w:p w14:paraId="5EBD04E6" w14:textId="77777777" w:rsidR="00A26889" w:rsidRDefault="00A26889" w:rsidP="00D52D52">
      <w:pPr>
        <w:rPr>
          <w:rFonts w:ascii="Arial" w:eastAsia="Times New Roman" w:hAnsi="Arial" w:cs="Times New Roman"/>
        </w:rPr>
      </w:pPr>
    </w:p>
    <w:p w14:paraId="562620CE" w14:textId="55A44C43" w:rsidR="00D302FF" w:rsidRDefault="00D302FF" w:rsidP="003F652F">
      <w:pPr>
        <w:rPr>
          <w:rFonts w:ascii="Arial" w:eastAsia="Times New Roman" w:hAnsi="Arial" w:cs="Times New Roman"/>
        </w:rPr>
      </w:pPr>
      <w:r w:rsidRPr="00875364">
        <w:rPr>
          <w:rFonts w:ascii="Arial" w:eastAsia="Times New Roman" w:hAnsi="Arial" w:cs="Times New Roman"/>
        </w:rPr>
        <w:t xml:space="preserve">I refer to your application and plans received on </w:t>
      </w:r>
      <w:r w:rsidR="003F652F">
        <w:rPr>
          <w:rFonts w:ascii="Arial" w:eastAsia="Times New Roman" w:hAnsi="Arial" w:cs="Times New Roman"/>
        </w:rPr>
        <w:t>28</w:t>
      </w:r>
      <w:r w:rsidR="003F652F" w:rsidRPr="003F652F">
        <w:rPr>
          <w:rFonts w:ascii="Arial" w:eastAsia="Times New Roman" w:hAnsi="Arial" w:cs="Times New Roman"/>
          <w:vertAlign w:val="superscript"/>
        </w:rPr>
        <w:t>th</w:t>
      </w:r>
      <w:r w:rsidR="003F652F">
        <w:rPr>
          <w:rFonts w:ascii="Arial" w:eastAsia="Times New Roman" w:hAnsi="Arial" w:cs="Times New Roman"/>
        </w:rPr>
        <w:t xml:space="preserve"> November</w:t>
      </w:r>
      <w:r w:rsidRPr="00875364">
        <w:rPr>
          <w:rFonts w:ascii="Arial" w:eastAsia="Times New Roman" w:hAnsi="Arial" w:cs="Times New Roman"/>
        </w:rPr>
        <w:t xml:space="preserve"> 2025 proposing</w:t>
      </w:r>
      <w:r w:rsidR="003F652F">
        <w:rPr>
          <w:rFonts w:ascii="Arial" w:eastAsia="Times New Roman" w:hAnsi="Arial" w:cs="Times New Roman"/>
        </w:rPr>
        <w:t>;</w:t>
      </w:r>
    </w:p>
    <w:p w14:paraId="4856E2C9" w14:textId="6B64708D" w:rsidR="003F652F" w:rsidRDefault="003F652F" w:rsidP="003F652F">
      <w:pPr>
        <w:pStyle w:val="ListParagraph"/>
        <w:numPr>
          <w:ilvl w:val="0"/>
          <w:numId w:val="1"/>
        </w:numPr>
        <w:rPr>
          <w:rFonts w:ascii="Arial" w:eastAsia="Times New Roman" w:hAnsi="Arial" w:cs="Times New Roman"/>
        </w:rPr>
      </w:pPr>
      <w:r>
        <w:rPr>
          <w:rFonts w:ascii="Arial" w:eastAsia="Times New Roman" w:hAnsi="Arial" w:cs="Times New Roman"/>
        </w:rPr>
        <w:t>Removal of bed 2 ensuite window</w:t>
      </w:r>
    </w:p>
    <w:p w14:paraId="0B0A0CFE" w14:textId="43F5E2B6" w:rsidR="003F652F" w:rsidRDefault="003F652F" w:rsidP="003F652F">
      <w:pPr>
        <w:pStyle w:val="ListParagraph"/>
        <w:numPr>
          <w:ilvl w:val="0"/>
          <w:numId w:val="1"/>
        </w:numPr>
        <w:rPr>
          <w:rFonts w:ascii="Arial" w:eastAsia="Times New Roman" w:hAnsi="Arial" w:cs="Times New Roman"/>
        </w:rPr>
      </w:pPr>
      <w:r>
        <w:rPr>
          <w:rFonts w:ascii="Arial" w:eastAsia="Times New Roman" w:hAnsi="Arial" w:cs="Times New Roman"/>
        </w:rPr>
        <w:t>Re-alignment of windows – south elevation</w:t>
      </w:r>
    </w:p>
    <w:p w14:paraId="714CA665" w14:textId="15F01F63" w:rsidR="003F652F" w:rsidRDefault="003F652F" w:rsidP="003F652F">
      <w:pPr>
        <w:pStyle w:val="ListParagraph"/>
        <w:numPr>
          <w:ilvl w:val="0"/>
          <w:numId w:val="1"/>
        </w:numPr>
        <w:rPr>
          <w:rFonts w:ascii="Arial" w:eastAsia="Times New Roman" w:hAnsi="Arial" w:cs="Times New Roman"/>
        </w:rPr>
      </w:pPr>
      <w:r>
        <w:rPr>
          <w:rFonts w:ascii="Arial" w:eastAsia="Times New Roman" w:hAnsi="Arial" w:cs="Times New Roman"/>
        </w:rPr>
        <w:t>Kitchen door and kitchen window re-alignment – east elevation</w:t>
      </w:r>
    </w:p>
    <w:p w14:paraId="2D8669B7" w14:textId="21C8D76E" w:rsidR="003F652F" w:rsidRDefault="003F652F" w:rsidP="003F652F">
      <w:pPr>
        <w:pStyle w:val="ListParagraph"/>
        <w:numPr>
          <w:ilvl w:val="0"/>
          <w:numId w:val="1"/>
        </w:numPr>
        <w:rPr>
          <w:rFonts w:ascii="Arial" w:eastAsia="Times New Roman" w:hAnsi="Arial" w:cs="Times New Roman"/>
        </w:rPr>
      </w:pPr>
      <w:r>
        <w:rPr>
          <w:rFonts w:ascii="Arial" w:eastAsia="Times New Roman" w:hAnsi="Arial" w:cs="Times New Roman"/>
        </w:rPr>
        <w:t>Increase h</w:t>
      </w:r>
      <w:r w:rsidR="00E6782C">
        <w:rPr>
          <w:rFonts w:ascii="Arial" w:eastAsia="Times New Roman" w:hAnsi="Arial" w:cs="Times New Roman"/>
        </w:rPr>
        <w:t>e</w:t>
      </w:r>
      <w:r>
        <w:rPr>
          <w:rFonts w:ascii="Arial" w:eastAsia="Times New Roman" w:hAnsi="Arial" w:cs="Times New Roman"/>
        </w:rPr>
        <w:t>ight of existing wall to form parapet to accommodate Building Regs flashing requirements.</w:t>
      </w:r>
    </w:p>
    <w:p w14:paraId="3869581E" w14:textId="77777777" w:rsidR="003F652F" w:rsidRDefault="003F652F" w:rsidP="003F652F">
      <w:pPr>
        <w:rPr>
          <w:rFonts w:ascii="Arial" w:eastAsia="Times New Roman" w:hAnsi="Arial" w:cs="Times New Roman"/>
        </w:rPr>
      </w:pPr>
    </w:p>
    <w:p w14:paraId="284D9970" w14:textId="4770443A" w:rsidR="00E6782C" w:rsidRDefault="00E6782C" w:rsidP="003F652F">
      <w:pPr>
        <w:rPr>
          <w:rFonts w:ascii="Arial" w:eastAsia="Times New Roman" w:hAnsi="Arial" w:cs="Times New Roman"/>
        </w:rPr>
      </w:pPr>
      <w:r>
        <w:rPr>
          <w:rFonts w:ascii="Arial" w:eastAsia="Times New Roman" w:hAnsi="Arial" w:cs="Times New Roman"/>
        </w:rPr>
        <w:t xml:space="preserve">In addition to these changes it is noted that the overall height of the single storey rear extension is reduced, the overall width of the single storey rear extension is reduced, and the header and </w:t>
      </w:r>
      <w:proofErr w:type="spellStart"/>
      <w:r>
        <w:rPr>
          <w:rFonts w:ascii="Arial" w:eastAsia="Times New Roman" w:hAnsi="Arial" w:cs="Times New Roman"/>
        </w:rPr>
        <w:t>cill</w:t>
      </w:r>
      <w:proofErr w:type="spellEnd"/>
      <w:r>
        <w:rPr>
          <w:rFonts w:ascii="Arial" w:eastAsia="Times New Roman" w:hAnsi="Arial" w:cs="Times New Roman"/>
        </w:rPr>
        <w:t xml:space="preserve"> feature for the side windows are removed.  </w:t>
      </w:r>
    </w:p>
    <w:p w14:paraId="6E5AA42A" w14:textId="77777777" w:rsidR="00E6782C" w:rsidRDefault="00E6782C" w:rsidP="003F652F">
      <w:pPr>
        <w:rPr>
          <w:rFonts w:ascii="Arial" w:eastAsia="Times New Roman" w:hAnsi="Arial" w:cs="Times New Roman"/>
        </w:rPr>
      </w:pPr>
    </w:p>
    <w:p w14:paraId="411A5637" w14:textId="043F4CC5" w:rsidR="00E6782C" w:rsidRDefault="00E6782C" w:rsidP="003F652F">
      <w:pPr>
        <w:rPr>
          <w:rFonts w:ascii="Arial" w:eastAsia="Times New Roman" w:hAnsi="Arial" w:cs="Times New Roman"/>
        </w:rPr>
      </w:pPr>
      <w:r>
        <w:rPr>
          <w:rFonts w:ascii="Arial" w:eastAsia="Times New Roman" w:hAnsi="Arial" w:cs="Times New Roman"/>
        </w:rPr>
        <w:t>All of the above changes either do not constitute development, or could be carried out under Permitted Development allowances.  That is other than the increase in height of the parapet boundary wall, this is, however, considered to be immaterial, as a result of the overall reduced height of the single storey extension.  The parapet is only marginally taller than the original approved structure.</w:t>
      </w:r>
    </w:p>
    <w:p w14:paraId="49744D1A" w14:textId="77777777" w:rsidR="00E6782C" w:rsidRDefault="00E6782C" w:rsidP="003F652F">
      <w:pPr>
        <w:rPr>
          <w:rFonts w:ascii="Arial" w:eastAsia="Times New Roman" w:hAnsi="Arial" w:cs="Times New Roman"/>
        </w:rPr>
      </w:pPr>
    </w:p>
    <w:p w14:paraId="2EAEC76D" w14:textId="77777777" w:rsidR="00D302FF" w:rsidRPr="00875364" w:rsidRDefault="00D302FF" w:rsidP="00D302FF">
      <w:pPr>
        <w:rPr>
          <w:rFonts w:ascii="Arial" w:eastAsia="Times New Roman" w:hAnsi="Arial" w:cs="Times New Roman"/>
        </w:rPr>
      </w:pPr>
      <w:r w:rsidRPr="00875364">
        <w:rPr>
          <w:rFonts w:ascii="Arial" w:eastAsia="Times New Roman" w:hAnsi="Arial" w:cs="Times New Roman"/>
        </w:rPr>
        <w:t>Having examined the plans it is considered that the amendments can be treated as a</w:t>
      </w:r>
    </w:p>
    <w:p w14:paraId="02256623" w14:textId="0A4407DB" w:rsidR="00D302FF" w:rsidRDefault="00D302FF" w:rsidP="00D302FF">
      <w:pPr>
        <w:rPr>
          <w:rFonts w:ascii="Arial" w:eastAsia="Times New Roman" w:hAnsi="Arial" w:cs="Times New Roman"/>
        </w:rPr>
      </w:pPr>
      <w:r w:rsidRPr="00875364">
        <w:rPr>
          <w:rFonts w:ascii="Arial" w:eastAsia="Times New Roman" w:hAnsi="Arial" w:cs="Times New Roman"/>
        </w:rPr>
        <w:lastRenderedPageBreak/>
        <w:t xml:space="preserve">non-material amendment to the above planning permission </w:t>
      </w:r>
      <w:r>
        <w:rPr>
          <w:rFonts w:ascii="Arial" w:eastAsia="Times New Roman" w:hAnsi="Arial" w:cs="Times New Roman"/>
        </w:rPr>
        <w:t xml:space="preserve">and no new material planning impacts or considerations are raised, </w:t>
      </w:r>
      <w:r w:rsidRPr="00875364">
        <w:rPr>
          <w:rFonts w:ascii="Arial" w:eastAsia="Times New Roman" w:hAnsi="Arial" w:cs="Times New Roman"/>
        </w:rPr>
        <w:t>and as such they are</w:t>
      </w:r>
      <w:r>
        <w:rPr>
          <w:rFonts w:ascii="Arial" w:eastAsia="Times New Roman" w:hAnsi="Arial" w:cs="Times New Roman"/>
        </w:rPr>
        <w:t xml:space="preserve"> </w:t>
      </w:r>
      <w:r w:rsidRPr="007C297D">
        <w:rPr>
          <w:rFonts w:ascii="Arial" w:eastAsia="Times New Roman" w:hAnsi="Arial" w:cs="Times New Roman"/>
        </w:rPr>
        <w:t xml:space="preserve">hereby permitted. </w:t>
      </w:r>
    </w:p>
    <w:p w14:paraId="17386C4C" w14:textId="77777777" w:rsidR="00E6782C" w:rsidRDefault="00E6782C" w:rsidP="00D302FF">
      <w:pPr>
        <w:rPr>
          <w:rFonts w:ascii="Arial" w:eastAsia="Times New Roman" w:hAnsi="Arial" w:cs="Times New Roman"/>
        </w:rPr>
      </w:pPr>
    </w:p>
    <w:p w14:paraId="00C41C52" w14:textId="142B885F" w:rsidR="00E6782C" w:rsidRDefault="00E6782C" w:rsidP="00D302FF">
      <w:pPr>
        <w:rPr>
          <w:rFonts w:ascii="Arial" w:eastAsia="Times New Roman" w:hAnsi="Arial" w:cs="Times New Roman"/>
        </w:rPr>
      </w:pPr>
      <w:r>
        <w:rPr>
          <w:rFonts w:ascii="Arial" w:eastAsia="Times New Roman" w:hAnsi="Arial" w:cs="Times New Roman"/>
        </w:rPr>
        <w:t>The plan that this decision relates to is;</w:t>
      </w:r>
    </w:p>
    <w:p w14:paraId="5BF46895" w14:textId="66BF37CF" w:rsidR="00E6782C" w:rsidRPr="00E6782C" w:rsidRDefault="00E6782C" w:rsidP="00E6782C">
      <w:pPr>
        <w:pStyle w:val="ListParagraph"/>
        <w:numPr>
          <w:ilvl w:val="0"/>
          <w:numId w:val="2"/>
        </w:numPr>
        <w:rPr>
          <w:rFonts w:ascii="Arial" w:eastAsia="Times New Roman" w:hAnsi="Arial" w:cs="Times New Roman"/>
        </w:rPr>
      </w:pPr>
      <w:r w:rsidRPr="00E6782C">
        <w:rPr>
          <w:rFonts w:ascii="Arial" w:eastAsia="Times New Roman" w:hAnsi="Arial" w:cs="Times New Roman"/>
        </w:rPr>
        <w:t>NMA_01_Non_material_amendment_2025_10_27</w:t>
      </w:r>
    </w:p>
    <w:p w14:paraId="1D6E5BCA" w14:textId="77777777" w:rsidR="00D302FF" w:rsidRPr="00D52D52" w:rsidRDefault="00D302FF" w:rsidP="00D52D52">
      <w:pPr>
        <w:rPr>
          <w:rFonts w:ascii="Arial" w:eastAsia="Times New Roman" w:hAnsi="Arial" w:cs="Times New Roman"/>
        </w:rPr>
      </w:pPr>
    </w:p>
    <w:p w14:paraId="1471DC2D" w14:textId="77777777" w:rsidR="00A26889" w:rsidRPr="00D52D52" w:rsidRDefault="00A26889" w:rsidP="00D52D52">
      <w:pPr>
        <w:keepNext/>
        <w:rPr>
          <w:rFonts w:ascii="Arial" w:eastAsia="Times New Roman" w:hAnsi="Arial" w:cs="Times New Roman"/>
          <w:sz w:val="20"/>
        </w:rPr>
      </w:pPr>
      <w:r w:rsidRPr="00D52D52">
        <w:rPr>
          <w:rFonts w:ascii="Arial" w:eastAsia="Times New Roman" w:hAnsi="Arial" w:cs="Times New Roman"/>
        </w:rPr>
        <w:t>Yours faithfully</w:t>
      </w:r>
    </w:p>
    <w:p w14:paraId="6F185E0C" w14:textId="77777777" w:rsidR="00A26889" w:rsidRPr="007613E4" w:rsidRDefault="00A26889" w:rsidP="00B8530E">
      <w:pPr>
        <w:keepNext/>
        <w:rPr>
          <w:rFonts w:ascii="Arial" w:eastAsia="MS Mincho" w:hAnsi="Arial" w:cs="Arial"/>
        </w:rPr>
      </w:pPr>
      <w:r>
        <w:rPr>
          <w:noProof/>
        </w:rPr>
        <w:drawing>
          <wp:inline distT="0" distB="0" distL="0" distR="0" wp14:anchorId="2BEDB9AF" wp14:editId="59F94664">
            <wp:extent cx="1352550" cy="581025"/>
            <wp:effectExtent l="0" t="0" r="0" b="9525"/>
            <wp:docPr id="168392622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2550" cy="581025"/>
                    </a:xfrm>
                    <a:prstGeom prst="rect">
                      <a:avLst/>
                    </a:prstGeom>
                    <a:noFill/>
                    <a:ln>
                      <a:noFill/>
                    </a:ln>
                  </pic:spPr>
                </pic:pic>
              </a:graphicData>
            </a:graphic>
          </wp:inline>
        </w:drawing>
      </w:r>
    </w:p>
    <w:p w14:paraId="14DCD8F0" w14:textId="77777777" w:rsidR="00A26889" w:rsidRDefault="00A26889" w:rsidP="00D52D52">
      <w:pPr>
        <w:rPr>
          <w:rFonts w:ascii="Arial" w:eastAsia="Times New Roman" w:hAnsi="Arial" w:cs="Arial"/>
        </w:rPr>
      </w:pPr>
      <w:r>
        <w:rPr>
          <w:rFonts w:ascii="Arial" w:eastAsia="Times New Roman" w:hAnsi="Arial" w:cs="Arial"/>
        </w:rPr>
        <w:t>Nicholas Parker</w:t>
      </w:r>
    </w:p>
    <w:p w14:paraId="777B3C49" w14:textId="77777777" w:rsidR="00A26889" w:rsidRDefault="00A26889" w:rsidP="00D52D52">
      <w:pPr>
        <w:rPr>
          <w:rFonts w:ascii="Arial" w:eastAsia="Times New Roman" w:hAnsi="Arial" w:cs="Arial"/>
        </w:rPr>
      </w:pPr>
      <w:r>
        <w:rPr>
          <w:rFonts w:ascii="Arial" w:eastAsia="Times New Roman" w:hAnsi="Arial" w:cs="Arial"/>
        </w:rPr>
        <w:t>Planning Manager</w:t>
      </w:r>
    </w:p>
    <w:p w14:paraId="4DC4B933" w14:textId="77777777" w:rsidR="00A26889" w:rsidRPr="00D52D52" w:rsidRDefault="00A26889" w:rsidP="00D52D52">
      <w:pPr>
        <w:rPr>
          <w:rFonts w:ascii="Arial" w:eastAsia="Times New Roman" w:hAnsi="Arial" w:cs="Times New Roman"/>
          <w:szCs w:val="18"/>
        </w:rPr>
      </w:pPr>
    </w:p>
    <w:p w14:paraId="0F01BCF6" w14:textId="77777777" w:rsidR="00A26889" w:rsidRPr="000C1DDE" w:rsidRDefault="00A26889" w:rsidP="00D52D52">
      <w:pPr>
        <w:rPr>
          <w:rFonts w:ascii="Arial" w:eastAsia="Times New Roman" w:hAnsi="Arial" w:cs="Arial"/>
          <w:sz w:val="18"/>
          <w:szCs w:val="18"/>
          <w:lang w:eastAsia="en-GB"/>
        </w:rPr>
      </w:pPr>
    </w:p>
    <w:p w14:paraId="50BADE44" w14:textId="77777777" w:rsidR="00A26889" w:rsidRPr="006803A2" w:rsidRDefault="00A26889" w:rsidP="006803A2">
      <w:pPr>
        <w:rPr>
          <w:rFonts w:ascii="Futura" w:hAnsi="Futura" w:cs="Futura"/>
        </w:rPr>
      </w:pPr>
    </w:p>
    <w:sectPr w:rsidR="00853BE6" w:rsidRPr="006803A2" w:rsidSect="008902BB">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6052" w14:textId="77777777" w:rsidR="00A26889" w:rsidRDefault="00A26889">
      <w:r>
        <w:separator/>
      </w:r>
    </w:p>
  </w:endnote>
  <w:endnote w:type="continuationSeparator" w:id="0">
    <w:p w14:paraId="509959EA" w14:textId="77777777" w:rsidR="00A26889" w:rsidRDefault="00A2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w:altName w:val="Arial"/>
    <w:charset w:val="00"/>
    <w:family w:val="auto"/>
    <w:pitch w:val="variable"/>
    <w:sig w:usb0="00000000"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6F98" w14:textId="77777777" w:rsidR="00A26889" w:rsidRDefault="00A2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3EF3" w14:textId="77777777" w:rsidR="00A26889" w:rsidRDefault="00A26889">
    <w:pPr>
      <w:pStyle w:val="Footer"/>
    </w:pPr>
    <w:r>
      <w:rPr>
        <w:noProof/>
      </w:rPr>
      <w:drawing>
        <wp:inline distT="0" distB="0" distL="0" distR="0" wp14:anchorId="18927911" wp14:editId="463B3F4B">
          <wp:extent cx="5792470" cy="716280"/>
          <wp:effectExtent l="0" t="0" r="0" b="7620"/>
          <wp:docPr id="1461159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59686"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1981" w14:textId="77777777" w:rsidR="00A26889" w:rsidRDefault="00A26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D7F0D" w14:textId="77777777" w:rsidR="00A26889" w:rsidRDefault="00A26889">
      <w:r>
        <w:separator/>
      </w:r>
    </w:p>
  </w:footnote>
  <w:footnote w:type="continuationSeparator" w:id="0">
    <w:p w14:paraId="60445C59" w14:textId="77777777" w:rsidR="00A26889" w:rsidRDefault="00A2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D92D" w14:textId="77777777" w:rsidR="00A26889" w:rsidRDefault="00A268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85588" w14:textId="77777777" w:rsidR="00A26889" w:rsidRDefault="00A26889">
    <w:pPr>
      <w:pStyle w:val="Header"/>
    </w:pPr>
    <w:r>
      <w:rPr>
        <w:noProof/>
        <w:lang w:eastAsia="en-GB"/>
      </w:rPr>
      <w:drawing>
        <wp:anchor distT="0" distB="0" distL="114300" distR="114300" simplePos="0" relativeHeight="251658240" behindDoc="0" locked="0" layoutInCell="1" allowOverlap="1" wp14:anchorId="39E000DC" wp14:editId="618DD0DC">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E87D" w14:textId="77777777" w:rsidR="00A26889" w:rsidRDefault="00A26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26651"/>
    <w:multiLevelType w:val="hybridMultilevel"/>
    <w:tmpl w:val="1444C7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A32930"/>
    <w:multiLevelType w:val="hybridMultilevel"/>
    <w:tmpl w:val="A5149990"/>
    <w:lvl w:ilvl="0" w:tplc="9D52C32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442566">
    <w:abstractNumId w:val="0"/>
  </w:num>
  <w:num w:numId="2" w16cid:durableId="49422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1C"/>
    <w:rsid w:val="003F652F"/>
    <w:rsid w:val="008D0038"/>
    <w:rsid w:val="00A26889"/>
    <w:rsid w:val="00BB141C"/>
    <w:rsid w:val="00D302FF"/>
    <w:rsid w:val="00E678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EB78"/>
  <w15:docId w15:val="{D777AF1E-077E-4A40-972A-E81A0BA01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styleId="ListParagraph">
    <w:name w:val="List Paragraph"/>
    <w:basedOn w:val="Normal"/>
    <w:uiPriority w:val="34"/>
    <w:qFormat/>
    <w:rsid w:val="003F65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9BCF-2326-480C-B5CC-537E23B7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1140</Words>
  <Characters>7106</Characters>
  <Application>Microsoft Office Word</Application>
  <DocSecurity>0</DocSecurity>
  <Lines>646</Lines>
  <Paragraphs>374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2025-12-01T10:49:00Z</dcterms:created>
  <dcterms:modified xsi:type="dcterms:W3CDTF">2025-12-01T10:49:00Z</dcterms:modified>
</cp:coreProperties>
</file>